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AA" w:rsidRPr="00063D39" w:rsidRDefault="00FE03AA" w:rsidP="006170F0">
      <w:pPr>
        <w:shd w:val="clear" w:color="auto" w:fill="FFFFFF"/>
        <w:tabs>
          <w:tab w:val="left" w:pos="450"/>
          <w:tab w:val="left" w:pos="540"/>
        </w:tabs>
        <w:spacing w:after="0"/>
        <w:ind w:right="-440"/>
        <w:jc w:val="both"/>
        <w:outlineLvl w:val="0"/>
        <w:rPr>
          <w:rFonts w:ascii="Trebuchet MS" w:eastAsia="Times New Roman" w:hAnsi="Trebuchet MS" w:cs="Times New Roman"/>
          <w:bCs/>
          <w:color w:val="000000" w:themeColor="text1"/>
          <w:kern w:val="36"/>
        </w:rPr>
      </w:pPr>
    </w:p>
    <w:p w:rsidR="0014088A" w:rsidRPr="00063D39" w:rsidRDefault="0014088A" w:rsidP="006170F0">
      <w:pPr>
        <w:tabs>
          <w:tab w:val="left" w:pos="142"/>
        </w:tabs>
        <w:ind w:left="284" w:right="-440"/>
        <w:jc w:val="both"/>
        <w:rPr>
          <w:rFonts w:ascii="Trebuchet MS" w:hAnsi="Trebuchet MS" w:cs="Times New Roman"/>
          <w:b/>
          <w:bCs/>
          <w:iCs/>
          <w:color w:val="000000" w:themeColor="text1"/>
        </w:rPr>
      </w:pPr>
    </w:p>
    <w:p w:rsidR="0018094C" w:rsidRPr="000C7E00" w:rsidRDefault="00427D5F" w:rsidP="006170F0">
      <w:pPr>
        <w:tabs>
          <w:tab w:val="left" w:pos="142"/>
        </w:tabs>
        <w:ind w:left="284" w:right="-440"/>
        <w:jc w:val="center"/>
        <w:rPr>
          <w:rFonts w:ascii="Trebuchet MS" w:hAnsi="Trebuchet MS" w:cs="Times New Roman"/>
          <w:b/>
          <w:bCs/>
          <w:iCs/>
          <w:color w:val="000000" w:themeColor="text1"/>
        </w:rPr>
      </w:pPr>
      <w:r w:rsidRPr="000C7E00">
        <w:rPr>
          <w:rFonts w:ascii="Trebuchet MS" w:hAnsi="Trebuchet MS" w:cs="Times New Roman"/>
          <w:b/>
          <w:bCs/>
          <w:iCs/>
          <w:color w:val="000000" w:themeColor="text1"/>
        </w:rPr>
        <w:t>LEGE</w:t>
      </w:r>
    </w:p>
    <w:p w:rsidR="007B3E22" w:rsidRPr="000C7E00" w:rsidRDefault="007B3E22" w:rsidP="006170F0">
      <w:pPr>
        <w:tabs>
          <w:tab w:val="left" w:pos="142"/>
        </w:tabs>
        <w:ind w:left="284" w:right="-440"/>
        <w:jc w:val="center"/>
        <w:rPr>
          <w:rFonts w:ascii="Trebuchet MS" w:eastAsia="Times New Roman" w:hAnsi="Trebuchet MS" w:cs="Times New Roman"/>
          <w:b/>
          <w:bCs/>
          <w:color w:val="000000" w:themeColor="text1"/>
          <w:lang w:eastAsia="ru-RU"/>
        </w:rPr>
      </w:pPr>
      <w:r w:rsidRPr="000C7E00">
        <w:rPr>
          <w:rFonts w:ascii="Trebuchet MS" w:eastAsia="Times New Roman" w:hAnsi="Trebuchet MS" w:cs="Times New Roman"/>
          <w:b/>
          <w:bCs/>
          <w:color w:val="000000" w:themeColor="text1"/>
          <w:lang w:eastAsia="ru-RU"/>
        </w:rPr>
        <w:t>privind modificarea și completarea Legii nr.</w:t>
      </w:r>
      <w:r w:rsidR="003B0739" w:rsidRPr="000C7E00">
        <w:rPr>
          <w:rFonts w:ascii="Trebuchet MS" w:eastAsia="Times New Roman" w:hAnsi="Trebuchet MS" w:cs="Times New Roman"/>
          <w:b/>
          <w:bCs/>
          <w:color w:val="000000" w:themeColor="text1"/>
          <w:lang w:eastAsia="ru-RU"/>
        </w:rPr>
        <w:t xml:space="preserve"> </w:t>
      </w:r>
      <w:r w:rsidRPr="000C7E00">
        <w:rPr>
          <w:rFonts w:ascii="Trebuchet MS" w:eastAsia="Times New Roman" w:hAnsi="Trebuchet MS" w:cs="Times New Roman"/>
          <w:b/>
          <w:bCs/>
          <w:color w:val="000000" w:themeColor="text1"/>
          <w:lang w:eastAsia="ru-RU"/>
        </w:rPr>
        <w:t>217/2003 pentru prevenirea și combaterea violenței în familie, republicată</w:t>
      </w:r>
      <w:r w:rsidR="00CD0209" w:rsidRPr="000C7E00">
        <w:rPr>
          <w:rFonts w:ascii="Trebuchet MS" w:eastAsia="Times New Roman" w:hAnsi="Trebuchet MS" w:cs="Times New Roman"/>
          <w:b/>
          <w:bCs/>
          <w:color w:val="000000" w:themeColor="text1"/>
          <w:lang w:eastAsia="ru-RU"/>
        </w:rPr>
        <w:t>,</w:t>
      </w:r>
      <w:r w:rsidRPr="000C7E00">
        <w:rPr>
          <w:rFonts w:ascii="Trebuchet MS" w:eastAsia="Times New Roman" w:hAnsi="Trebuchet MS" w:cs="Times New Roman"/>
          <w:b/>
          <w:bCs/>
          <w:color w:val="000000" w:themeColor="text1"/>
          <w:lang w:eastAsia="ru-RU"/>
        </w:rPr>
        <w:t xml:space="preserve"> cu modificările și completările ulterioare</w:t>
      </w:r>
    </w:p>
    <w:p w:rsidR="00525D89" w:rsidRPr="000C7E00" w:rsidRDefault="00525D89" w:rsidP="006170F0">
      <w:pPr>
        <w:tabs>
          <w:tab w:val="left" w:pos="142"/>
        </w:tabs>
        <w:ind w:right="-440"/>
        <w:jc w:val="both"/>
        <w:rPr>
          <w:rFonts w:ascii="Trebuchet MS" w:hAnsi="Trebuchet MS" w:cs="Times New Roman"/>
          <w:bCs/>
          <w:iCs/>
          <w:color w:val="000000" w:themeColor="text1"/>
        </w:rPr>
      </w:pPr>
    </w:p>
    <w:p w:rsidR="00525D89" w:rsidRPr="000C7E00" w:rsidRDefault="00525D89" w:rsidP="006170F0">
      <w:pPr>
        <w:tabs>
          <w:tab w:val="left" w:pos="142"/>
        </w:tabs>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Parlamentul României adoptă prezenta lege.</w:t>
      </w:r>
    </w:p>
    <w:p w:rsidR="003006D7" w:rsidRPr="000C7E00" w:rsidRDefault="003006D7" w:rsidP="006170F0">
      <w:pPr>
        <w:tabs>
          <w:tab w:val="left" w:pos="142"/>
        </w:tabs>
        <w:ind w:right="-440"/>
        <w:jc w:val="both"/>
        <w:rPr>
          <w:rFonts w:ascii="Trebuchet MS" w:hAnsi="Trebuchet MS" w:cs="Times New Roman"/>
          <w:bCs/>
          <w:iCs/>
          <w:color w:val="000000" w:themeColor="text1"/>
        </w:rPr>
      </w:pPr>
    </w:p>
    <w:p w:rsidR="00AA2B49" w:rsidRPr="000C7E00" w:rsidRDefault="00AD0906" w:rsidP="006170F0">
      <w:pPr>
        <w:tabs>
          <w:tab w:val="left" w:pos="142"/>
        </w:tabs>
        <w:ind w:right="-440"/>
        <w:jc w:val="both"/>
        <w:rPr>
          <w:rFonts w:ascii="Trebuchet MS" w:hAnsi="Trebuchet MS" w:cs="Times New Roman"/>
          <w:bCs/>
          <w:iCs/>
          <w:color w:val="000000" w:themeColor="text1"/>
        </w:rPr>
      </w:pPr>
      <w:r w:rsidRPr="000C7E00">
        <w:rPr>
          <w:rFonts w:ascii="Trebuchet MS" w:hAnsi="Trebuchet MS" w:cs="Times New Roman"/>
          <w:b/>
          <w:bCs/>
          <w:iCs/>
          <w:color w:val="000000" w:themeColor="text1"/>
        </w:rPr>
        <w:t>Art. I -</w:t>
      </w:r>
      <w:r w:rsidR="00957670" w:rsidRPr="000C7E00">
        <w:rPr>
          <w:rFonts w:ascii="Trebuchet MS" w:hAnsi="Trebuchet MS" w:cs="Times New Roman"/>
          <w:bCs/>
          <w:iCs/>
          <w:color w:val="000000" w:themeColor="text1"/>
        </w:rPr>
        <w:t xml:space="preserve"> </w:t>
      </w:r>
      <w:r w:rsidR="00525D89" w:rsidRPr="000C7E00">
        <w:rPr>
          <w:rFonts w:ascii="Trebuchet MS" w:hAnsi="Trebuchet MS" w:cs="Times New Roman"/>
          <w:bCs/>
          <w:iCs/>
          <w:color w:val="000000" w:themeColor="text1"/>
        </w:rPr>
        <w:t>Legea nr.</w:t>
      </w:r>
      <w:r w:rsidR="00CD0209" w:rsidRPr="000C7E00">
        <w:rPr>
          <w:rFonts w:ascii="Trebuchet MS" w:hAnsi="Trebuchet MS" w:cs="Times New Roman"/>
          <w:bCs/>
          <w:iCs/>
          <w:color w:val="000000" w:themeColor="text1"/>
        </w:rPr>
        <w:t xml:space="preserve"> </w:t>
      </w:r>
      <w:r w:rsidR="00525D89" w:rsidRPr="000C7E00">
        <w:rPr>
          <w:rFonts w:ascii="Trebuchet MS" w:hAnsi="Trebuchet MS" w:cs="Times New Roman"/>
          <w:bCs/>
          <w:iCs/>
          <w:color w:val="000000" w:themeColor="text1"/>
        </w:rPr>
        <w:t>217/2003 pentru prevenirea și c</w:t>
      </w:r>
      <w:r w:rsidR="00154DD2" w:rsidRPr="000C7E00">
        <w:rPr>
          <w:rFonts w:ascii="Trebuchet MS" w:hAnsi="Trebuchet MS" w:cs="Times New Roman"/>
          <w:bCs/>
          <w:iCs/>
          <w:color w:val="000000" w:themeColor="text1"/>
        </w:rPr>
        <w:t>ombaterea violenței în familie,</w:t>
      </w:r>
      <w:r w:rsidR="00525D89" w:rsidRPr="000C7E00">
        <w:rPr>
          <w:rFonts w:ascii="Trebuchet MS" w:hAnsi="Trebuchet MS" w:cs="Times New Roman"/>
          <w:bCs/>
          <w:iCs/>
          <w:color w:val="000000" w:themeColor="text1"/>
        </w:rPr>
        <w:t xml:space="preserve"> republicată în Monitorul Oficial al României, Partea I, nr. 2</w:t>
      </w:r>
      <w:r w:rsidR="00CD0209" w:rsidRPr="000C7E00">
        <w:rPr>
          <w:rFonts w:ascii="Trebuchet MS" w:hAnsi="Trebuchet MS" w:cs="Times New Roman"/>
          <w:bCs/>
          <w:iCs/>
          <w:color w:val="000000" w:themeColor="text1"/>
        </w:rPr>
        <w:t>05 din 24 martie 2014,</w:t>
      </w:r>
      <w:r w:rsidR="00525D89" w:rsidRPr="000C7E00">
        <w:rPr>
          <w:rFonts w:ascii="Trebuchet MS" w:hAnsi="Trebuchet MS" w:cs="Times New Roman"/>
          <w:bCs/>
          <w:iCs/>
          <w:color w:val="000000" w:themeColor="text1"/>
        </w:rPr>
        <w:t xml:space="preserve"> cu modificările și completările ulterioare, se modifică și se completează după cum urmează:</w:t>
      </w:r>
    </w:p>
    <w:p w:rsidR="00036A9B" w:rsidRPr="000C7E00" w:rsidRDefault="00AA2B49" w:rsidP="00951A43">
      <w:pPr>
        <w:pStyle w:val="NoSpacing"/>
        <w:spacing w:line="276" w:lineRule="auto"/>
        <w:ind w:right="-440"/>
        <w:jc w:val="both"/>
        <w:rPr>
          <w:rFonts w:ascii="Trebuchet MS" w:hAnsi="Trebuchet MS"/>
          <w:b/>
          <w:bCs/>
          <w:iCs/>
          <w:color w:val="000000" w:themeColor="text1"/>
          <w:sz w:val="22"/>
          <w:szCs w:val="22"/>
          <w:lang w:val="ro-RO"/>
        </w:rPr>
      </w:pPr>
      <w:r w:rsidRPr="000C7E00">
        <w:rPr>
          <w:rFonts w:ascii="Trebuchet MS" w:hAnsi="Trebuchet MS"/>
          <w:b/>
          <w:bCs/>
          <w:iCs/>
          <w:color w:val="000000" w:themeColor="text1"/>
          <w:sz w:val="22"/>
          <w:szCs w:val="22"/>
          <w:lang w:val="ro-RO"/>
        </w:rPr>
        <w:t>1.</w:t>
      </w:r>
      <w:r w:rsidR="00F35418" w:rsidRPr="000C7E00">
        <w:rPr>
          <w:rFonts w:ascii="Trebuchet MS" w:hAnsi="Trebuchet MS"/>
          <w:b/>
          <w:bCs/>
          <w:iCs/>
          <w:color w:val="000000" w:themeColor="text1"/>
          <w:sz w:val="22"/>
          <w:szCs w:val="22"/>
          <w:lang w:val="ro-RO"/>
        </w:rPr>
        <w:t xml:space="preserve"> </w:t>
      </w:r>
      <w:r w:rsidR="009B0811" w:rsidRPr="000C7E00">
        <w:rPr>
          <w:rFonts w:ascii="Trebuchet MS" w:hAnsi="Trebuchet MS"/>
          <w:bCs/>
          <w:iCs/>
          <w:color w:val="000000" w:themeColor="text1"/>
          <w:sz w:val="22"/>
          <w:szCs w:val="22"/>
          <w:lang w:val="ro-RO"/>
        </w:rPr>
        <w:t>L</w:t>
      </w:r>
      <w:r w:rsidR="00036A9B" w:rsidRPr="000C7E00">
        <w:rPr>
          <w:rFonts w:ascii="Trebuchet MS" w:hAnsi="Trebuchet MS"/>
          <w:bCs/>
          <w:iCs/>
          <w:color w:val="000000" w:themeColor="text1"/>
          <w:sz w:val="22"/>
          <w:szCs w:val="22"/>
          <w:lang w:val="ro-RO"/>
        </w:rPr>
        <w:t>a articolul 2</w:t>
      </w:r>
      <w:r w:rsidR="009B0811" w:rsidRPr="000C7E00">
        <w:rPr>
          <w:rFonts w:ascii="Trebuchet MS" w:hAnsi="Trebuchet MS"/>
          <w:bCs/>
          <w:iCs/>
          <w:color w:val="000000" w:themeColor="text1"/>
          <w:sz w:val="22"/>
          <w:szCs w:val="22"/>
          <w:lang w:val="ro-RO"/>
        </w:rPr>
        <w:t xml:space="preserve">, litera f) </w:t>
      </w:r>
      <w:r w:rsidR="00036A9B" w:rsidRPr="000C7E00">
        <w:rPr>
          <w:rFonts w:ascii="Trebuchet MS" w:hAnsi="Trebuchet MS"/>
          <w:bCs/>
          <w:iCs/>
          <w:color w:val="000000" w:themeColor="text1"/>
          <w:sz w:val="22"/>
          <w:szCs w:val="22"/>
          <w:lang w:val="ro-RO"/>
        </w:rPr>
        <w:t>se modifică și va avea următorul cuprins:</w:t>
      </w:r>
    </w:p>
    <w:p w:rsidR="008E0CFD" w:rsidRPr="000C7E00" w:rsidRDefault="00036A9B"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
          <w:bCs/>
          <w:iCs/>
          <w:color w:val="000000" w:themeColor="text1"/>
          <w:sz w:val="22"/>
          <w:szCs w:val="22"/>
          <w:lang w:val="ro-RO"/>
        </w:rPr>
        <w:t xml:space="preserve"> </w:t>
      </w:r>
      <w:r w:rsidR="008E0CFD" w:rsidRPr="000C7E00">
        <w:rPr>
          <w:rFonts w:ascii="Trebuchet MS" w:hAnsi="Trebuchet MS"/>
          <w:bCs/>
          <w:iCs/>
          <w:color w:val="000000" w:themeColor="text1"/>
          <w:sz w:val="22"/>
          <w:szCs w:val="22"/>
          <w:lang w:val="ro-RO"/>
        </w:rPr>
        <w:t xml:space="preserve">„f) principiul </w:t>
      </w:r>
      <w:r w:rsidR="00345FB4" w:rsidRPr="000C7E00">
        <w:rPr>
          <w:rFonts w:ascii="Trebuchet MS" w:hAnsi="Trebuchet MS"/>
          <w:bCs/>
          <w:iCs/>
          <w:color w:val="000000" w:themeColor="text1"/>
          <w:sz w:val="22"/>
          <w:szCs w:val="22"/>
          <w:lang w:val="ro-RO"/>
        </w:rPr>
        <w:t>egalității</w:t>
      </w:r>
      <w:r w:rsidR="008E0CFD" w:rsidRPr="000C7E00">
        <w:rPr>
          <w:rFonts w:ascii="Trebuchet MS" w:hAnsi="Trebuchet MS"/>
          <w:bCs/>
          <w:iCs/>
          <w:color w:val="000000" w:themeColor="text1"/>
          <w:sz w:val="22"/>
          <w:szCs w:val="22"/>
          <w:lang w:val="ro-RO"/>
        </w:rPr>
        <w:t xml:space="preserve"> de </w:t>
      </w:r>
      <w:r w:rsidR="00345FB4" w:rsidRPr="000C7E00">
        <w:rPr>
          <w:rFonts w:ascii="Trebuchet MS" w:hAnsi="Trebuchet MS"/>
          <w:bCs/>
          <w:iCs/>
          <w:color w:val="000000" w:themeColor="text1"/>
          <w:sz w:val="22"/>
          <w:szCs w:val="22"/>
          <w:lang w:val="ro-RO"/>
        </w:rPr>
        <w:t>șanse</w:t>
      </w:r>
      <w:r w:rsidR="008E0CFD" w:rsidRPr="000C7E00">
        <w:rPr>
          <w:rFonts w:ascii="Trebuchet MS" w:hAnsi="Trebuchet MS"/>
          <w:bCs/>
          <w:iCs/>
          <w:color w:val="000000" w:themeColor="text1"/>
          <w:sz w:val="22"/>
          <w:szCs w:val="22"/>
          <w:lang w:val="ro-RO"/>
        </w:rPr>
        <w:t xml:space="preserve"> </w:t>
      </w:r>
      <w:r w:rsidR="00345FB4" w:rsidRPr="000C7E00">
        <w:rPr>
          <w:rFonts w:ascii="Trebuchet MS" w:hAnsi="Trebuchet MS"/>
          <w:bCs/>
          <w:iCs/>
          <w:color w:val="000000" w:themeColor="text1"/>
          <w:sz w:val="22"/>
          <w:szCs w:val="22"/>
          <w:lang w:val="ro-RO"/>
        </w:rPr>
        <w:t>și</w:t>
      </w:r>
      <w:r w:rsidR="008E0CFD" w:rsidRPr="000C7E00">
        <w:rPr>
          <w:rFonts w:ascii="Trebuchet MS" w:hAnsi="Trebuchet MS"/>
          <w:bCs/>
          <w:iCs/>
          <w:color w:val="000000" w:themeColor="text1"/>
          <w:sz w:val="22"/>
          <w:szCs w:val="22"/>
          <w:lang w:val="ro-RO"/>
        </w:rPr>
        <w:t xml:space="preserve"> de tratament între femei și bărbați;</w:t>
      </w:r>
      <w:r w:rsidR="00F35418" w:rsidRPr="000C7E00">
        <w:rPr>
          <w:rFonts w:ascii="Trebuchet MS" w:hAnsi="Trebuchet MS"/>
          <w:bCs/>
          <w:iCs/>
          <w:color w:val="000000" w:themeColor="text1"/>
          <w:sz w:val="22"/>
          <w:szCs w:val="22"/>
          <w:lang w:val="ro-RO"/>
        </w:rPr>
        <w:t>”</w:t>
      </w:r>
    </w:p>
    <w:p w:rsidR="00951A43" w:rsidRPr="000C7E00" w:rsidRDefault="00951A43" w:rsidP="00951A43">
      <w:pPr>
        <w:pStyle w:val="NoSpacing"/>
        <w:spacing w:line="276" w:lineRule="auto"/>
        <w:ind w:right="-440"/>
        <w:jc w:val="both"/>
        <w:rPr>
          <w:rFonts w:ascii="Trebuchet MS" w:hAnsi="Trebuchet MS"/>
          <w:b/>
          <w:bCs/>
          <w:iCs/>
          <w:color w:val="000000" w:themeColor="text1"/>
          <w:sz w:val="22"/>
          <w:szCs w:val="22"/>
          <w:lang w:val="ro-RO"/>
        </w:rPr>
      </w:pPr>
    </w:p>
    <w:p w:rsidR="00293A1E" w:rsidRPr="000C7E00" w:rsidRDefault="00036A9B"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
          <w:bCs/>
          <w:iCs/>
          <w:color w:val="000000" w:themeColor="text1"/>
          <w:sz w:val="22"/>
          <w:szCs w:val="22"/>
          <w:lang w:val="ro-RO"/>
        </w:rPr>
        <w:t>2.</w:t>
      </w:r>
      <w:r w:rsidR="00F35418" w:rsidRPr="000C7E00">
        <w:rPr>
          <w:rFonts w:ascii="Trebuchet MS" w:hAnsi="Trebuchet MS"/>
          <w:bCs/>
          <w:iCs/>
          <w:color w:val="000000" w:themeColor="text1"/>
          <w:sz w:val="22"/>
          <w:szCs w:val="22"/>
          <w:lang w:val="ro-RO"/>
        </w:rPr>
        <w:t xml:space="preserve"> </w:t>
      </w:r>
      <w:r w:rsidRPr="000C7E00">
        <w:rPr>
          <w:rFonts w:ascii="Trebuchet MS" w:hAnsi="Trebuchet MS"/>
          <w:bCs/>
          <w:iCs/>
          <w:color w:val="000000" w:themeColor="text1"/>
          <w:sz w:val="22"/>
          <w:szCs w:val="22"/>
          <w:lang w:val="ro-RO"/>
        </w:rPr>
        <w:t xml:space="preserve">La articolul 2, </w:t>
      </w:r>
      <w:r w:rsidR="00525D89" w:rsidRPr="000C7E00">
        <w:rPr>
          <w:rFonts w:ascii="Trebuchet MS" w:hAnsi="Trebuchet MS"/>
          <w:bCs/>
          <w:iCs/>
          <w:color w:val="000000" w:themeColor="text1"/>
          <w:sz w:val="22"/>
          <w:szCs w:val="22"/>
          <w:lang w:val="ro-RO"/>
        </w:rPr>
        <w:t xml:space="preserve">după litera f) </w:t>
      </w:r>
      <w:r w:rsidR="003864C2" w:rsidRPr="000C7E00">
        <w:rPr>
          <w:rFonts w:ascii="Trebuchet MS" w:hAnsi="Trebuchet MS"/>
          <w:bCs/>
          <w:iCs/>
          <w:color w:val="000000" w:themeColor="text1"/>
          <w:sz w:val="22"/>
          <w:szCs w:val="22"/>
          <w:lang w:val="ro-RO"/>
        </w:rPr>
        <w:t>se introduc</w:t>
      </w:r>
      <w:r w:rsidR="00F35418" w:rsidRPr="000C7E00">
        <w:rPr>
          <w:rFonts w:ascii="Trebuchet MS" w:hAnsi="Trebuchet MS"/>
          <w:bCs/>
          <w:iCs/>
          <w:color w:val="000000" w:themeColor="text1"/>
          <w:sz w:val="22"/>
          <w:szCs w:val="22"/>
          <w:lang w:val="ro-RO"/>
        </w:rPr>
        <w:t xml:space="preserve"> trei </w:t>
      </w:r>
      <w:r w:rsidR="009B0811" w:rsidRPr="000C7E00">
        <w:rPr>
          <w:rFonts w:ascii="Trebuchet MS" w:hAnsi="Trebuchet MS"/>
          <w:bCs/>
          <w:iCs/>
          <w:color w:val="000000" w:themeColor="text1"/>
          <w:sz w:val="22"/>
          <w:szCs w:val="22"/>
          <w:lang w:val="ro-RO"/>
        </w:rPr>
        <w:t xml:space="preserve">noi </w:t>
      </w:r>
      <w:r w:rsidR="00F35418" w:rsidRPr="000C7E00">
        <w:rPr>
          <w:rFonts w:ascii="Trebuchet MS" w:hAnsi="Trebuchet MS"/>
          <w:bCs/>
          <w:iCs/>
          <w:color w:val="000000" w:themeColor="text1"/>
          <w:sz w:val="22"/>
          <w:szCs w:val="22"/>
          <w:lang w:val="ro-RO"/>
        </w:rPr>
        <w:t>litere</w:t>
      </w:r>
      <w:r w:rsidR="003864C2" w:rsidRPr="000C7E00">
        <w:rPr>
          <w:rFonts w:ascii="Trebuchet MS" w:hAnsi="Trebuchet MS"/>
          <w:bCs/>
          <w:iCs/>
          <w:color w:val="000000" w:themeColor="text1"/>
          <w:sz w:val="22"/>
          <w:szCs w:val="22"/>
          <w:lang w:val="ro-RO"/>
        </w:rPr>
        <w:t>, lit</w:t>
      </w:r>
      <w:r w:rsidR="00F35418" w:rsidRPr="000C7E00">
        <w:rPr>
          <w:rFonts w:ascii="Trebuchet MS" w:hAnsi="Trebuchet MS"/>
          <w:bCs/>
          <w:iCs/>
          <w:color w:val="000000" w:themeColor="text1"/>
          <w:sz w:val="22"/>
          <w:szCs w:val="22"/>
          <w:lang w:val="ro-RO"/>
        </w:rPr>
        <w:t>erele</w:t>
      </w:r>
      <w:r w:rsidR="00525D89" w:rsidRPr="000C7E00">
        <w:rPr>
          <w:rFonts w:ascii="Trebuchet MS" w:hAnsi="Trebuchet MS"/>
          <w:bCs/>
          <w:iCs/>
          <w:color w:val="000000" w:themeColor="text1"/>
          <w:sz w:val="22"/>
          <w:szCs w:val="22"/>
          <w:lang w:val="ro-RO"/>
        </w:rPr>
        <w:t xml:space="preserve"> g)</w:t>
      </w:r>
      <w:r w:rsidR="00C925A7" w:rsidRPr="000C7E00">
        <w:rPr>
          <w:rFonts w:ascii="Trebuchet MS" w:hAnsi="Trebuchet MS"/>
          <w:bCs/>
          <w:iCs/>
          <w:color w:val="000000" w:themeColor="text1"/>
          <w:sz w:val="22"/>
          <w:szCs w:val="22"/>
          <w:lang w:val="ro-RO"/>
        </w:rPr>
        <w:t>, h) și i)</w:t>
      </w:r>
      <w:r w:rsidR="00F35418" w:rsidRPr="000C7E00">
        <w:rPr>
          <w:rFonts w:ascii="Trebuchet MS" w:hAnsi="Trebuchet MS"/>
          <w:bCs/>
          <w:iCs/>
          <w:color w:val="000000" w:themeColor="text1"/>
          <w:sz w:val="22"/>
          <w:szCs w:val="22"/>
          <w:lang w:val="ro-RO"/>
        </w:rPr>
        <w:t>,</w:t>
      </w:r>
      <w:r w:rsidR="00525D89" w:rsidRPr="000C7E00">
        <w:rPr>
          <w:rFonts w:ascii="Trebuchet MS" w:hAnsi="Trebuchet MS"/>
          <w:bCs/>
          <w:iCs/>
          <w:color w:val="000000" w:themeColor="text1"/>
          <w:sz w:val="22"/>
          <w:szCs w:val="22"/>
          <w:lang w:val="ro-RO"/>
        </w:rPr>
        <w:t xml:space="preserve"> cu următorul cuprins:</w:t>
      </w:r>
    </w:p>
    <w:p w:rsidR="008E0CFD" w:rsidRPr="000C7E00" w:rsidRDefault="00F35418"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w:t>
      </w:r>
      <w:r w:rsidR="00525D89" w:rsidRPr="000C7E00">
        <w:rPr>
          <w:rFonts w:ascii="Trebuchet MS" w:hAnsi="Trebuchet MS"/>
          <w:bCs/>
          <w:iCs/>
          <w:color w:val="000000" w:themeColor="text1"/>
          <w:sz w:val="22"/>
          <w:szCs w:val="22"/>
          <w:lang w:val="ro-RO"/>
        </w:rPr>
        <w:t>g) principiul protecției</w:t>
      </w:r>
      <w:r w:rsidR="00CD0209" w:rsidRPr="000C7E00">
        <w:rPr>
          <w:rFonts w:ascii="Trebuchet MS" w:hAnsi="Trebuchet MS"/>
          <w:bCs/>
          <w:iCs/>
          <w:color w:val="000000" w:themeColor="text1"/>
          <w:sz w:val="22"/>
          <w:szCs w:val="22"/>
          <w:lang w:val="ro-RO"/>
        </w:rPr>
        <w:t xml:space="preserve"> vieții și siguranței victimei</w:t>
      </w:r>
    </w:p>
    <w:p w:rsidR="008E0CFD" w:rsidRPr="000C7E00" w:rsidRDefault="008E0CFD"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h) principiul respectării drepturilor omului și a libertăților fundamentale</w:t>
      </w:r>
    </w:p>
    <w:p w:rsidR="00AA2B49" w:rsidRPr="000C7E00" w:rsidRDefault="008E0CFD"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i) </w:t>
      </w:r>
      <w:r w:rsidR="00E75D91" w:rsidRPr="000C7E00">
        <w:rPr>
          <w:rFonts w:ascii="Trebuchet MS" w:hAnsi="Trebuchet MS"/>
          <w:bCs/>
          <w:iCs/>
          <w:color w:val="000000" w:themeColor="text1"/>
          <w:sz w:val="22"/>
          <w:szCs w:val="22"/>
          <w:lang w:val="ro-RO"/>
        </w:rPr>
        <w:t>principiul abordării integrate</w:t>
      </w:r>
      <w:r w:rsidR="00CD0209" w:rsidRPr="000C7E00">
        <w:rPr>
          <w:rFonts w:ascii="Trebuchet MS" w:hAnsi="Trebuchet MS"/>
          <w:bCs/>
          <w:iCs/>
          <w:color w:val="000000" w:themeColor="text1"/>
          <w:sz w:val="22"/>
          <w:szCs w:val="22"/>
          <w:lang w:val="ro-RO"/>
        </w:rPr>
        <w:t>”</w:t>
      </w:r>
    </w:p>
    <w:p w:rsidR="00951A43" w:rsidRPr="000C7E00" w:rsidRDefault="00951A43" w:rsidP="00951A43">
      <w:pPr>
        <w:pStyle w:val="NoSpacing"/>
        <w:spacing w:line="276" w:lineRule="auto"/>
        <w:ind w:right="-440"/>
        <w:jc w:val="both"/>
        <w:rPr>
          <w:rFonts w:ascii="Trebuchet MS" w:hAnsi="Trebuchet MS"/>
          <w:bCs/>
          <w:iCs/>
          <w:color w:val="000000" w:themeColor="text1"/>
          <w:sz w:val="22"/>
          <w:szCs w:val="22"/>
          <w:lang w:val="ro-RO"/>
        </w:rPr>
      </w:pPr>
    </w:p>
    <w:p w:rsidR="00525D89" w:rsidRPr="000C7E00" w:rsidRDefault="00036A9B"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
          <w:bCs/>
          <w:iCs/>
          <w:color w:val="000000" w:themeColor="text1"/>
        </w:rPr>
        <w:t>3</w:t>
      </w:r>
      <w:r w:rsidR="00AA2B49" w:rsidRPr="000C7E00">
        <w:rPr>
          <w:rFonts w:ascii="Trebuchet MS" w:hAnsi="Trebuchet MS"/>
          <w:b/>
          <w:bCs/>
          <w:iCs/>
          <w:color w:val="000000" w:themeColor="text1"/>
        </w:rPr>
        <w:t>.</w:t>
      </w:r>
      <w:r w:rsidR="00AA2B49" w:rsidRPr="000C7E00">
        <w:rPr>
          <w:rFonts w:ascii="Trebuchet MS" w:hAnsi="Trebuchet MS"/>
          <w:bCs/>
          <w:iCs/>
          <w:color w:val="000000" w:themeColor="text1"/>
        </w:rPr>
        <w:t xml:space="preserve"> </w:t>
      </w:r>
      <w:r w:rsidR="00256A06" w:rsidRPr="000C7E00">
        <w:rPr>
          <w:rFonts w:ascii="Trebuchet MS" w:hAnsi="Trebuchet MS"/>
          <w:bCs/>
          <w:iCs/>
          <w:color w:val="000000" w:themeColor="text1"/>
          <w:sz w:val="22"/>
          <w:szCs w:val="22"/>
          <w:lang w:val="ro-RO"/>
        </w:rPr>
        <w:t>Articolul</w:t>
      </w:r>
      <w:r w:rsidR="00525D89" w:rsidRPr="000C7E00">
        <w:rPr>
          <w:rFonts w:ascii="Trebuchet MS" w:hAnsi="Trebuchet MS"/>
          <w:bCs/>
          <w:iCs/>
          <w:color w:val="000000" w:themeColor="text1"/>
          <w:sz w:val="22"/>
          <w:szCs w:val="22"/>
          <w:lang w:val="ro-RO"/>
        </w:rPr>
        <w:t xml:space="preserve"> 3 se modifică </w:t>
      </w:r>
      <w:r w:rsidR="00CD0209" w:rsidRPr="000C7E00">
        <w:rPr>
          <w:rFonts w:ascii="Trebuchet MS" w:hAnsi="Trebuchet MS"/>
          <w:bCs/>
          <w:iCs/>
          <w:color w:val="000000" w:themeColor="text1"/>
          <w:sz w:val="22"/>
          <w:szCs w:val="22"/>
          <w:lang w:val="ro-RO"/>
        </w:rPr>
        <w:t xml:space="preserve">și </w:t>
      </w:r>
      <w:proofErr w:type="gramStart"/>
      <w:r w:rsidR="00CD0209" w:rsidRPr="000C7E00">
        <w:rPr>
          <w:rFonts w:ascii="Trebuchet MS" w:hAnsi="Trebuchet MS"/>
          <w:bCs/>
          <w:iCs/>
          <w:color w:val="000000" w:themeColor="text1"/>
          <w:sz w:val="22"/>
          <w:szCs w:val="22"/>
          <w:lang w:val="ro-RO"/>
        </w:rPr>
        <w:t>va</w:t>
      </w:r>
      <w:proofErr w:type="gramEnd"/>
      <w:r w:rsidR="00CD0209" w:rsidRPr="000C7E00">
        <w:rPr>
          <w:rFonts w:ascii="Trebuchet MS" w:hAnsi="Trebuchet MS"/>
          <w:bCs/>
          <w:iCs/>
          <w:color w:val="000000" w:themeColor="text1"/>
          <w:sz w:val="22"/>
          <w:szCs w:val="22"/>
          <w:lang w:val="ro-RO"/>
        </w:rPr>
        <w:t xml:space="preserve"> avea următorul cuprins</w:t>
      </w:r>
      <w:r w:rsidR="00E94FBB" w:rsidRPr="000C7E00">
        <w:rPr>
          <w:rFonts w:ascii="Trebuchet MS" w:hAnsi="Trebuchet MS"/>
          <w:bCs/>
          <w:iCs/>
          <w:color w:val="000000" w:themeColor="text1"/>
          <w:sz w:val="22"/>
          <w:szCs w:val="22"/>
          <w:lang w:val="ro-RO"/>
        </w:rPr>
        <w:t>:</w:t>
      </w:r>
    </w:p>
    <w:p w:rsidR="00A22ED4" w:rsidRPr="000C7E00" w:rsidRDefault="00525D89"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w:t>
      </w:r>
      <w:r w:rsidR="00256A06" w:rsidRPr="000C7E00">
        <w:rPr>
          <w:rFonts w:ascii="Trebuchet MS" w:hAnsi="Trebuchet MS"/>
          <w:bCs/>
          <w:iCs/>
          <w:color w:val="000000" w:themeColor="text1"/>
          <w:sz w:val="22"/>
          <w:szCs w:val="22"/>
          <w:lang w:val="ro-RO"/>
        </w:rPr>
        <w:t xml:space="preserve">Art. 3 - </w:t>
      </w:r>
      <w:r w:rsidR="00FF7A3F" w:rsidRPr="000C7E00">
        <w:rPr>
          <w:rFonts w:ascii="Trebuchet MS" w:hAnsi="Trebuchet MS"/>
          <w:bCs/>
          <w:iCs/>
          <w:color w:val="000000" w:themeColor="text1"/>
          <w:sz w:val="22"/>
          <w:szCs w:val="22"/>
          <w:lang w:val="ro-RO"/>
        </w:rPr>
        <w:t xml:space="preserve">(1) </w:t>
      </w:r>
      <w:r w:rsidR="00A22ED4" w:rsidRPr="000C7E00">
        <w:rPr>
          <w:rFonts w:ascii="Trebuchet MS" w:hAnsi="Trebuchet MS"/>
          <w:bCs/>
          <w:iCs/>
          <w:color w:val="000000" w:themeColor="text1"/>
          <w:sz w:val="22"/>
          <w:szCs w:val="22"/>
          <w:lang w:val="ro-RO"/>
        </w:rPr>
        <w:t xml:space="preserve">În sensul prezentei legi, violența domestică înseamnă orice </w:t>
      </w:r>
      <w:proofErr w:type="spellStart"/>
      <w:r w:rsidR="00A22ED4" w:rsidRPr="000C7E00">
        <w:rPr>
          <w:rFonts w:ascii="Trebuchet MS" w:hAnsi="Trebuchet MS"/>
          <w:bCs/>
          <w:iCs/>
          <w:color w:val="000000" w:themeColor="text1"/>
          <w:sz w:val="22"/>
          <w:szCs w:val="22"/>
          <w:lang w:val="ro-RO"/>
        </w:rPr>
        <w:t>inacţiune</w:t>
      </w:r>
      <w:proofErr w:type="spellEnd"/>
      <w:r w:rsidR="00A22ED4" w:rsidRPr="000C7E00">
        <w:rPr>
          <w:rFonts w:ascii="Trebuchet MS" w:hAnsi="Trebuchet MS"/>
          <w:bCs/>
          <w:iCs/>
          <w:color w:val="000000" w:themeColor="text1"/>
          <w:sz w:val="22"/>
          <w:szCs w:val="22"/>
          <w:lang w:val="ro-RO"/>
        </w:rPr>
        <w:t xml:space="preserve"> sau acțiune intenționată de violență fizică, sexuală, psihologică, economică sau spirituală  care se produce în mediul familial sau domestic ori între </w:t>
      </w:r>
      <w:proofErr w:type="spellStart"/>
      <w:r w:rsidR="00A22ED4" w:rsidRPr="000C7E00">
        <w:rPr>
          <w:rFonts w:ascii="Trebuchet MS" w:hAnsi="Trebuchet MS"/>
          <w:bCs/>
          <w:iCs/>
          <w:color w:val="000000" w:themeColor="text1"/>
          <w:sz w:val="22"/>
          <w:szCs w:val="22"/>
          <w:lang w:val="ro-RO"/>
        </w:rPr>
        <w:t>soţi</w:t>
      </w:r>
      <w:proofErr w:type="spellEnd"/>
      <w:r w:rsidR="00A22ED4" w:rsidRPr="000C7E00">
        <w:rPr>
          <w:rFonts w:ascii="Trebuchet MS" w:hAnsi="Trebuchet MS"/>
          <w:bCs/>
          <w:iCs/>
          <w:color w:val="000000" w:themeColor="text1"/>
          <w:sz w:val="22"/>
          <w:szCs w:val="22"/>
          <w:lang w:val="ro-RO"/>
        </w:rPr>
        <w:t xml:space="preserve"> sau foști </w:t>
      </w:r>
      <w:proofErr w:type="spellStart"/>
      <w:r w:rsidR="00A22ED4" w:rsidRPr="000C7E00">
        <w:rPr>
          <w:rFonts w:ascii="Trebuchet MS" w:hAnsi="Trebuchet MS"/>
          <w:bCs/>
          <w:iCs/>
          <w:color w:val="000000" w:themeColor="text1"/>
          <w:sz w:val="22"/>
          <w:szCs w:val="22"/>
          <w:lang w:val="ro-RO"/>
        </w:rPr>
        <w:t>soţi</w:t>
      </w:r>
      <w:proofErr w:type="spellEnd"/>
      <w:r w:rsidR="00A22ED4" w:rsidRPr="000C7E00">
        <w:rPr>
          <w:rFonts w:ascii="Trebuchet MS" w:hAnsi="Trebuchet MS"/>
          <w:bCs/>
          <w:iCs/>
          <w:color w:val="000000" w:themeColor="text1"/>
          <w:sz w:val="22"/>
          <w:szCs w:val="22"/>
          <w:lang w:val="ro-RO"/>
        </w:rPr>
        <w:t xml:space="preserve">, precum </w:t>
      </w:r>
      <w:proofErr w:type="spellStart"/>
      <w:r w:rsidR="00A22ED4" w:rsidRPr="000C7E00">
        <w:rPr>
          <w:rFonts w:ascii="Trebuchet MS" w:hAnsi="Trebuchet MS"/>
          <w:bCs/>
          <w:iCs/>
          <w:color w:val="000000" w:themeColor="text1"/>
          <w:sz w:val="22"/>
          <w:szCs w:val="22"/>
          <w:lang w:val="ro-RO"/>
        </w:rPr>
        <w:t>şi</w:t>
      </w:r>
      <w:proofErr w:type="spellEnd"/>
      <w:r w:rsidR="00A22ED4" w:rsidRPr="000C7E00">
        <w:rPr>
          <w:rFonts w:ascii="Trebuchet MS" w:hAnsi="Trebuchet MS"/>
          <w:bCs/>
          <w:iCs/>
          <w:color w:val="000000" w:themeColor="text1"/>
          <w:sz w:val="22"/>
          <w:szCs w:val="22"/>
          <w:lang w:val="ro-RO"/>
        </w:rPr>
        <w:t xml:space="preserve"> între actuali sau </w:t>
      </w:r>
      <w:proofErr w:type="spellStart"/>
      <w:r w:rsidR="00A22ED4" w:rsidRPr="000C7E00">
        <w:rPr>
          <w:rFonts w:ascii="Trebuchet MS" w:hAnsi="Trebuchet MS"/>
          <w:bCs/>
          <w:iCs/>
          <w:color w:val="000000" w:themeColor="text1"/>
          <w:sz w:val="22"/>
          <w:szCs w:val="22"/>
          <w:lang w:val="ro-RO"/>
        </w:rPr>
        <w:t>foşti</w:t>
      </w:r>
      <w:proofErr w:type="spellEnd"/>
      <w:r w:rsidR="00A22ED4" w:rsidRPr="000C7E00">
        <w:rPr>
          <w:rFonts w:ascii="Trebuchet MS" w:hAnsi="Trebuchet MS"/>
          <w:bCs/>
          <w:iCs/>
          <w:color w:val="000000" w:themeColor="text1"/>
          <w:sz w:val="22"/>
          <w:szCs w:val="22"/>
          <w:lang w:val="ro-RO"/>
        </w:rPr>
        <w:t xml:space="preserve"> parteneri, indiferent dacă agresorul locuiește sau a locuit împreună cu victima. Violență domestică constituie și amenințarea cu astfel de acte ori împiedicarea exercitării drepturilor și libertăților fundamentale, precum și privarea arbitrară de libertate a unui membru de familie. </w:t>
      </w:r>
    </w:p>
    <w:p w:rsidR="008F50BC" w:rsidRPr="000C7E00" w:rsidRDefault="00561063"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(2)</w:t>
      </w:r>
      <w:r w:rsidR="001C0AFB" w:rsidRPr="000C7E00">
        <w:rPr>
          <w:rFonts w:ascii="Trebuchet MS" w:hAnsi="Trebuchet MS"/>
          <w:bCs/>
          <w:iCs/>
          <w:color w:val="000000" w:themeColor="text1"/>
          <w:sz w:val="22"/>
          <w:szCs w:val="22"/>
          <w:lang w:val="ro-RO"/>
        </w:rPr>
        <w:t>V</w:t>
      </w:r>
      <w:r w:rsidR="00AB07DF" w:rsidRPr="000C7E00">
        <w:rPr>
          <w:rFonts w:ascii="Trebuchet MS" w:hAnsi="Trebuchet MS"/>
          <w:bCs/>
          <w:iCs/>
          <w:color w:val="000000" w:themeColor="text1"/>
          <w:sz w:val="22"/>
          <w:szCs w:val="22"/>
          <w:lang w:val="ro-RO"/>
        </w:rPr>
        <w:t>iolența</w:t>
      </w:r>
      <w:r w:rsidR="000C5C3B" w:rsidRPr="000C7E00">
        <w:rPr>
          <w:rFonts w:ascii="Trebuchet MS" w:hAnsi="Trebuchet MS"/>
          <w:bCs/>
          <w:iCs/>
          <w:color w:val="000000" w:themeColor="text1"/>
          <w:sz w:val="22"/>
          <w:szCs w:val="22"/>
          <w:lang w:val="ro-RO"/>
        </w:rPr>
        <w:t xml:space="preserve"> împotriva femei</w:t>
      </w:r>
      <w:r w:rsidR="001C0AFB" w:rsidRPr="000C7E00">
        <w:rPr>
          <w:rFonts w:ascii="Trebuchet MS" w:hAnsi="Trebuchet MS"/>
          <w:bCs/>
          <w:iCs/>
          <w:color w:val="000000" w:themeColor="text1"/>
          <w:sz w:val="22"/>
          <w:szCs w:val="22"/>
          <w:lang w:val="ro-RO"/>
        </w:rPr>
        <w:t xml:space="preserve">lor </w:t>
      </w:r>
      <w:r w:rsidR="00107A1A">
        <w:rPr>
          <w:rFonts w:ascii="Trebuchet MS" w:hAnsi="Trebuchet MS"/>
          <w:bCs/>
          <w:iCs/>
          <w:color w:val="000000" w:themeColor="text1"/>
          <w:sz w:val="22"/>
          <w:szCs w:val="22"/>
          <w:lang w:val="ro-RO"/>
        </w:rPr>
        <w:t>constituie, violență domestică ș</w:t>
      </w:r>
      <w:r w:rsidR="001C0AFB" w:rsidRPr="000C7E00">
        <w:rPr>
          <w:rFonts w:ascii="Trebuchet MS" w:hAnsi="Trebuchet MS"/>
          <w:bCs/>
          <w:iCs/>
          <w:color w:val="000000" w:themeColor="text1"/>
          <w:sz w:val="22"/>
          <w:szCs w:val="22"/>
          <w:lang w:val="ro-RO"/>
        </w:rPr>
        <w:t>i reprezintă o formă de discriminare care cuprinde toate acțiunile de violență de gen care au produs sau puteau produce femeilor vătămarea sau suferința fizică, sexuală, psihologică sau economică, inclusiv amenințările cu asemenea acțiuni, coerciția sau privarea arbitrară de libertate, indiferent dacă aceste acțiuni survin în public sau în viața privată.</w:t>
      </w:r>
    </w:p>
    <w:p w:rsidR="00A860FA" w:rsidRPr="000C7E00" w:rsidRDefault="00A860FA" w:rsidP="00A860FA">
      <w:pPr>
        <w:spacing w:after="0"/>
        <w:ind w:right="-440"/>
        <w:jc w:val="both"/>
        <w:rPr>
          <w:rFonts w:ascii="Trebuchet MS" w:eastAsia="SimSun" w:hAnsi="Trebuchet MS" w:cs="Times New Roman"/>
          <w:color w:val="000000" w:themeColor="text1"/>
          <w:lang w:eastAsia="en-US"/>
        </w:rPr>
      </w:pPr>
    </w:p>
    <w:p w:rsidR="003379AB" w:rsidRPr="000C7E00" w:rsidRDefault="00C210BC"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
          <w:bCs/>
          <w:iCs/>
          <w:color w:val="000000" w:themeColor="text1"/>
        </w:rPr>
        <w:t>4</w:t>
      </w:r>
      <w:r w:rsidR="00AA2B49" w:rsidRPr="000C7E00">
        <w:rPr>
          <w:rFonts w:ascii="Trebuchet MS" w:hAnsi="Trebuchet MS"/>
          <w:b/>
          <w:bCs/>
          <w:iCs/>
          <w:color w:val="000000" w:themeColor="text1"/>
        </w:rPr>
        <w:t>.</w:t>
      </w:r>
      <w:r w:rsidR="00AA2B49" w:rsidRPr="000C7E00">
        <w:rPr>
          <w:rFonts w:ascii="Trebuchet MS" w:hAnsi="Trebuchet MS"/>
          <w:bCs/>
          <w:iCs/>
          <w:color w:val="000000" w:themeColor="text1"/>
        </w:rPr>
        <w:t xml:space="preserve"> </w:t>
      </w:r>
      <w:r w:rsidR="001C15F2" w:rsidRPr="000C7E00">
        <w:rPr>
          <w:rFonts w:ascii="Trebuchet MS" w:hAnsi="Trebuchet MS"/>
          <w:bCs/>
          <w:iCs/>
          <w:color w:val="000000" w:themeColor="text1"/>
          <w:sz w:val="22"/>
          <w:szCs w:val="22"/>
          <w:lang w:val="ro-RO"/>
        </w:rPr>
        <w:t xml:space="preserve">La </w:t>
      </w:r>
      <w:r w:rsidR="00616EBA" w:rsidRPr="000C7E00">
        <w:rPr>
          <w:rFonts w:ascii="Trebuchet MS" w:hAnsi="Trebuchet MS"/>
          <w:bCs/>
          <w:iCs/>
          <w:color w:val="000000" w:themeColor="text1"/>
          <w:sz w:val="22"/>
          <w:szCs w:val="22"/>
          <w:lang w:val="ro-RO"/>
        </w:rPr>
        <w:t>articolul</w:t>
      </w:r>
      <w:r w:rsidR="001C15F2" w:rsidRPr="000C7E00">
        <w:rPr>
          <w:rFonts w:ascii="Trebuchet MS" w:hAnsi="Trebuchet MS"/>
          <w:bCs/>
          <w:iCs/>
          <w:color w:val="000000" w:themeColor="text1"/>
          <w:sz w:val="22"/>
          <w:szCs w:val="22"/>
          <w:lang w:val="ro-RO"/>
        </w:rPr>
        <w:t xml:space="preserve"> 4 </w:t>
      </w:r>
      <w:r w:rsidR="00AE4807" w:rsidRPr="000C7E00">
        <w:rPr>
          <w:rFonts w:ascii="Trebuchet MS" w:hAnsi="Trebuchet MS"/>
          <w:bCs/>
          <w:iCs/>
          <w:color w:val="000000" w:themeColor="text1"/>
          <w:sz w:val="22"/>
          <w:szCs w:val="22"/>
          <w:lang w:val="ro-RO"/>
        </w:rPr>
        <w:t xml:space="preserve">teza introductivă și </w:t>
      </w:r>
      <w:r w:rsidR="001C15F2" w:rsidRPr="000C7E00">
        <w:rPr>
          <w:rFonts w:ascii="Trebuchet MS" w:hAnsi="Trebuchet MS"/>
          <w:bCs/>
          <w:iCs/>
          <w:color w:val="000000" w:themeColor="text1"/>
          <w:sz w:val="22"/>
          <w:szCs w:val="22"/>
          <w:lang w:val="ro-RO"/>
        </w:rPr>
        <w:t>l</w:t>
      </w:r>
      <w:r w:rsidR="003379AB" w:rsidRPr="000C7E00">
        <w:rPr>
          <w:rFonts w:ascii="Trebuchet MS" w:hAnsi="Trebuchet MS"/>
          <w:bCs/>
          <w:iCs/>
          <w:color w:val="000000" w:themeColor="text1"/>
          <w:sz w:val="22"/>
          <w:szCs w:val="22"/>
          <w:lang w:val="ro-RO"/>
        </w:rPr>
        <w:t xml:space="preserve">iterele b), c), f) și g) </w:t>
      </w:r>
      <w:r w:rsidR="00616EBA" w:rsidRPr="000C7E00">
        <w:rPr>
          <w:rFonts w:ascii="Trebuchet MS" w:hAnsi="Trebuchet MS"/>
          <w:bCs/>
          <w:iCs/>
          <w:color w:val="000000" w:themeColor="text1"/>
          <w:sz w:val="22"/>
          <w:szCs w:val="22"/>
          <w:lang w:val="ro-RO"/>
        </w:rPr>
        <w:t xml:space="preserve">se </w:t>
      </w:r>
      <w:r w:rsidR="003379AB" w:rsidRPr="000C7E00">
        <w:rPr>
          <w:rFonts w:ascii="Trebuchet MS" w:hAnsi="Trebuchet MS"/>
          <w:bCs/>
          <w:iCs/>
          <w:color w:val="000000" w:themeColor="text1"/>
          <w:sz w:val="22"/>
          <w:szCs w:val="22"/>
          <w:lang w:val="ro-RO"/>
        </w:rPr>
        <w:t>modifică</w:t>
      </w:r>
      <w:r w:rsidR="000C6FCB" w:rsidRPr="000C7E00">
        <w:rPr>
          <w:rFonts w:ascii="Trebuchet MS" w:hAnsi="Trebuchet MS"/>
          <w:bCs/>
          <w:iCs/>
          <w:color w:val="000000" w:themeColor="text1"/>
          <w:sz w:val="22"/>
          <w:szCs w:val="22"/>
          <w:lang w:val="ro-RO"/>
        </w:rPr>
        <w:t xml:space="preserve"> și vor avea următorul cuprins</w:t>
      </w:r>
      <w:r w:rsidR="00C110C9" w:rsidRPr="000C7E00">
        <w:rPr>
          <w:rFonts w:ascii="Trebuchet MS" w:hAnsi="Trebuchet MS"/>
          <w:bCs/>
          <w:iCs/>
          <w:color w:val="000000" w:themeColor="text1"/>
          <w:sz w:val="22"/>
          <w:szCs w:val="22"/>
          <w:lang w:val="ro-RO"/>
        </w:rPr>
        <w:t>:</w:t>
      </w:r>
    </w:p>
    <w:p w:rsidR="00AE4807" w:rsidRPr="000C7E00" w:rsidRDefault="00CC618E"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w:t>
      </w:r>
      <w:r w:rsidR="00AE4807" w:rsidRPr="000C7E00">
        <w:t xml:space="preserve"> </w:t>
      </w:r>
      <w:proofErr w:type="spellStart"/>
      <w:r w:rsidR="00AE4807" w:rsidRPr="000C7E00">
        <w:rPr>
          <w:rFonts w:ascii="Trebuchet MS" w:hAnsi="Trebuchet MS"/>
          <w:bCs/>
          <w:iCs/>
          <w:color w:val="000000" w:themeColor="text1"/>
          <w:sz w:val="22"/>
          <w:szCs w:val="22"/>
          <w:lang w:val="ro-RO"/>
        </w:rPr>
        <w:t>Violenţa</w:t>
      </w:r>
      <w:proofErr w:type="spellEnd"/>
      <w:r w:rsidR="00AE4807" w:rsidRPr="000C7E00">
        <w:rPr>
          <w:rFonts w:ascii="Trebuchet MS" w:hAnsi="Trebuchet MS"/>
          <w:bCs/>
          <w:iCs/>
          <w:color w:val="000000" w:themeColor="text1"/>
          <w:sz w:val="22"/>
          <w:szCs w:val="22"/>
          <w:lang w:val="ro-RO"/>
        </w:rPr>
        <w:t xml:space="preserve"> domestică se manifestă sub următoarele forme:</w:t>
      </w:r>
    </w:p>
    <w:p w:rsidR="00CC618E" w:rsidRPr="000C7E00" w:rsidRDefault="00CC618E"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b) violența psihologică - impunerea voinței sau a controlului personal, provocarea de stări de tensiune </w:t>
      </w:r>
      <w:proofErr w:type="spellStart"/>
      <w:r w:rsidRPr="000C7E00">
        <w:rPr>
          <w:rFonts w:ascii="Trebuchet MS" w:hAnsi="Trebuchet MS"/>
          <w:bCs/>
          <w:iCs/>
          <w:color w:val="000000" w:themeColor="text1"/>
          <w:sz w:val="22"/>
          <w:szCs w:val="22"/>
          <w:lang w:val="ro-RO"/>
        </w:rPr>
        <w:t>şi</w:t>
      </w:r>
      <w:proofErr w:type="spellEnd"/>
      <w:r w:rsidRPr="000C7E00">
        <w:rPr>
          <w:rFonts w:ascii="Trebuchet MS" w:hAnsi="Trebuchet MS"/>
          <w:bCs/>
          <w:iCs/>
          <w:color w:val="000000" w:themeColor="text1"/>
          <w:sz w:val="22"/>
          <w:szCs w:val="22"/>
          <w:lang w:val="ro-RO"/>
        </w:rPr>
        <w:t xml:space="preserve"> de suferință psihică în orice mod </w:t>
      </w:r>
      <w:r w:rsidR="00F2108D" w:rsidRPr="000C7E00">
        <w:rPr>
          <w:rFonts w:ascii="Trebuchet MS" w:hAnsi="Trebuchet MS"/>
          <w:bCs/>
          <w:iCs/>
          <w:color w:val="000000" w:themeColor="text1"/>
          <w:sz w:val="22"/>
          <w:szCs w:val="22"/>
          <w:lang w:val="ro-RO"/>
        </w:rPr>
        <w:t>și</w:t>
      </w:r>
      <w:r w:rsidRPr="000C7E00">
        <w:rPr>
          <w:rFonts w:ascii="Trebuchet MS" w:hAnsi="Trebuchet MS"/>
          <w:bCs/>
          <w:iCs/>
          <w:color w:val="000000" w:themeColor="text1"/>
          <w:sz w:val="22"/>
          <w:szCs w:val="22"/>
          <w:lang w:val="ro-RO"/>
        </w:rPr>
        <w:t xml:space="preserve"> prin orice mijloace, prin amenințare verbală sau în orice altă modalitate, șantaj, violență demonstrativă asupra obiectelor și animalelor, afișare ostentativă a armelor, neglijare, controlul vieții personale, acte de gelozie, constrângerile de orice fel, urmărirea fără drept, supravegherea locuinței,</w:t>
      </w:r>
      <w:r w:rsidR="00BD703F" w:rsidRPr="000C7E00">
        <w:rPr>
          <w:rFonts w:ascii="Trebuchet MS" w:hAnsi="Trebuchet MS"/>
          <w:bCs/>
          <w:iCs/>
          <w:color w:val="000000" w:themeColor="text1"/>
          <w:sz w:val="22"/>
          <w:szCs w:val="22"/>
          <w:lang w:val="ro-RO"/>
        </w:rPr>
        <w:t xml:space="preserve"> a</w:t>
      </w:r>
      <w:r w:rsidRPr="000C7E00">
        <w:rPr>
          <w:rFonts w:ascii="Trebuchet MS" w:hAnsi="Trebuchet MS"/>
          <w:bCs/>
          <w:iCs/>
          <w:color w:val="000000" w:themeColor="text1"/>
          <w:sz w:val="22"/>
          <w:szCs w:val="22"/>
          <w:lang w:val="ro-RO"/>
        </w:rPr>
        <w:t xml:space="preserve"> locului de muncă sau a altor locuri frecventate de victimă, efectuarea de apeluri telefonice sau alte tipuri de comunicări prin mijloace de transmitere la distanță care prin frecvență, conținut sau momentul în care sunt emise creează temere, precum și alte acțiuni cu efect similar; </w:t>
      </w:r>
    </w:p>
    <w:p w:rsidR="00CC618E" w:rsidRDefault="00CC618E"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c) violența fizică - vătămarea corporală ori a sănătății prin lovire, îmbrâncire, trântire, tragere de păr, înțepare, tăiere, ardere, strangulare, mușcare, în orice formă și de orice intensitate, inclusiv mascate ca fiind rezultatul unor accidente, prin otrăvire, intoxicare, precum și alte acțiuni cu </w:t>
      </w:r>
      <w:r w:rsidRPr="000C7E00">
        <w:rPr>
          <w:rFonts w:ascii="Trebuchet MS" w:hAnsi="Trebuchet MS"/>
          <w:bCs/>
          <w:iCs/>
          <w:color w:val="000000" w:themeColor="text1"/>
          <w:sz w:val="22"/>
          <w:szCs w:val="22"/>
          <w:lang w:val="ro-RO"/>
        </w:rPr>
        <w:lastRenderedPageBreak/>
        <w:t>efect similar, supunerea la eforturi fizice epuizante sau la activități cu grad mare de risc pentru viață sau sănătate și integritate corporală</w:t>
      </w:r>
      <w:r w:rsidR="00352D05" w:rsidRPr="000C7E00">
        <w:rPr>
          <w:rFonts w:ascii="Trebuchet MS" w:hAnsi="Trebuchet MS"/>
          <w:bCs/>
          <w:iCs/>
          <w:color w:val="000000" w:themeColor="text1"/>
          <w:sz w:val="22"/>
          <w:szCs w:val="22"/>
          <w:lang w:val="ro-RO"/>
        </w:rPr>
        <w:t>, altele decât cele de la lit.</w:t>
      </w:r>
      <w:r w:rsidR="00954020" w:rsidRPr="000C7E00">
        <w:rPr>
          <w:rFonts w:ascii="Trebuchet MS" w:hAnsi="Trebuchet MS"/>
          <w:bCs/>
          <w:iCs/>
          <w:color w:val="000000" w:themeColor="text1"/>
          <w:sz w:val="22"/>
          <w:szCs w:val="22"/>
          <w:lang w:val="ro-RO"/>
        </w:rPr>
        <w:t xml:space="preserve"> </w:t>
      </w:r>
      <w:r w:rsidR="00352D05" w:rsidRPr="000C7E00">
        <w:rPr>
          <w:rFonts w:ascii="Trebuchet MS" w:hAnsi="Trebuchet MS"/>
          <w:bCs/>
          <w:iCs/>
          <w:color w:val="000000" w:themeColor="text1"/>
          <w:sz w:val="22"/>
          <w:szCs w:val="22"/>
          <w:lang w:val="ro-RO"/>
        </w:rPr>
        <w:t>e);</w:t>
      </w:r>
    </w:p>
    <w:p w:rsidR="00D37A56" w:rsidRPr="000C7E00" w:rsidRDefault="00D37A56" w:rsidP="00951A43">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Cs/>
          <w:iCs/>
          <w:color w:val="000000" w:themeColor="text1"/>
          <w:sz w:val="22"/>
          <w:szCs w:val="22"/>
          <w:lang w:val="ro-RO"/>
        </w:rPr>
        <w:t>…………………………………………………………………………………………………………………………………………………………..</w:t>
      </w:r>
    </w:p>
    <w:p w:rsidR="00CC618E" w:rsidRPr="000C7E00" w:rsidRDefault="00CC618E"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f) violența socială - impunerea izolării persoanei de familie, de comunitate și de prieteni, interzicerea frecventării instituției de învăță</w:t>
      </w:r>
      <w:r w:rsidR="003B0739" w:rsidRPr="000C7E00">
        <w:rPr>
          <w:rFonts w:ascii="Trebuchet MS" w:hAnsi="Trebuchet MS"/>
          <w:bCs/>
          <w:iCs/>
          <w:color w:val="000000" w:themeColor="text1"/>
          <w:sz w:val="22"/>
          <w:szCs w:val="22"/>
          <w:lang w:val="ro-RO"/>
        </w:rPr>
        <w:t>mânt sau</w:t>
      </w:r>
      <w:r w:rsidR="00BB4662" w:rsidRPr="000C7E00">
        <w:rPr>
          <w:rFonts w:ascii="Trebuchet MS" w:hAnsi="Trebuchet MS"/>
          <w:bCs/>
          <w:iCs/>
          <w:color w:val="000000" w:themeColor="text1"/>
          <w:sz w:val="22"/>
          <w:szCs w:val="22"/>
          <w:lang w:val="ro-RO"/>
        </w:rPr>
        <w:t xml:space="preserve"> a locului de muncă ,</w:t>
      </w:r>
      <w:r w:rsidR="003B0739" w:rsidRPr="000C7E00">
        <w:rPr>
          <w:rFonts w:ascii="Trebuchet MS" w:hAnsi="Trebuchet MS"/>
          <w:bCs/>
          <w:iCs/>
          <w:color w:val="000000" w:themeColor="text1"/>
          <w:sz w:val="22"/>
          <w:szCs w:val="22"/>
          <w:lang w:val="ro-RO"/>
        </w:rPr>
        <w:t xml:space="preserve"> interzicerea/limitarea </w:t>
      </w:r>
      <w:r w:rsidRPr="000C7E00">
        <w:rPr>
          <w:rFonts w:ascii="Trebuchet MS" w:hAnsi="Trebuchet MS"/>
          <w:bCs/>
          <w:iCs/>
          <w:color w:val="000000" w:themeColor="text1"/>
          <w:sz w:val="22"/>
          <w:szCs w:val="22"/>
          <w:lang w:val="ro-RO"/>
        </w:rPr>
        <w:t xml:space="preserve">realizării profesionale, impunerea izolării, inclusiv în locuința </w:t>
      </w:r>
      <w:r w:rsidR="00A11141" w:rsidRPr="000C7E00">
        <w:rPr>
          <w:rFonts w:ascii="Trebuchet MS" w:hAnsi="Trebuchet MS"/>
          <w:bCs/>
          <w:iCs/>
          <w:color w:val="000000" w:themeColor="text1"/>
          <w:sz w:val="22"/>
          <w:szCs w:val="22"/>
          <w:lang w:val="ro-RO"/>
        </w:rPr>
        <w:t>comună</w:t>
      </w:r>
      <w:r w:rsidRPr="000C7E00">
        <w:rPr>
          <w:rFonts w:ascii="Trebuchet MS" w:hAnsi="Trebuchet MS"/>
          <w:bCs/>
          <w:iCs/>
          <w:color w:val="000000" w:themeColor="text1"/>
          <w:sz w:val="22"/>
          <w:szCs w:val="22"/>
          <w:lang w:val="ro-RO"/>
        </w:rPr>
        <w:t xml:space="preserve">, privarea de acces în spațiul de locuit,  deposedarea de acte de identitate, privare intenționată de acces la informație, precum </w:t>
      </w:r>
      <w:r w:rsidR="00F2108D" w:rsidRPr="000C7E00">
        <w:rPr>
          <w:rFonts w:ascii="Trebuchet MS" w:hAnsi="Trebuchet MS"/>
          <w:bCs/>
          <w:iCs/>
          <w:color w:val="000000" w:themeColor="text1"/>
          <w:sz w:val="22"/>
          <w:szCs w:val="22"/>
          <w:lang w:val="ro-RO"/>
        </w:rPr>
        <w:t>și</w:t>
      </w:r>
      <w:r w:rsidRPr="000C7E00">
        <w:rPr>
          <w:rFonts w:ascii="Trebuchet MS" w:hAnsi="Trebuchet MS"/>
          <w:bCs/>
          <w:iCs/>
          <w:color w:val="000000" w:themeColor="text1"/>
          <w:sz w:val="22"/>
          <w:szCs w:val="22"/>
          <w:lang w:val="ro-RO"/>
        </w:rPr>
        <w:t xml:space="preserve"> alte acțiuni cu efect similar; </w:t>
      </w:r>
    </w:p>
    <w:p w:rsidR="00CC618E" w:rsidRPr="000C7E00" w:rsidRDefault="00CC618E" w:rsidP="00951A43">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g) violența spirituală - subestimarea sau diminuarea importanței satisfacerii necesităților moral-spirituale prin interzicere, limitare, ridiculizare, penalizare a aspirațiilor membrilor de familie, a accesului la valorile culturale, etnice, lingvistice ori religioase, interzicerea  dreptului de a vorbi în limba maternă și de învăța copiii să vorbească în limba maternă, impunerea aderării la credințe și practici spirituale și religioase inacceptabile, precum și alte acțiuni cu efect similar sau cu repercusiuni similare.</w:t>
      </w:r>
      <w:r w:rsidR="00C110C9" w:rsidRPr="000C7E00">
        <w:rPr>
          <w:rFonts w:ascii="Trebuchet MS" w:hAnsi="Trebuchet MS"/>
          <w:bCs/>
          <w:iCs/>
          <w:color w:val="000000" w:themeColor="text1"/>
          <w:sz w:val="22"/>
          <w:szCs w:val="22"/>
          <w:lang w:val="ro-RO"/>
        </w:rPr>
        <w:t>”</w:t>
      </w:r>
    </w:p>
    <w:p w:rsidR="00C110C9" w:rsidRPr="000C7E00" w:rsidRDefault="00C110C9" w:rsidP="006170F0">
      <w:pPr>
        <w:spacing w:after="0"/>
        <w:ind w:right="-440"/>
        <w:jc w:val="both"/>
        <w:rPr>
          <w:rFonts w:ascii="Trebuchet MS" w:eastAsia="SimSun" w:hAnsi="Trebuchet MS" w:cs="Times New Roman"/>
          <w:color w:val="000000" w:themeColor="text1"/>
          <w:lang w:eastAsia="en-US"/>
        </w:rPr>
      </w:pPr>
    </w:p>
    <w:p w:rsidR="00C110C9" w:rsidRPr="000C7E00" w:rsidRDefault="007D41ED"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b/>
          <w:color w:val="000000" w:themeColor="text1"/>
          <w:lang w:eastAsia="en-US"/>
        </w:rPr>
        <w:t>5</w:t>
      </w:r>
      <w:r w:rsidR="001C15F2" w:rsidRPr="000C7E00">
        <w:rPr>
          <w:rFonts w:ascii="Trebuchet MS" w:eastAsia="SimSun" w:hAnsi="Trebuchet MS" w:cs="Times New Roman"/>
          <w:b/>
          <w:color w:val="000000" w:themeColor="text1"/>
          <w:lang w:eastAsia="en-US"/>
        </w:rPr>
        <w:t>.</w:t>
      </w:r>
      <w:r w:rsidR="001C15F2" w:rsidRPr="000C7E00">
        <w:rPr>
          <w:rFonts w:ascii="Trebuchet MS" w:eastAsia="SimSun" w:hAnsi="Trebuchet MS" w:cs="Times New Roman"/>
          <w:color w:val="000000" w:themeColor="text1"/>
          <w:lang w:eastAsia="en-US"/>
        </w:rPr>
        <w:t xml:space="preserve"> </w:t>
      </w:r>
      <w:r w:rsidR="00C110C9" w:rsidRPr="000C7E00">
        <w:rPr>
          <w:rFonts w:ascii="Trebuchet MS" w:eastAsia="SimSun" w:hAnsi="Trebuchet MS" w:cs="Times New Roman"/>
          <w:color w:val="000000" w:themeColor="text1"/>
          <w:lang w:eastAsia="en-US"/>
        </w:rPr>
        <w:t xml:space="preserve"> </w:t>
      </w:r>
      <w:r w:rsidR="009E140C" w:rsidRPr="000C7E00">
        <w:rPr>
          <w:rFonts w:ascii="Trebuchet MS" w:eastAsia="SimSun" w:hAnsi="Trebuchet MS" w:cs="Times New Roman"/>
          <w:color w:val="000000" w:themeColor="text1"/>
          <w:lang w:eastAsia="en-US"/>
        </w:rPr>
        <w:t xml:space="preserve">La articolul 4, după alineatul 1) </w:t>
      </w:r>
      <w:r w:rsidR="00C110C9" w:rsidRPr="000C7E00">
        <w:rPr>
          <w:rFonts w:ascii="Trebuchet MS" w:eastAsia="SimSun" w:hAnsi="Trebuchet MS" w:cs="Times New Roman"/>
          <w:color w:val="000000" w:themeColor="text1"/>
          <w:lang w:eastAsia="en-US"/>
        </w:rPr>
        <w:t>se introduce un nou alineat, alineatul (2), cu următorul cuprins:</w:t>
      </w:r>
    </w:p>
    <w:p w:rsidR="00CC618E" w:rsidRPr="000C7E00" w:rsidRDefault="00C110C9" w:rsidP="006170F0">
      <w:pPr>
        <w:tabs>
          <w:tab w:val="left" w:pos="142"/>
        </w:tabs>
        <w:ind w:right="-440"/>
        <w:jc w:val="both"/>
        <w:rPr>
          <w:rFonts w:ascii="Trebuchet MS" w:eastAsia="SimSun" w:hAnsi="Trebuchet MS" w:cs="Times New Roman"/>
          <w:b/>
          <w:color w:val="000000" w:themeColor="text1"/>
          <w:lang w:eastAsia="en-US"/>
        </w:rPr>
      </w:pPr>
      <w:r w:rsidRPr="000C7E00">
        <w:rPr>
          <w:rFonts w:ascii="Trebuchet MS" w:eastAsia="SimSun" w:hAnsi="Trebuchet MS" w:cs="Times New Roman"/>
          <w:color w:val="000000" w:themeColor="text1"/>
          <w:lang w:eastAsia="en-US"/>
        </w:rPr>
        <w:t>”</w:t>
      </w:r>
      <w:r w:rsidR="00CC618E" w:rsidRPr="000C7E00">
        <w:rPr>
          <w:rFonts w:ascii="Trebuchet MS" w:eastAsia="SimSun" w:hAnsi="Trebuchet MS" w:cs="Times New Roman"/>
          <w:color w:val="000000" w:themeColor="text1"/>
          <w:lang w:eastAsia="en-US"/>
        </w:rPr>
        <w:t xml:space="preserve">(2) În nicio formă și în nicio împrejurare, obiceiul, cultura, religia, tradiția sau </w:t>
      </w:r>
      <w:r w:rsidR="00A21676" w:rsidRPr="000C7E00">
        <w:rPr>
          <w:rFonts w:ascii="Trebuchet MS" w:eastAsia="SimSun" w:hAnsi="Trebuchet MS" w:cs="Times New Roman"/>
          <w:color w:val="000000" w:themeColor="text1"/>
          <w:lang w:eastAsia="en-US"/>
        </w:rPr>
        <w:t xml:space="preserve">onoarea </w:t>
      </w:r>
      <w:r w:rsidR="00CC618E" w:rsidRPr="000C7E00">
        <w:rPr>
          <w:rFonts w:ascii="Trebuchet MS" w:eastAsia="SimSun" w:hAnsi="Trebuchet MS" w:cs="Times New Roman"/>
          <w:color w:val="000000" w:themeColor="text1"/>
          <w:lang w:eastAsia="en-US"/>
        </w:rPr>
        <w:t>nu pot fi considerate drept justificare pentru orice tip de acte de violență</w:t>
      </w:r>
      <w:r w:rsidR="00A21676" w:rsidRPr="000C7E00">
        <w:rPr>
          <w:rFonts w:ascii="Trebuchet MS" w:eastAsia="SimSun" w:hAnsi="Trebuchet MS" w:cs="Times New Roman"/>
          <w:color w:val="000000" w:themeColor="text1"/>
          <w:lang w:eastAsia="en-US"/>
        </w:rPr>
        <w:t xml:space="preserve"> definite în prezenta lege</w:t>
      </w:r>
      <w:r w:rsidR="00CC618E" w:rsidRPr="000C7E00">
        <w:rPr>
          <w:rFonts w:ascii="Trebuchet MS" w:eastAsia="SimSun" w:hAnsi="Trebuchet MS" w:cs="Times New Roman"/>
          <w:color w:val="000000" w:themeColor="text1"/>
          <w:lang w:eastAsia="en-US"/>
        </w:rPr>
        <w:t xml:space="preserve"> .”</w:t>
      </w:r>
    </w:p>
    <w:p w:rsidR="00954020" w:rsidRPr="000C7E00" w:rsidRDefault="007D41ED" w:rsidP="00951A43">
      <w:pPr>
        <w:spacing w:after="0"/>
        <w:ind w:right="-440"/>
        <w:jc w:val="both"/>
        <w:rPr>
          <w:rFonts w:ascii="Trebuchet MS" w:eastAsia="SimSun" w:hAnsi="Trebuchet MS" w:cs="Times New Roman"/>
          <w:color w:val="000000" w:themeColor="text1"/>
          <w:lang w:eastAsia="en-US"/>
        </w:rPr>
      </w:pPr>
      <w:r w:rsidRPr="000C7E00">
        <w:rPr>
          <w:rFonts w:ascii="Trebuchet MS" w:hAnsi="Trebuchet MS" w:cs="Times New Roman"/>
          <w:b/>
          <w:bCs/>
          <w:iCs/>
          <w:color w:val="000000" w:themeColor="text1"/>
        </w:rPr>
        <w:t>6</w:t>
      </w:r>
      <w:r w:rsidR="00AA2B49" w:rsidRPr="000C7E00">
        <w:rPr>
          <w:rFonts w:ascii="Trebuchet MS" w:hAnsi="Trebuchet MS" w:cs="Times New Roman"/>
          <w:b/>
          <w:bCs/>
          <w:iCs/>
          <w:color w:val="000000" w:themeColor="text1"/>
        </w:rPr>
        <w:t>.</w:t>
      </w:r>
      <w:r w:rsidR="00AA2B49" w:rsidRPr="000C7E00">
        <w:rPr>
          <w:rFonts w:ascii="Trebuchet MS" w:hAnsi="Trebuchet MS" w:cs="Times New Roman"/>
          <w:bCs/>
          <w:iCs/>
          <w:color w:val="000000" w:themeColor="text1"/>
        </w:rPr>
        <w:t xml:space="preserve"> </w:t>
      </w:r>
      <w:r w:rsidR="00954020" w:rsidRPr="000C7E00">
        <w:rPr>
          <w:rFonts w:ascii="Trebuchet MS" w:eastAsia="SimSun" w:hAnsi="Trebuchet MS" w:cs="Times New Roman"/>
          <w:color w:val="000000" w:themeColor="text1"/>
          <w:lang w:eastAsia="en-US"/>
        </w:rPr>
        <w:t>Articolul 5 se modifică și se completează și va avea următorul cuprins</w:t>
      </w:r>
      <w:r w:rsidR="005B2766" w:rsidRPr="000C7E00">
        <w:rPr>
          <w:rFonts w:ascii="Trebuchet MS" w:eastAsia="SimSun" w:hAnsi="Trebuchet MS" w:cs="Times New Roman"/>
          <w:color w:val="000000" w:themeColor="text1"/>
          <w:lang w:eastAsia="en-US"/>
        </w:rPr>
        <w:t>:</w:t>
      </w:r>
      <w:r w:rsidR="00954020" w:rsidRPr="000C7E00">
        <w:rPr>
          <w:rFonts w:ascii="Trebuchet MS" w:eastAsia="SimSun" w:hAnsi="Trebuchet MS" w:cs="Times New Roman"/>
          <w:color w:val="000000" w:themeColor="text1"/>
          <w:lang w:eastAsia="en-US"/>
        </w:rPr>
        <w:t xml:space="preserve">  </w:t>
      </w:r>
    </w:p>
    <w:p w:rsidR="00954020" w:rsidRPr="000C7E00" w:rsidRDefault="00954020" w:rsidP="00951A43">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r w:rsidR="00BA3CB6" w:rsidRPr="000C7E00">
        <w:rPr>
          <w:rFonts w:ascii="Trebuchet MS" w:eastAsia="SimSun" w:hAnsi="Trebuchet MS" w:cs="Times New Roman"/>
          <w:color w:val="000000" w:themeColor="text1"/>
          <w:lang w:eastAsia="en-US"/>
        </w:rPr>
        <w:t xml:space="preserve">Art. 5 - </w:t>
      </w:r>
      <w:r w:rsidRPr="000C7E00">
        <w:rPr>
          <w:rFonts w:ascii="Trebuchet MS" w:eastAsia="SimSun" w:hAnsi="Trebuchet MS" w:cs="Times New Roman"/>
          <w:color w:val="000000" w:themeColor="text1"/>
          <w:lang w:eastAsia="en-US"/>
        </w:rPr>
        <w:t xml:space="preserve">(1) În sensul prezentei legi, prin membru de familie se </w:t>
      </w:r>
      <w:r w:rsidR="00F2108D" w:rsidRPr="000C7E00">
        <w:rPr>
          <w:rFonts w:ascii="Trebuchet MS" w:eastAsia="SimSun" w:hAnsi="Trebuchet MS" w:cs="Times New Roman"/>
          <w:color w:val="000000" w:themeColor="text1"/>
          <w:lang w:eastAsia="en-US"/>
        </w:rPr>
        <w:t>înțelege</w:t>
      </w:r>
      <w:r w:rsidRPr="000C7E00">
        <w:rPr>
          <w:rFonts w:ascii="Trebuchet MS" w:eastAsia="SimSun" w:hAnsi="Trebuchet MS" w:cs="Times New Roman"/>
          <w:color w:val="000000" w:themeColor="text1"/>
          <w:lang w:eastAsia="en-US"/>
        </w:rPr>
        <w:t>:</w:t>
      </w:r>
    </w:p>
    <w:p w:rsidR="00954020" w:rsidRPr="000C7E00" w:rsidRDefault="00954020" w:rsidP="00951A43">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a) </w:t>
      </w:r>
      <w:r w:rsidR="00F2108D" w:rsidRPr="000C7E00">
        <w:rPr>
          <w:rFonts w:ascii="Trebuchet MS" w:eastAsia="SimSun" w:hAnsi="Trebuchet MS" w:cs="Times New Roman"/>
          <w:color w:val="000000" w:themeColor="text1"/>
          <w:lang w:eastAsia="en-US"/>
        </w:rPr>
        <w:t>ascendenții</w:t>
      </w:r>
      <w:r w:rsidRPr="000C7E00">
        <w:rPr>
          <w:rFonts w:ascii="Trebuchet MS" w:eastAsia="SimSun" w:hAnsi="Trebuchet MS" w:cs="Times New Roman"/>
          <w:color w:val="000000" w:themeColor="text1"/>
          <w:lang w:eastAsia="en-US"/>
        </w:rPr>
        <w:t xml:space="preserve"> </w:t>
      </w:r>
      <w:r w:rsidR="00F2108D"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w:t>
      </w:r>
      <w:r w:rsidR="00F2108D" w:rsidRPr="000C7E00">
        <w:rPr>
          <w:rFonts w:ascii="Trebuchet MS" w:eastAsia="SimSun" w:hAnsi="Trebuchet MS" w:cs="Times New Roman"/>
          <w:color w:val="000000" w:themeColor="text1"/>
          <w:lang w:eastAsia="en-US"/>
        </w:rPr>
        <w:t>descendenții</w:t>
      </w:r>
      <w:r w:rsidRPr="000C7E00">
        <w:rPr>
          <w:rFonts w:ascii="Trebuchet MS" w:eastAsia="SimSun" w:hAnsi="Trebuchet MS" w:cs="Times New Roman"/>
          <w:color w:val="000000" w:themeColor="text1"/>
          <w:lang w:eastAsia="en-US"/>
        </w:rPr>
        <w:t xml:space="preserve">, </w:t>
      </w:r>
      <w:r w:rsidR="00F2108D" w:rsidRPr="000C7E00">
        <w:rPr>
          <w:rFonts w:ascii="Trebuchet MS" w:eastAsia="SimSun" w:hAnsi="Trebuchet MS" w:cs="Times New Roman"/>
          <w:color w:val="000000" w:themeColor="text1"/>
          <w:lang w:eastAsia="en-US"/>
        </w:rPr>
        <w:t>frații</w:t>
      </w:r>
      <w:r w:rsidRPr="000C7E00">
        <w:rPr>
          <w:rFonts w:ascii="Trebuchet MS" w:eastAsia="SimSun" w:hAnsi="Trebuchet MS" w:cs="Times New Roman"/>
          <w:color w:val="000000" w:themeColor="text1"/>
          <w:lang w:eastAsia="en-US"/>
        </w:rPr>
        <w:t xml:space="preserve"> </w:t>
      </w:r>
      <w:r w:rsidR="00F2108D"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surorile, soții și copiii acestora, precum </w:t>
      </w:r>
      <w:r w:rsidR="00F2108D"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persoanele devenite </w:t>
      </w:r>
      <w:r w:rsidR="008A2AC8" w:rsidRPr="000C7E00">
        <w:rPr>
          <w:rFonts w:ascii="Trebuchet MS" w:eastAsia="SimSun" w:hAnsi="Trebuchet MS" w:cs="Times New Roman"/>
          <w:color w:val="000000" w:themeColor="text1"/>
          <w:lang w:eastAsia="en-US"/>
        </w:rPr>
        <w:t xml:space="preserve">rude </w:t>
      </w:r>
      <w:r w:rsidRPr="000C7E00">
        <w:rPr>
          <w:rFonts w:ascii="Trebuchet MS" w:eastAsia="SimSun" w:hAnsi="Trebuchet MS" w:cs="Times New Roman"/>
          <w:color w:val="000000" w:themeColor="text1"/>
          <w:lang w:eastAsia="en-US"/>
        </w:rPr>
        <w:t xml:space="preserve">prin </w:t>
      </w:r>
      <w:r w:rsidR="00F2108D" w:rsidRPr="000C7E00">
        <w:rPr>
          <w:rFonts w:ascii="Trebuchet MS" w:eastAsia="SimSun" w:hAnsi="Trebuchet MS" w:cs="Times New Roman"/>
          <w:color w:val="000000" w:themeColor="text1"/>
          <w:lang w:eastAsia="en-US"/>
        </w:rPr>
        <w:t>adopție</w:t>
      </w:r>
      <w:r w:rsidR="00063D39" w:rsidRPr="000C7E00">
        <w:rPr>
          <w:rFonts w:ascii="Trebuchet MS" w:eastAsia="SimSun" w:hAnsi="Trebuchet MS" w:cs="Times New Roman"/>
          <w:color w:val="000000" w:themeColor="text1"/>
          <w:lang w:eastAsia="en-US"/>
        </w:rPr>
        <w:t>, potrivit legii</w:t>
      </w:r>
      <w:r w:rsidRPr="000C7E00">
        <w:rPr>
          <w:rFonts w:ascii="Trebuchet MS" w:eastAsia="SimSun" w:hAnsi="Trebuchet MS" w:cs="Times New Roman"/>
          <w:color w:val="000000" w:themeColor="text1"/>
          <w:lang w:eastAsia="en-US"/>
        </w:rPr>
        <w:t>;</w:t>
      </w:r>
    </w:p>
    <w:p w:rsidR="00954020" w:rsidRPr="000C7E00" w:rsidRDefault="00954020" w:rsidP="00951A43">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b) </w:t>
      </w:r>
      <w:r w:rsidR="00F2108D" w:rsidRPr="000C7E00">
        <w:rPr>
          <w:rFonts w:ascii="Trebuchet MS" w:eastAsia="SimSun" w:hAnsi="Trebuchet MS" w:cs="Times New Roman"/>
          <w:color w:val="000000" w:themeColor="text1"/>
          <w:lang w:eastAsia="en-US"/>
        </w:rPr>
        <w:t>soțul</w:t>
      </w:r>
      <w:r w:rsidRPr="000C7E00">
        <w:rPr>
          <w:rFonts w:ascii="Trebuchet MS" w:eastAsia="SimSun" w:hAnsi="Trebuchet MS" w:cs="Times New Roman"/>
          <w:color w:val="000000" w:themeColor="text1"/>
          <w:lang w:eastAsia="en-US"/>
        </w:rPr>
        <w:t>/</w:t>
      </w:r>
      <w:r w:rsidR="00F2108D" w:rsidRPr="000C7E00">
        <w:rPr>
          <w:rFonts w:ascii="Trebuchet MS" w:eastAsia="SimSun" w:hAnsi="Trebuchet MS" w:cs="Times New Roman"/>
          <w:color w:val="000000" w:themeColor="text1"/>
          <w:lang w:eastAsia="en-US"/>
        </w:rPr>
        <w:t>soția</w:t>
      </w:r>
      <w:r w:rsidRPr="000C7E00">
        <w:rPr>
          <w:rFonts w:ascii="Trebuchet MS" w:eastAsia="SimSun" w:hAnsi="Trebuchet MS" w:cs="Times New Roman"/>
          <w:color w:val="000000" w:themeColor="text1"/>
          <w:lang w:eastAsia="en-US"/>
        </w:rPr>
        <w:t xml:space="preserve"> </w:t>
      </w:r>
      <w:r w:rsidR="00F2108D"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/sau fostul </w:t>
      </w:r>
      <w:r w:rsidR="00F2108D" w:rsidRPr="000C7E00">
        <w:rPr>
          <w:rFonts w:ascii="Trebuchet MS" w:eastAsia="SimSun" w:hAnsi="Trebuchet MS" w:cs="Times New Roman"/>
          <w:color w:val="000000" w:themeColor="text1"/>
          <w:lang w:eastAsia="en-US"/>
        </w:rPr>
        <w:t>soț</w:t>
      </w:r>
      <w:r w:rsidRPr="000C7E00">
        <w:rPr>
          <w:rFonts w:ascii="Trebuchet MS" w:eastAsia="SimSun" w:hAnsi="Trebuchet MS" w:cs="Times New Roman"/>
          <w:color w:val="000000" w:themeColor="text1"/>
          <w:lang w:eastAsia="en-US"/>
        </w:rPr>
        <w:t xml:space="preserve">/fosta </w:t>
      </w:r>
      <w:r w:rsidR="00F2108D" w:rsidRPr="000C7E00">
        <w:rPr>
          <w:rFonts w:ascii="Trebuchet MS" w:eastAsia="SimSun" w:hAnsi="Trebuchet MS" w:cs="Times New Roman"/>
          <w:color w:val="000000" w:themeColor="text1"/>
          <w:lang w:eastAsia="en-US"/>
        </w:rPr>
        <w:t>soție</w:t>
      </w:r>
      <w:r w:rsidRPr="000C7E00">
        <w:rPr>
          <w:rFonts w:ascii="Trebuchet MS" w:eastAsia="SimSun" w:hAnsi="Trebuchet MS" w:cs="Times New Roman"/>
          <w:color w:val="000000" w:themeColor="text1"/>
          <w:lang w:eastAsia="en-US"/>
        </w:rPr>
        <w:t xml:space="preserve">; frații, părinții </w:t>
      </w:r>
      <w:r w:rsidR="00F2108D"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copiii din alte relații ai soțului/soției sau ai fostului </w:t>
      </w:r>
      <w:r w:rsidR="00F2108D" w:rsidRPr="000C7E00">
        <w:rPr>
          <w:rFonts w:ascii="Trebuchet MS" w:eastAsia="SimSun" w:hAnsi="Trebuchet MS" w:cs="Times New Roman"/>
          <w:color w:val="000000" w:themeColor="text1"/>
          <w:lang w:eastAsia="en-US"/>
        </w:rPr>
        <w:t>soț</w:t>
      </w:r>
      <w:r w:rsidRPr="000C7E00">
        <w:rPr>
          <w:rFonts w:ascii="Trebuchet MS" w:eastAsia="SimSun" w:hAnsi="Trebuchet MS" w:cs="Times New Roman"/>
          <w:color w:val="000000" w:themeColor="text1"/>
          <w:lang w:eastAsia="en-US"/>
        </w:rPr>
        <w:t xml:space="preserve">/fostei </w:t>
      </w:r>
      <w:r w:rsidR="00F2108D" w:rsidRPr="000C7E00">
        <w:rPr>
          <w:rFonts w:ascii="Trebuchet MS" w:eastAsia="SimSun" w:hAnsi="Trebuchet MS" w:cs="Times New Roman"/>
          <w:color w:val="000000" w:themeColor="text1"/>
          <w:lang w:eastAsia="en-US"/>
        </w:rPr>
        <w:t>soții</w:t>
      </w:r>
      <w:r w:rsidRPr="000C7E00">
        <w:rPr>
          <w:rFonts w:ascii="Trebuchet MS" w:eastAsia="SimSun" w:hAnsi="Trebuchet MS" w:cs="Times New Roman"/>
          <w:color w:val="000000" w:themeColor="text1"/>
          <w:lang w:eastAsia="en-US"/>
        </w:rPr>
        <w:t>;</w:t>
      </w:r>
    </w:p>
    <w:p w:rsidR="00954020" w:rsidRPr="000C7E00" w:rsidRDefault="00954020" w:rsidP="00951A43">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c) persoanele care au stabilit </w:t>
      </w:r>
      <w:r w:rsidR="00F2108D" w:rsidRPr="000C7E00">
        <w:rPr>
          <w:rFonts w:ascii="Trebuchet MS" w:eastAsia="SimSun" w:hAnsi="Trebuchet MS" w:cs="Times New Roman"/>
          <w:color w:val="000000" w:themeColor="text1"/>
          <w:lang w:eastAsia="en-US"/>
        </w:rPr>
        <w:t>relații</w:t>
      </w:r>
      <w:r w:rsidRPr="000C7E00">
        <w:rPr>
          <w:rFonts w:ascii="Trebuchet MS" w:eastAsia="SimSun" w:hAnsi="Trebuchet MS" w:cs="Times New Roman"/>
          <w:color w:val="000000" w:themeColor="text1"/>
          <w:lang w:eastAsia="en-US"/>
        </w:rPr>
        <w:t xml:space="preserve"> asemănătoare acelora dintre </w:t>
      </w:r>
      <w:r w:rsidR="00F2108D" w:rsidRPr="000C7E00">
        <w:rPr>
          <w:rFonts w:ascii="Trebuchet MS" w:eastAsia="SimSun" w:hAnsi="Trebuchet MS" w:cs="Times New Roman"/>
          <w:color w:val="000000" w:themeColor="text1"/>
          <w:lang w:eastAsia="en-US"/>
        </w:rPr>
        <w:t>soți</w:t>
      </w:r>
      <w:r w:rsidRPr="000C7E00">
        <w:rPr>
          <w:rFonts w:ascii="Trebuchet MS" w:eastAsia="SimSun" w:hAnsi="Trebuchet MS" w:cs="Times New Roman"/>
          <w:color w:val="000000" w:themeColor="text1"/>
          <w:lang w:eastAsia="en-US"/>
        </w:rPr>
        <w:t xml:space="preserve"> sau dintre </w:t>
      </w:r>
      <w:r w:rsidR="00F2108D" w:rsidRPr="000C7E00">
        <w:rPr>
          <w:rFonts w:ascii="Trebuchet MS" w:eastAsia="SimSun" w:hAnsi="Trebuchet MS" w:cs="Times New Roman"/>
          <w:color w:val="000000" w:themeColor="text1"/>
          <w:lang w:eastAsia="en-US"/>
        </w:rPr>
        <w:t>părinți</w:t>
      </w:r>
      <w:r w:rsidR="00887B83" w:rsidRPr="000C7E00">
        <w:rPr>
          <w:rFonts w:ascii="Trebuchet MS" w:eastAsia="SimSun" w:hAnsi="Trebuchet MS" w:cs="Times New Roman"/>
          <w:color w:val="000000" w:themeColor="text1"/>
          <w:lang w:eastAsia="en-US"/>
        </w:rPr>
        <w:t xml:space="preserve"> </w:t>
      </w:r>
      <w:r w:rsidR="009D57C2" w:rsidRPr="000C7E00">
        <w:rPr>
          <w:rFonts w:ascii="Trebuchet MS" w:eastAsia="SimSun" w:hAnsi="Trebuchet MS" w:cs="Times New Roman"/>
          <w:color w:val="000000" w:themeColor="text1"/>
          <w:lang w:eastAsia="en-US"/>
        </w:rPr>
        <w:t>și</w:t>
      </w:r>
      <w:r w:rsidR="00887B83" w:rsidRPr="000C7E00">
        <w:rPr>
          <w:rFonts w:ascii="Trebuchet MS" w:eastAsia="SimSun" w:hAnsi="Trebuchet MS" w:cs="Times New Roman"/>
          <w:color w:val="000000" w:themeColor="text1"/>
          <w:lang w:eastAsia="en-US"/>
        </w:rPr>
        <w:t xml:space="preserve"> copii, </w:t>
      </w:r>
      <w:r w:rsidR="00122B25" w:rsidRPr="000C7E00">
        <w:rPr>
          <w:rFonts w:ascii="Trebuchet MS" w:eastAsia="SimSun" w:hAnsi="Trebuchet MS" w:cs="Times New Roman"/>
          <w:color w:val="000000" w:themeColor="text1"/>
          <w:lang w:eastAsia="en-US"/>
        </w:rPr>
        <w:t xml:space="preserve">actuali sau </w:t>
      </w:r>
      <w:r w:rsidR="009D57C2" w:rsidRPr="000C7E00">
        <w:rPr>
          <w:rFonts w:ascii="Trebuchet MS" w:eastAsia="SimSun" w:hAnsi="Trebuchet MS" w:cs="Times New Roman"/>
          <w:color w:val="000000" w:themeColor="text1"/>
          <w:lang w:eastAsia="en-US"/>
        </w:rPr>
        <w:t>foști</w:t>
      </w:r>
      <w:r w:rsidR="00122B25" w:rsidRPr="000C7E00">
        <w:rPr>
          <w:rFonts w:ascii="Trebuchet MS" w:eastAsia="SimSun" w:hAnsi="Trebuchet MS" w:cs="Times New Roman"/>
          <w:color w:val="000000" w:themeColor="text1"/>
          <w:lang w:eastAsia="en-US"/>
        </w:rPr>
        <w:t xml:space="preserve"> parteneri</w:t>
      </w:r>
      <w:r w:rsidRPr="000C7E00">
        <w:rPr>
          <w:rFonts w:ascii="Trebuchet MS" w:eastAsia="SimSun" w:hAnsi="Trebuchet MS" w:cs="Times New Roman"/>
          <w:color w:val="000000" w:themeColor="text1"/>
          <w:lang w:eastAsia="en-US"/>
        </w:rPr>
        <w:t xml:space="preserve">, indiferent dacă acestea au locuit sau nu cu agresorul, ascendenții și descendenții </w:t>
      </w:r>
      <w:r w:rsidR="00B945D6" w:rsidRPr="000C7E00">
        <w:rPr>
          <w:rFonts w:ascii="Trebuchet MS" w:eastAsia="SimSun" w:hAnsi="Trebuchet MS" w:cs="Times New Roman"/>
          <w:color w:val="000000" w:themeColor="text1"/>
          <w:lang w:eastAsia="en-US"/>
        </w:rPr>
        <w:t>partenerei/partenerului</w:t>
      </w:r>
      <w:r w:rsidRPr="000C7E00">
        <w:rPr>
          <w:rFonts w:ascii="Trebuchet MS" w:eastAsia="SimSun" w:hAnsi="Trebuchet MS" w:cs="Times New Roman"/>
          <w:color w:val="000000" w:themeColor="text1"/>
          <w:lang w:eastAsia="en-US"/>
        </w:rPr>
        <w:t>, precum și frații și surorile acestora.</w:t>
      </w:r>
    </w:p>
    <w:p w:rsidR="00954020" w:rsidRPr="000C7E00" w:rsidRDefault="00954020" w:rsidP="00951A43">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(2) </w:t>
      </w:r>
      <w:r w:rsidR="00F9156E" w:rsidRPr="000C7E00">
        <w:rPr>
          <w:rFonts w:ascii="Trebuchet MS" w:eastAsia="SimSun" w:hAnsi="Trebuchet MS" w:cs="Times New Roman"/>
          <w:color w:val="000000" w:themeColor="text1"/>
          <w:lang w:eastAsia="en-US"/>
        </w:rPr>
        <w:t xml:space="preserve">În sensul prezentei legi prin victimă se înțelege persoana fizică care este supusă uneia sau mai multor forme de violență prevăzute la art. 4, inclusiv copiii martori la aceste forme de violență.” </w:t>
      </w:r>
    </w:p>
    <w:p w:rsidR="00954020" w:rsidRPr="000C7E00" w:rsidRDefault="00954020" w:rsidP="00BA3CB6">
      <w:pPr>
        <w:pStyle w:val="NoSpacing"/>
        <w:spacing w:line="276" w:lineRule="auto"/>
        <w:ind w:right="-440"/>
        <w:jc w:val="both"/>
        <w:rPr>
          <w:rFonts w:ascii="Trebuchet MS" w:hAnsi="Trebuchet MS"/>
          <w:color w:val="000000" w:themeColor="text1"/>
          <w:sz w:val="22"/>
          <w:szCs w:val="22"/>
          <w:lang w:val="ro-RO"/>
        </w:rPr>
      </w:pPr>
    </w:p>
    <w:p w:rsidR="003B0739" w:rsidRPr="000C7E00" w:rsidRDefault="007D41ED" w:rsidP="00BA3CB6">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hAnsi="Trebuchet MS"/>
          <w:b/>
          <w:bCs/>
          <w:iCs/>
          <w:color w:val="000000" w:themeColor="text1"/>
          <w:sz w:val="22"/>
          <w:szCs w:val="22"/>
          <w:lang w:val="ro-RO"/>
        </w:rPr>
        <w:t>7</w:t>
      </w:r>
      <w:r w:rsidR="003864C2" w:rsidRPr="000C7E00">
        <w:rPr>
          <w:rFonts w:ascii="Trebuchet MS" w:hAnsi="Trebuchet MS"/>
          <w:b/>
          <w:bCs/>
          <w:iCs/>
          <w:color w:val="000000" w:themeColor="text1"/>
          <w:sz w:val="22"/>
          <w:szCs w:val="22"/>
          <w:lang w:val="ro-RO"/>
        </w:rPr>
        <w:t xml:space="preserve">. </w:t>
      </w:r>
      <w:r w:rsidR="00D37A56" w:rsidRPr="00D37A56">
        <w:rPr>
          <w:rFonts w:ascii="Trebuchet MS" w:hAnsi="Trebuchet MS"/>
          <w:bCs/>
          <w:iCs/>
          <w:color w:val="000000" w:themeColor="text1"/>
          <w:sz w:val="22"/>
          <w:szCs w:val="22"/>
          <w:lang w:val="ro-RO"/>
        </w:rPr>
        <w:t>Alineatul 1 al</w:t>
      </w:r>
      <w:r w:rsidR="00D37A56">
        <w:rPr>
          <w:rFonts w:ascii="Trebuchet MS" w:hAnsi="Trebuchet MS"/>
          <w:b/>
          <w:bCs/>
          <w:iCs/>
          <w:color w:val="000000" w:themeColor="text1"/>
          <w:sz w:val="22"/>
          <w:szCs w:val="22"/>
          <w:lang w:val="ro-RO"/>
        </w:rPr>
        <w:t xml:space="preserve"> </w:t>
      </w:r>
      <w:r w:rsidR="004A3DCB" w:rsidRPr="000C7E00">
        <w:rPr>
          <w:rFonts w:ascii="Trebuchet MS" w:eastAsia="SimSun" w:hAnsi="Trebuchet MS"/>
          <w:color w:val="000000" w:themeColor="text1"/>
          <w:sz w:val="22"/>
          <w:szCs w:val="22"/>
          <w:lang w:val="ro-RO"/>
        </w:rPr>
        <w:t>a</w:t>
      </w:r>
      <w:r w:rsidR="00CC618E" w:rsidRPr="000C7E00">
        <w:rPr>
          <w:rFonts w:ascii="Trebuchet MS" w:eastAsia="SimSun" w:hAnsi="Trebuchet MS"/>
          <w:color w:val="000000" w:themeColor="text1"/>
          <w:sz w:val="22"/>
          <w:szCs w:val="22"/>
          <w:lang w:val="ro-RO"/>
        </w:rPr>
        <w:t>rticolul</w:t>
      </w:r>
      <w:r w:rsidR="00D37A56">
        <w:rPr>
          <w:rFonts w:ascii="Trebuchet MS" w:eastAsia="SimSun" w:hAnsi="Trebuchet MS"/>
          <w:color w:val="000000" w:themeColor="text1"/>
          <w:sz w:val="22"/>
          <w:szCs w:val="22"/>
          <w:lang w:val="ro-RO"/>
        </w:rPr>
        <w:t>ui</w:t>
      </w:r>
      <w:r w:rsidR="00CC618E" w:rsidRPr="000C7E00">
        <w:rPr>
          <w:rFonts w:ascii="Trebuchet MS" w:eastAsia="SimSun" w:hAnsi="Trebuchet MS"/>
          <w:color w:val="000000" w:themeColor="text1"/>
          <w:sz w:val="22"/>
          <w:szCs w:val="22"/>
          <w:lang w:val="ro-RO"/>
        </w:rPr>
        <w:t xml:space="preserve"> 7</w:t>
      </w:r>
      <w:r w:rsidR="00D37A56">
        <w:rPr>
          <w:rFonts w:ascii="Trebuchet MS" w:eastAsia="SimSun" w:hAnsi="Trebuchet MS"/>
          <w:color w:val="000000" w:themeColor="text1"/>
          <w:sz w:val="22"/>
          <w:szCs w:val="22"/>
          <w:lang w:val="ro-RO"/>
        </w:rPr>
        <w:t xml:space="preserve"> </w:t>
      </w:r>
      <w:r w:rsidR="004A3DCB" w:rsidRPr="000C7E00">
        <w:rPr>
          <w:rFonts w:ascii="Trebuchet MS" w:eastAsia="SimSun" w:hAnsi="Trebuchet MS"/>
          <w:color w:val="000000" w:themeColor="text1"/>
          <w:sz w:val="22"/>
          <w:szCs w:val="22"/>
          <w:lang w:val="ro-RO"/>
        </w:rPr>
        <w:t xml:space="preserve">se modifică </w:t>
      </w:r>
      <w:r w:rsidR="004A3DCB" w:rsidRPr="000C7E00">
        <w:rPr>
          <w:rFonts w:ascii="Trebuchet MS" w:hAnsi="Trebuchet MS"/>
          <w:color w:val="000000" w:themeColor="text1"/>
          <w:sz w:val="22"/>
          <w:szCs w:val="22"/>
          <w:lang w:val="ro-RO"/>
        </w:rPr>
        <w:t>și va avea următorul cuprins:</w:t>
      </w:r>
    </w:p>
    <w:p w:rsidR="00CC618E" w:rsidRPr="000C7E00" w:rsidRDefault="003B0739" w:rsidP="006170F0">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hAnsi="Trebuchet MS"/>
          <w:color w:val="000000" w:themeColor="text1"/>
          <w:sz w:val="22"/>
          <w:szCs w:val="22"/>
          <w:lang w:val="ro-RO"/>
        </w:rPr>
        <w:t>”</w:t>
      </w:r>
      <w:r w:rsidR="00CC618E" w:rsidRPr="000C7E00">
        <w:rPr>
          <w:rFonts w:ascii="Trebuchet MS" w:hAnsi="Trebuchet MS"/>
          <w:color w:val="000000" w:themeColor="text1"/>
          <w:sz w:val="22"/>
          <w:szCs w:val="22"/>
          <w:lang w:val="ro-RO"/>
        </w:rPr>
        <w:t>(1)</w:t>
      </w:r>
      <w:r w:rsidR="00704457" w:rsidRPr="000C7E00">
        <w:rPr>
          <w:rFonts w:ascii="Trebuchet MS" w:hAnsi="Trebuchet MS"/>
          <w:color w:val="000000" w:themeColor="text1"/>
          <w:sz w:val="22"/>
          <w:szCs w:val="22"/>
          <w:lang w:val="ro-RO"/>
        </w:rPr>
        <w:t xml:space="preserve"> </w:t>
      </w:r>
      <w:r w:rsidR="00F2108D" w:rsidRPr="000C7E00">
        <w:rPr>
          <w:rFonts w:ascii="Trebuchet MS" w:hAnsi="Trebuchet MS"/>
          <w:color w:val="000000" w:themeColor="text1"/>
          <w:sz w:val="22"/>
          <w:szCs w:val="22"/>
          <w:lang w:val="ro-RO"/>
        </w:rPr>
        <w:t>Autoritățile</w:t>
      </w:r>
      <w:r w:rsidR="00CC618E" w:rsidRPr="000C7E00">
        <w:rPr>
          <w:rFonts w:ascii="Trebuchet MS" w:hAnsi="Trebuchet MS"/>
          <w:color w:val="000000" w:themeColor="text1"/>
          <w:sz w:val="22"/>
          <w:szCs w:val="22"/>
          <w:lang w:val="ro-RO"/>
        </w:rPr>
        <w:t xml:space="preserve"> </w:t>
      </w:r>
      <w:r w:rsidR="00F2108D" w:rsidRPr="000C7E00">
        <w:rPr>
          <w:rFonts w:ascii="Trebuchet MS" w:hAnsi="Trebuchet MS"/>
          <w:color w:val="000000" w:themeColor="text1"/>
          <w:sz w:val="22"/>
          <w:szCs w:val="22"/>
          <w:lang w:val="ro-RO"/>
        </w:rPr>
        <w:t>administrației</w:t>
      </w:r>
      <w:r w:rsidR="00CC618E" w:rsidRPr="000C7E00">
        <w:rPr>
          <w:rFonts w:ascii="Trebuchet MS" w:hAnsi="Trebuchet MS"/>
          <w:color w:val="000000" w:themeColor="text1"/>
          <w:sz w:val="22"/>
          <w:szCs w:val="22"/>
          <w:lang w:val="ro-RO"/>
        </w:rPr>
        <w:t xml:space="preserve"> publice centrale </w:t>
      </w:r>
      <w:r w:rsidR="00F2108D" w:rsidRPr="000C7E00">
        <w:rPr>
          <w:rFonts w:ascii="Trebuchet MS" w:hAnsi="Trebuchet MS"/>
          <w:color w:val="000000" w:themeColor="text1"/>
          <w:sz w:val="22"/>
          <w:szCs w:val="22"/>
          <w:lang w:val="ro-RO"/>
        </w:rPr>
        <w:t>și</w:t>
      </w:r>
      <w:r w:rsidR="00CC618E" w:rsidRPr="000C7E00">
        <w:rPr>
          <w:rFonts w:ascii="Trebuchet MS" w:hAnsi="Trebuchet MS"/>
          <w:color w:val="000000" w:themeColor="text1"/>
          <w:sz w:val="22"/>
          <w:szCs w:val="22"/>
          <w:lang w:val="ro-RO"/>
        </w:rPr>
        <w:t xml:space="preserve"> locale au </w:t>
      </w:r>
      <w:r w:rsidR="00F2108D" w:rsidRPr="000C7E00">
        <w:rPr>
          <w:rFonts w:ascii="Trebuchet MS" w:hAnsi="Trebuchet MS"/>
          <w:color w:val="000000" w:themeColor="text1"/>
          <w:sz w:val="22"/>
          <w:szCs w:val="22"/>
          <w:lang w:val="ro-RO"/>
        </w:rPr>
        <w:t>obligația</w:t>
      </w:r>
      <w:r w:rsidR="00CC618E" w:rsidRPr="000C7E00">
        <w:rPr>
          <w:rFonts w:ascii="Trebuchet MS" w:hAnsi="Trebuchet MS"/>
          <w:color w:val="000000" w:themeColor="text1"/>
          <w:sz w:val="22"/>
          <w:szCs w:val="22"/>
          <w:lang w:val="ro-RO"/>
        </w:rPr>
        <w:t xml:space="preserve"> să ia măsurile necesare pentru prevenirea </w:t>
      </w:r>
      <w:r w:rsidR="00F2108D" w:rsidRPr="000C7E00">
        <w:rPr>
          <w:rFonts w:ascii="Trebuchet MS" w:hAnsi="Trebuchet MS"/>
          <w:color w:val="000000" w:themeColor="text1"/>
          <w:sz w:val="22"/>
          <w:szCs w:val="22"/>
          <w:lang w:val="ro-RO"/>
        </w:rPr>
        <w:t>violenței</w:t>
      </w:r>
      <w:r w:rsidR="00CC618E" w:rsidRPr="000C7E00">
        <w:rPr>
          <w:rFonts w:ascii="Trebuchet MS" w:hAnsi="Trebuchet MS"/>
          <w:color w:val="000000" w:themeColor="text1"/>
          <w:sz w:val="22"/>
          <w:szCs w:val="22"/>
          <w:lang w:val="ro-RO"/>
        </w:rPr>
        <w:t xml:space="preserve"> domestice </w:t>
      </w:r>
      <w:r w:rsidR="00F2108D" w:rsidRPr="000C7E00">
        <w:rPr>
          <w:rFonts w:ascii="Trebuchet MS" w:hAnsi="Trebuchet MS"/>
          <w:color w:val="000000" w:themeColor="text1"/>
          <w:sz w:val="22"/>
          <w:szCs w:val="22"/>
          <w:lang w:val="ro-RO"/>
        </w:rPr>
        <w:t>și</w:t>
      </w:r>
      <w:r w:rsidR="00CC618E" w:rsidRPr="000C7E00">
        <w:rPr>
          <w:rFonts w:ascii="Trebuchet MS" w:hAnsi="Trebuchet MS"/>
          <w:color w:val="000000" w:themeColor="text1"/>
          <w:sz w:val="22"/>
          <w:szCs w:val="22"/>
          <w:lang w:val="ro-RO"/>
        </w:rPr>
        <w:t xml:space="preserve"> a violenței împotriva femeii</w:t>
      </w:r>
      <w:r w:rsidR="006E0DDC" w:rsidRPr="000C7E00">
        <w:rPr>
          <w:rFonts w:ascii="Trebuchet MS" w:hAnsi="Trebuchet MS"/>
          <w:color w:val="000000" w:themeColor="text1"/>
          <w:sz w:val="22"/>
          <w:szCs w:val="22"/>
          <w:lang w:val="ro-RO"/>
        </w:rPr>
        <w:t>,</w:t>
      </w:r>
      <w:r w:rsidR="00CC618E" w:rsidRPr="000C7E00">
        <w:rPr>
          <w:rFonts w:ascii="Trebuchet MS" w:hAnsi="Trebuchet MS"/>
          <w:color w:val="000000" w:themeColor="text1"/>
          <w:sz w:val="22"/>
          <w:szCs w:val="22"/>
          <w:lang w:val="ro-RO"/>
        </w:rPr>
        <w:t xml:space="preserve"> pentru preîntâmpinarea unor </w:t>
      </w:r>
      <w:r w:rsidR="00F2108D" w:rsidRPr="000C7E00">
        <w:rPr>
          <w:rFonts w:ascii="Trebuchet MS" w:hAnsi="Trebuchet MS"/>
          <w:color w:val="000000" w:themeColor="text1"/>
          <w:sz w:val="22"/>
          <w:szCs w:val="22"/>
          <w:lang w:val="ro-RO"/>
        </w:rPr>
        <w:t>situații</w:t>
      </w:r>
      <w:r w:rsidR="00CC618E" w:rsidRPr="000C7E00">
        <w:rPr>
          <w:rFonts w:ascii="Trebuchet MS" w:hAnsi="Trebuchet MS"/>
          <w:color w:val="000000" w:themeColor="text1"/>
          <w:sz w:val="22"/>
          <w:szCs w:val="22"/>
          <w:lang w:val="ro-RO"/>
        </w:rPr>
        <w:t xml:space="preserve"> de încălcare repetată a drepturilor fundamentale ale victimelor </w:t>
      </w:r>
      <w:r w:rsidR="00F2108D" w:rsidRPr="000C7E00">
        <w:rPr>
          <w:rFonts w:ascii="Trebuchet MS" w:hAnsi="Trebuchet MS"/>
          <w:color w:val="000000" w:themeColor="text1"/>
          <w:sz w:val="22"/>
          <w:szCs w:val="22"/>
          <w:lang w:val="ro-RO"/>
        </w:rPr>
        <w:t>violenței</w:t>
      </w:r>
      <w:r w:rsidR="00CC618E" w:rsidRPr="000C7E00">
        <w:rPr>
          <w:rFonts w:ascii="Trebuchet MS" w:hAnsi="Trebuchet MS"/>
          <w:color w:val="000000" w:themeColor="text1"/>
          <w:sz w:val="22"/>
          <w:szCs w:val="22"/>
          <w:lang w:val="ro-RO"/>
        </w:rPr>
        <w:t xml:space="preserve"> </w:t>
      </w:r>
      <w:r w:rsidR="006E0DDC" w:rsidRPr="000C7E00">
        <w:rPr>
          <w:rFonts w:ascii="Trebuchet MS" w:hAnsi="Trebuchet MS"/>
          <w:color w:val="000000" w:themeColor="text1"/>
          <w:sz w:val="22"/>
          <w:szCs w:val="22"/>
          <w:lang w:val="ro-RO"/>
        </w:rPr>
        <w:t>domestice</w:t>
      </w:r>
      <w:r w:rsidR="00CC618E" w:rsidRPr="000C7E00">
        <w:rPr>
          <w:rFonts w:ascii="Trebuchet MS" w:hAnsi="Trebuchet MS"/>
          <w:color w:val="000000" w:themeColor="text1"/>
          <w:sz w:val="22"/>
          <w:szCs w:val="22"/>
          <w:lang w:val="ro-RO"/>
        </w:rPr>
        <w:t xml:space="preserve">, inclusiv prin furnizarea de </w:t>
      </w:r>
      <w:r w:rsidR="00F2108D" w:rsidRPr="000C7E00">
        <w:rPr>
          <w:rFonts w:ascii="Trebuchet MS" w:hAnsi="Trebuchet MS"/>
          <w:color w:val="000000" w:themeColor="text1"/>
          <w:sz w:val="22"/>
          <w:szCs w:val="22"/>
          <w:lang w:val="ro-RO"/>
        </w:rPr>
        <w:t>informații</w:t>
      </w:r>
      <w:r w:rsidR="00CC618E" w:rsidRPr="000C7E00">
        <w:rPr>
          <w:rFonts w:ascii="Trebuchet MS" w:hAnsi="Trebuchet MS"/>
          <w:color w:val="000000" w:themeColor="text1"/>
          <w:sz w:val="22"/>
          <w:szCs w:val="22"/>
          <w:lang w:val="ro-RO"/>
        </w:rPr>
        <w:t xml:space="preserve"> </w:t>
      </w:r>
      <w:r w:rsidR="00F2108D" w:rsidRPr="000C7E00">
        <w:rPr>
          <w:rFonts w:ascii="Trebuchet MS" w:hAnsi="Trebuchet MS"/>
          <w:color w:val="000000" w:themeColor="text1"/>
          <w:sz w:val="22"/>
          <w:szCs w:val="22"/>
          <w:lang w:val="ro-RO"/>
        </w:rPr>
        <w:t>și</w:t>
      </w:r>
      <w:r w:rsidR="00CC618E" w:rsidRPr="000C7E00">
        <w:rPr>
          <w:rFonts w:ascii="Trebuchet MS" w:hAnsi="Trebuchet MS"/>
          <w:color w:val="000000" w:themeColor="text1"/>
          <w:sz w:val="22"/>
          <w:szCs w:val="22"/>
          <w:lang w:val="ro-RO"/>
        </w:rPr>
        <w:t xml:space="preserve"> programe de </w:t>
      </w:r>
      <w:r w:rsidR="00F2108D" w:rsidRPr="000C7E00">
        <w:rPr>
          <w:rFonts w:ascii="Trebuchet MS" w:hAnsi="Trebuchet MS"/>
          <w:color w:val="000000" w:themeColor="text1"/>
          <w:sz w:val="22"/>
          <w:szCs w:val="22"/>
          <w:lang w:val="ro-RO"/>
        </w:rPr>
        <w:t>educație</w:t>
      </w:r>
      <w:r w:rsidR="00063D39" w:rsidRPr="000C7E00">
        <w:rPr>
          <w:rFonts w:ascii="Trebuchet MS" w:hAnsi="Trebuchet MS"/>
          <w:color w:val="000000" w:themeColor="text1"/>
          <w:sz w:val="22"/>
          <w:szCs w:val="22"/>
          <w:lang w:val="ro-RO"/>
        </w:rPr>
        <w:t xml:space="preserve"> despre</w:t>
      </w:r>
      <w:r w:rsidR="00CC618E" w:rsidRPr="000C7E00">
        <w:rPr>
          <w:rFonts w:ascii="Trebuchet MS" w:hAnsi="Trebuchet MS"/>
          <w:color w:val="000000" w:themeColor="text1"/>
          <w:sz w:val="22"/>
          <w:szCs w:val="22"/>
          <w:lang w:val="ro-RO"/>
        </w:rPr>
        <w:t xml:space="preserve"> </w:t>
      </w:r>
      <w:r w:rsidR="006B6132" w:rsidRPr="000C7E00">
        <w:rPr>
          <w:rFonts w:ascii="Trebuchet MS" w:hAnsi="Trebuchet MS"/>
          <w:color w:val="000000" w:themeColor="text1"/>
          <w:sz w:val="22"/>
          <w:szCs w:val="22"/>
          <w:lang w:val="ro-RO"/>
        </w:rPr>
        <w:t xml:space="preserve">modalitățile </w:t>
      </w:r>
      <w:r w:rsidR="00CC618E" w:rsidRPr="000C7E00">
        <w:rPr>
          <w:rFonts w:ascii="Trebuchet MS" w:hAnsi="Trebuchet MS"/>
          <w:color w:val="000000" w:themeColor="text1"/>
          <w:sz w:val="22"/>
          <w:szCs w:val="22"/>
          <w:lang w:val="ro-RO"/>
        </w:rPr>
        <w:t xml:space="preserve">în care se pot </w:t>
      </w:r>
      <w:bookmarkStart w:id="0" w:name="_GoBack"/>
      <w:bookmarkEnd w:id="0"/>
      <w:r w:rsidR="006B6132" w:rsidRPr="000C7E00">
        <w:rPr>
          <w:rFonts w:ascii="Trebuchet MS" w:hAnsi="Trebuchet MS"/>
          <w:color w:val="000000" w:themeColor="text1"/>
          <w:sz w:val="22"/>
          <w:szCs w:val="22"/>
          <w:lang w:val="ro-RO"/>
        </w:rPr>
        <w:t xml:space="preserve">preveni, </w:t>
      </w:r>
      <w:r w:rsidR="00CC618E" w:rsidRPr="000C7E00">
        <w:rPr>
          <w:rFonts w:ascii="Trebuchet MS" w:hAnsi="Trebuchet MS"/>
          <w:color w:val="000000" w:themeColor="text1"/>
          <w:sz w:val="22"/>
          <w:szCs w:val="22"/>
          <w:lang w:val="ro-RO"/>
        </w:rPr>
        <w:t xml:space="preserve">evita, </w:t>
      </w:r>
      <w:r w:rsidR="00F2108D" w:rsidRPr="000C7E00">
        <w:rPr>
          <w:rFonts w:ascii="Trebuchet MS" w:hAnsi="Trebuchet MS"/>
          <w:color w:val="000000" w:themeColor="text1"/>
          <w:sz w:val="22"/>
          <w:szCs w:val="22"/>
          <w:lang w:val="ro-RO"/>
        </w:rPr>
        <w:t>recunoaște</w:t>
      </w:r>
      <w:r w:rsidR="00CC618E" w:rsidRPr="000C7E00">
        <w:rPr>
          <w:rFonts w:ascii="Trebuchet MS" w:hAnsi="Trebuchet MS"/>
          <w:color w:val="000000" w:themeColor="text1"/>
          <w:sz w:val="22"/>
          <w:szCs w:val="22"/>
          <w:lang w:val="ro-RO"/>
        </w:rPr>
        <w:t xml:space="preserve"> </w:t>
      </w:r>
      <w:r w:rsidR="00F2108D" w:rsidRPr="000C7E00">
        <w:rPr>
          <w:rFonts w:ascii="Trebuchet MS" w:hAnsi="Trebuchet MS"/>
          <w:color w:val="000000" w:themeColor="text1"/>
          <w:sz w:val="22"/>
          <w:szCs w:val="22"/>
          <w:lang w:val="ro-RO"/>
        </w:rPr>
        <w:t>și</w:t>
      </w:r>
      <w:r w:rsidR="00CC618E" w:rsidRPr="000C7E00">
        <w:rPr>
          <w:rFonts w:ascii="Trebuchet MS" w:hAnsi="Trebuchet MS"/>
          <w:color w:val="000000" w:themeColor="text1"/>
          <w:sz w:val="22"/>
          <w:szCs w:val="22"/>
          <w:lang w:val="ro-RO"/>
        </w:rPr>
        <w:t xml:space="preserve"> raporta cazurile de </w:t>
      </w:r>
      <w:r w:rsidR="00F2108D" w:rsidRPr="000C7E00">
        <w:rPr>
          <w:rFonts w:ascii="Trebuchet MS" w:hAnsi="Trebuchet MS"/>
          <w:color w:val="000000" w:themeColor="text1"/>
          <w:sz w:val="22"/>
          <w:szCs w:val="22"/>
          <w:lang w:val="ro-RO"/>
        </w:rPr>
        <w:t>violență</w:t>
      </w:r>
      <w:r w:rsidR="00CC618E" w:rsidRPr="000C7E00">
        <w:rPr>
          <w:rFonts w:ascii="Trebuchet MS" w:hAnsi="Trebuchet MS"/>
          <w:color w:val="000000" w:themeColor="text1"/>
          <w:sz w:val="22"/>
          <w:szCs w:val="22"/>
          <w:lang w:val="ro-RO"/>
        </w:rPr>
        <w:t>.”</w:t>
      </w:r>
    </w:p>
    <w:p w:rsidR="00CC618E" w:rsidRPr="000C7E00" w:rsidRDefault="00CC618E" w:rsidP="006170F0">
      <w:pPr>
        <w:spacing w:after="0"/>
        <w:ind w:right="-440"/>
        <w:jc w:val="both"/>
        <w:rPr>
          <w:rFonts w:ascii="Trebuchet MS" w:eastAsia="SimSun" w:hAnsi="Trebuchet MS" w:cs="Times New Roman"/>
          <w:color w:val="000000" w:themeColor="text1"/>
          <w:lang w:eastAsia="en-US"/>
        </w:rPr>
      </w:pPr>
    </w:p>
    <w:p w:rsidR="00CC618E" w:rsidRPr="000C7E00" w:rsidRDefault="007D41ED"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b/>
          <w:color w:val="000000" w:themeColor="text1"/>
          <w:lang w:eastAsia="en-US"/>
        </w:rPr>
        <w:t>8</w:t>
      </w:r>
      <w:r w:rsidR="002A0DE8" w:rsidRPr="000C7E00">
        <w:rPr>
          <w:rFonts w:ascii="Trebuchet MS" w:eastAsia="SimSun" w:hAnsi="Trebuchet MS" w:cs="Times New Roman"/>
          <w:b/>
          <w:color w:val="000000" w:themeColor="text1"/>
          <w:lang w:eastAsia="en-US"/>
        </w:rPr>
        <w:t>.</w:t>
      </w:r>
      <w:r w:rsidR="002A0DE8" w:rsidRPr="000C7E00">
        <w:rPr>
          <w:rFonts w:ascii="Trebuchet MS" w:eastAsia="SimSun" w:hAnsi="Trebuchet MS" w:cs="Times New Roman"/>
          <w:color w:val="000000" w:themeColor="text1"/>
          <w:lang w:eastAsia="en-US"/>
        </w:rPr>
        <w:t xml:space="preserve"> </w:t>
      </w:r>
      <w:r w:rsidR="00CC618E" w:rsidRPr="000C7E00">
        <w:rPr>
          <w:rFonts w:ascii="Trebuchet MS" w:eastAsia="SimSun" w:hAnsi="Trebuchet MS" w:cs="Times New Roman"/>
          <w:color w:val="000000" w:themeColor="text1"/>
          <w:lang w:eastAsia="en-US"/>
        </w:rPr>
        <w:t>La</w:t>
      </w:r>
      <w:r w:rsidR="00CC618E" w:rsidRPr="000C7E00" w:rsidDel="00224684">
        <w:rPr>
          <w:rFonts w:ascii="Trebuchet MS" w:eastAsia="SimSun" w:hAnsi="Trebuchet MS" w:cs="Times New Roman"/>
          <w:color w:val="000000" w:themeColor="text1"/>
          <w:lang w:eastAsia="en-US"/>
        </w:rPr>
        <w:t xml:space="preserve"> </w:t>
      </w:r>
      <w:r w:rsidR="002A0DE8" w:rsidRPr="000C7E00">
        <w:rPr>
          <w:rFonts w:ascii="Trebuchet MS" w:eastAsia="SimSun" w:hAnsi="Trebuchet MS"/>
          <w:color w:val="000000" w:themeColor="text1"/>
        </w:rPr>
        <w:t>articolul 7</w:t>
      </w:r>
      <w:r w:rsidR="00CC618E" w:rsidRPr="000C7E00">
        <w:rPr>
          <w:rFonts w:ascii="Trebuchet MS" w:eastAsia="SimSun" w:hAnsi="Trebuchet MS" w:cs="Times New Roman"/>
          <w:color w:val="000000" w:themeColor="text1"/>
          <w:lang w:eastAsia="en-US"/>
        </w:rPr>
        <w:t xml:space="preserve">, </w:t>
      </w:r>
      <w:r w:rsidR="00F839DE" w:rsidRPr="000C7E00">
        <w:rPr>
          <w:rFonts w:ascii="Trebuchet MS" w:eastAsia="SimSun" w:hAnsi="Trebuchet MS" w:cs="Times New Roman"/>
          <w:color w:val="000000" w:themeColor="text1"/>
          <w:lang w:eastAsia="en-US"/>
        </w:rPr>
        <w:t>alineatul (2)</w:t>
      </w:r>
      <w:r w:rsidR="00F839DE" w:rsidRPr="000C7E00">
        <w:rPr>
          <w:rFonts w:ascii="Trebuchet MS" w:eastAsia="SimSun" w:hAnsi="Trebuchet MS"/>
          <w:color w:val="000000" w:themeColor="text1"/>
        </w:rPr>
        <w:t xml:space="preserve">, </w:t>
      </w:r>
      <w:r w:rsidR="00CC618E" w:rsidRPr="000C7E00">
        <w:rPr>
          <w:rFonts w:ascii="Trebuchet MS" w:eastAsia="SimSun" w:hAnsi="Trebuchet MS" w:cs="Times New Roman"/>
          <w:color w:val="000000" w:themeColor="text1"/>
          <w:lang w:eastAsia="en-US"/>
        </w:rPr>
        <w:t>după litera f)</w:t>
      </w:r>
      <w:r w:rsidR="00F839DE" w:rsidRPr="000C7E00">
        <w:rPr>
          <w:rFonts w:ascii="Trebuchet MS" w:eastAsia="SimSun" w:hAnsi="Trebuchet MS" w:cs="Times New Roman"/>
          <w:color w:val="000000" w:themeColor="text1"/>
          <w:lang w:eastAsia="en-US"/>
        </w:rPr>
        <w:t xml:space="preserve"> </w:t>
      </w:r>
      <w:r w:rsidR="00CC618E" w:rsidRPr="000C7E00">
        <w:rPr>
          <w:rFonts w:ascii="Trebuchet MS" w:eastAsia="SimSun" w:hAnsi="Trebuchet MS" w:cs="Times New Roman"/>
          <w:color w:val="000000" w:themeColor="text1"/>
          <w:lang w:eastAsia="en-US"/>
        </w:rPr>
        <w:t>se introduce o nouă literă, litera g)</w:t>
      </w:r>
      <w:r w:rsidR="00F839DE" w:rsidRPr="000C7E00">
        <w:rPr>
          <w:rFonts w:ascii="Trebuchet MS" w:eastAsia="SimSun" w:hAnsi="Trebuchet MS" w:cs="Times New Roman"/>
          <w:color w:val="000000" w:themeColor="text1"/>
          <w:lang w:eastAsia="en-US"/>
        </w:rPr>
        <w:t>,</w:t>
      </w:r>
      <w:r w:rsidR="00CC618E" w:rsidRPr="000C7E00">
        <w:rPr>
          <w:rFonts w:ascii="Trebuchet MS" w:eastAsia="SimSun" w:hAnsi="Trebuchet MS" w:cs="Times New Roman"/>
          <w:color w:val="000000" w:themeColor="text1"/>
          <w:lang w:eastAsia="en-US"/>
        </w:rPr>
        <w:t xml:space="preserve"> cu următorul cuprins:</w:t>
      </w:r>
    </w:p>
    <w:p w:rsidR="00CC618E" w:rsidRPr="000C7E00" w:rsidRDefault="00CC618E"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„g) măsurile ce pot fi dispuse prin ordinul de protecție </w:t>
      </w:r>
      <w:r w:rsidR="002D53E6" w:rsidRPr="000C7E00">
        <w:rPr>
          <w:rFonts w:ascii="Trebuchet MS" w:eastAsia="SimSun" w:hAnsi="Trebuchet MS" w:cs="Times New Roman"/>
          <w:color w:val="000000" w:themeColor="text1"/>
          <w:lang w:eastAsia="en-US"/>
        </w:rPr>
        <w:t xml:space="preserve">provizoriu </w:t>
      </w:r>
      <w:r w:rsidRPr="000C7E00">
        <w:rPr>
          <w:rFonts w:ascii="Trebuchet MS" w:eastAsia="SimSun" w:hAnsi="Trebuchet MS" w:cs="Times New Roman"/>
          <w:color w:val="000000" w:themeColor="text1"/>
          <w:lang w:eastAsia="en-US"/>
        </w:rPr>
        <w:t>și</w:t>
      </w:r>
      <w:r w:rsidR="002D53E6" w:rsidRPr="000C7E00">
        <w:rPr>
          <w:rFonts w:ascii="Trebuchet MS" w:eastAsia="SimSun" w:hAnsi="Trebuchet MS" w:cs="Times New Roman"/>
          <w:color w:val="000000" w:themeColor="text1"/>
          <w:lang w:eastAsia="en-US"/>
        </w:rPr>
        <w:t>, după caz,</w:t>
      </w:r>
      <w:r w:rsidRPr="000C7E00">
        <w:rPr>
          <w:rFonts w:ascii="Trebuchet MS" w:eastAsia="SimSun" w:hAnsi="Trebuchet MS" w:cs="Times New Roman"/>
          <w:color w:val="000000" w:themeColor="text1"/>
          <w:lang w:eastAsia="en-US"/>
        </w:rPr>
        <w:t xml:space="preserve"> prin ordinul de protecție, demersurile necesare pentru emiterea acestora și procedura de judecată.”</w:t>
      </w:r>
    </w:p>
    <w:p w:rsidR="00CC618E" w:rsidRPr="000C7E00" w:rsidRDefault="00CC618E" w:rsidP="006170F0">
      <w:pPr>
        <w:spacing w:after="0"/>
        <w:ind w:right="-440"/>
        <w:jc w:val="both"/>
        <w:rPr>
          <w:rFonts w:ascii="Trebuchet MS" w:eastAsia="SimSun" w:hAnsi="Trebuchet MS" w:cs="Times New Roman"/>
          <w:color w:val="000000" w:themeColor="text1"/>
          <w:lang w:eastAsia="en-US"/>
        </w:rPr>
      </w:pPr>
    </w:p>
    <w:p w:rsidR="00CC618E" w:rsidRPr="000C7E00" w:rsidRDefault="007D41ED" w:rsidP="006170F0">
      <w:pPr>
        <w:spacing w:after="0"/>
        <w:ind w:right="-440"/>
        <w:jc w:val="both"/>
        <w:rPr>
          <w:rFonts w:ascii="Trebuchet MS" w:eastAsia="SimSun" w:hAnsi="Trebuchet MS" w:cs="Times New Roman"/>
          <w:lang w:eastAsia="en-US"/>
        </w:rPr>
      </w:pPr>
      <w:r w:rsidRPr="000C7E00">
        <w:rPr>
          <w:rFonts w:ascii="Trebuchet MS" w:eastAsia="SimSun" w:hAnsi="Trebuchet MS" w:cs="Times New Roman"/>
          <w:b/>
          <w:color w:val="000000" w:themeColor="text1"/>
          <w:lang w:eastAsia="en-US"/>
        </w:rPr>
        <w:t>9</w:t>
      </w:r>
      <w:r w:rsidR="002A0DE8" w:rsidRPr="000C7E00">
        <w:rPr>
          <w:rFonts w:ascii="Trebuchet MS" w:eastAsia="SimSun" w:hAnsi="Trebuchet MS" w:cs="Times New Roman"/>
          <w:b/>
          <w:color w:val="000000" w:themeColor="text1"/>
          <w:lang w:eastAsia="en-US"/>
        </w:rPr>
        <w:t>.</w:t>
      </w:r>
      <w:r w:rsidR="002A0DE8" w:rsidRPr="000C7E00">
        <w:rPr>
          <w:rFonts w:ascii="Trebuchet MS" w:eastAsia="SimSun" w:hAnsi="Trebuchet MS" w:cs="Times New Roman"/>
          <w:color w:val="000000" w:themeColor="text1"/>
          <w:lang w:eastAsia="en-US"/>
        </w:rPr>
        <w:t xml:space="preserve"> </w:t>
      </w:r>
      <w:r w:rsidR="0094713F" w:rsidRPr="000C7E00">
        <w:rPr>
          <w:rFonts w:ascii="Trebuchet MS" w:eastAsia="SimSun" w:hAnsi="Trebuchet MS" w:cs="Times New Roman"/>
          <w:color w:val="000000" w:themeColor="text1"/>
          <w:lang w:eastAsia="en-US"/>
        </w:rPr>
        <w:t>La</w:t>
      </w:r>
      <w:r w:rsidR="00CC618E" w:rsidRPr="000C7E00">
        <w:rPr>
          <w:rFonts w:ascii="Trebuchet MS" w:eastAsia="SimSun" w:hAnsi="Trebuchet MS" w:cs="Times New Roman"/>
          <w:color w:val="000000" w:themeColor="text1"/>
          <w:lang w:eastAsia="en-US"/>
        </w:rPr>
        <w:t xml:space="preserve"> articolul</w:t>
      </w:r>
      <w:r w:rsidR="0094713F" w:rsidRPr="000C7E00">
        <w:rPr>
          <w:rFonts w:ascii="Trebuchet MS" w:eastAsia="SimSun" w:hAnsi="Trebuchet MS" w:cs="Times New Roman"/>
          <w:color w:val="000000" w:themeColor="text1"/>
          <w:lang w:eastAsia="en-US"/>
        </w:rPr>
        <w:t xml:space="preserve"> 7, după alineatul (2)  </w:t>
      </w:r>
      <w:r w:rsidR="00CC618E" w:rsidRPr="000C7E00">
        <w:rPr>
          <w:rFonts w:ascii="Trebuchet MS" w:eastAsia="SimSun" w:hAnsi="Trebuchet MS" w:cs="Times New Roman"/>
          <w:color w:val="000000" w:themeColor="text1"/>
          <w:lang w:eastAsia="en-US"/>
        </w:rPr>
        <w:t>se i</w:t>
      </w:r>
      <w:r w:rsidR="009B522E" w:rsidRPr="000C7E00">
        <w:rPr>
          <w:rFonts w:ascii="Trebuchet MS" w:eastAsia="SimSun" w:hAnsi="Trebuchet MS" w:cs="Times New Roman"/>
          <w:color w:val="000000" w:themeColor="text1"/>
          <w:lang w:eastAsia="en-US"/>
        </w:rPr>
        <w:t xml:space="preserve">ntroduc </w:t>
      </w:r>
      <w:r w:rsidR="005012A6" w:rsidRPr="000C7E00">
        <w:rPr>
          <w:rFonts w:ascii="Trebuchet MS" w:eastAsia="SimSun" w:hAnsi="Trebuchet MS" w:cs="Times New Roman"/>
          <w:lang w:eastAsia="en-US"/>
        </w:rPr>
        <w:t>cinci</w:t>
      </w:r>
      <w:r w:rsidR="00B7736B" w:rsidRPr="000C7E00">
        <w:rPr>
          <w:rFonts w:ascii="Trebuchet MS" w:eastAsia="SimSun" w:hAnsi="Trebuchet MS" w:cs="Times New Roman"/>
          <w:lang w:eastAsia="en-US"/>
        </w:rPr>
        <w:t xml:space="preserve"> </w:t>
      </w:r>
      <w:r w:rsidR="00D37A56">
        <w:rPr>
          <w:rFonts w:ascii="Trebuchet MS" w:eastAsia="SimSun" w:hAnsi="Trebuchet MS" w:cs="Times New Roman"/>
          <w:lang w:eastAsia="en-US"/>
        </w:rPr>
        <w:t>noi alineate, alin.</w:t>
      </w:r>
      <w:r w:rsidR="00704457" w:rsidRPr="000C7E00">
        <w:rPr>
          <w:rFonts w:ascii="Trebuchet MS" w:eastAsia="SimSun" w:hAnsi="Trebuchet MS" w:cs="Times New Roman"/>
          <w:lang w:eastAsia="en-US"/>
        </w:rPr>
        <w:t xml:space="preserve"> (3) </w:t>
      </w:r>
      <w:r w:rsidR="00B7736B" w:rsidRPr="000C7E00">
        <w:rPr>
          <w:rFonts w:ascii="Trebuchet MS" w:eastAsia="SimSun" w:hAnsi="Trebuchet MS" w:cs="Times New Roman"/>
          <w:lang w:eastAsia="en-US"/>
        </w:rPr>
        <w:t xml:space="preserve">– </w:t>
      </w:r>
      <w:r w:rsidR="005012A6" w:rsidRPr="000C7E00">
        <w:rPr>
          <w:rFonts w:ascii="Trebuchet MS" w:eastAsia="SimSun" w:hAnsi="Trebuchet MS" w:cs="Times New Roman"/>
          <w:lang w:eastAsia="en-US"/>
        </w:rPr>
        <w:t>(7)</w:t>
      </w:r>
      <w:r w:rsidR="00CC618E" w:rsidRPr="000C7E00">
        <w:rPr>
          <w:rFonts w:ascii="Trebuchet MS" w:eastAsia="SimSun" w:hAnsi="Trebuchet MS" w:cs="Times New Roman"/>
          <w:lang w:eastAsia="en-US"/>
        </w:rPr>
        <w:t xml:space="preserve"> cu următorul cuprins:</w:t>
      </w:r>
    </w:p>
    <w:p w:rsidR="00CC618E" w:rsidRPr="000C7E00" w:rsidRDefault="00CC618E" w:rsidP="006170F0">
      <w:pPr>
        <w:pStyle w:val="NoSpacing"/>
        <w:spacing w:line="276" w:lineRule="auto"/>
        <w:ind w:right="-440"/>
        <w:jc w:val="both"/>
        <w:rPr>
          <w:rFonts w:ascii="Trebuchet MS" w:eastAsia="SimSun" w:hAnsi="Trebuchet MS"/>
          <w:sz w:val="22"/>
          <w:szCs w:val="22"/>
          <w:lang w:val="ro-RO"/>
        </w:rPr>
      </w:pPr>
      <w:r w:rsidRPr="000C7E00">
        <w:rPr>
          <w:rFonts w:ascii="Trebuchet MS" w:eastAsia="SimSun" w:hAnsi="Trebuchet MS"/>
          <w:sz w:val="22"/>
          <w:szCs w:val="22"/>
          <w:lang w:val="ro-RO"/>
        </w:rPr>
        <w:t xml:space="preserve">„(3) Autoritățile administrației publice centrale și locale </w:t>
      </w:r>
      <w:r w:rsidR="001D764E" w:rsidRPr="000C7E00">
        <w:rPr>
          <w:rFonts w:ascii="Trebuchet MS" w:eastAsia="SimSun" w:hAnsi="Trebuchet MS"/>
          <w:sz w:val="22"/>
          <w:szCs w:val="22"/>
          <w:lang w:val="ro-RO"/>
        </w:rPr>
        <w:t xml:space="preserve">competente  în prevenirea și combaterea violenței domestice </w:t>
      </w:r>
      <w:r w:rsidRPr="000C7E00">
        <w:rPr>
          <w:rFonts w:ascii="Trebuchet MS" w:eastAsia="SimSun" w:hAnsi="Trebuchet MS"/>
          <w:sz w:val="22"/>
          <w:szCs w:val="22"/>
          <w:lang w:val="ro-RO"/>
        </w:rPr>
        <w:t xml:space="preserve">au obligația de a colecta date statistice relevante, dezagregate și la intervale regulate privind cazurile de violență domestică și violență asupra femeilor. Aceste date </w:t>
      </w:r>
      <w:r w:rsidR="002D53E6" w:rsidRPr="000C7E00">
        <w:rPr>
          <w:rFonts w:ascii="Trebuchet MS" w:eastAsia="SimSun" w:hAnsi="Trebuchet MS"/>
          <w:sz w:val="22"/>
          <w:szCs w:val="22"/>
          <w:lang w:val="ro-RO"/>
        </w:rPr>
        <w:t>sunt</w:t>
      </w:r>
      <w:r w:rsidRPr="000C7E00">
        <w:rPr>
          <w:rFonts w:ascii="Trebuchet MS" w:eastAsia="SimSun" w:hAnsi="Trebuchet MS"/>
          <w:sz w:val="22"/>
          <w:szCs w:val="22"/>
          <w:lang w:val="ro-RO"/>
        </w:rPr>
        <w:t xml:space="preserve"> colectate în vederea monitorizării funcționări serviciilor </w:t>
      </w:r>
      <w:r w:rsidR="007C0F00" w:rsidRPr="000C7E00">
        <w:rPr>
          <w:rFonts w:ascii="Trebuchet MS" w:eastAsia="SimSun" w:hAnsi="Trebuchet MS"/>
          <w:sz w:val="22"/>
          <w:szCs w:val="22"/>
          <w:lang w:val="ro-RO"/>
        </w:rPr>
        <w:t xml:space="preserve">sociale </w:t>
      </w:r>
      <w:r w:rsidRPr="000C7E00">
        <w:rPr>
          <w:rFonts w:ascii="Trebuchet MS" w:eastAsia="SimSun" w:hAnsi="Trebuchet MS"/>
          <w:sz w:val="22"/>
          <w:szCs w:val="22"/>
          <w:lang w:val="ro-RO"/>
        </w:rPr>
        <w:t>destinate victimelor precum și în vederea studierii cauzelor și efectelor violenței domestice și a violenței împotriva femeilor.</w:t>
      </w:r>
    </w:p>
    <w:p w:rsidR="00CC618E" w:rsidRPr="000C7E00" w:rsidRDefault="00CC618E" w:rsidP="006170F0">
      <w:pPr>
        <w:pStyle w:val="NoSpacing"/>
        <w:spacing w:line="276" w:lineRule="auto"/>
        <w:ind w:right="-440"/>
        <w:jc w:val="both"/>
        <w:rPr>
          <w:rFonts w:ascii="Trebuchet MS" w:eastAsia="SimSun" w:hAnsi="Trebuchet MS"/>
          <w:sz w:val="22"/>
          <w:szCs w:val="22"/>
          <w:lang w:val="ro-RO"/>
        </w:rPr>
      </w:pPr>
      <w:r w:rsidRPr="000C7E00">
        <w:rPr>
          <w:rFonts w:ascii="Trebuchet MS" w:eastAsia="SimSun" w:hAnsi="Trebuchet MS"/>
          <w:sz w:val="22"/>
          <w:szCs w:val="22"/>
          <w:lang w:val="ro-RO"/>
        </w:rPr>
        <w:lastRenderedPageBreak/>
        <w:t>(4) Autoritățile administrației publice centrale sprijin</w:t>
      </w:r>
      <w:r w:rsidR="002D53E6" w:rsidRPr="000C7E00">
        <w:rPr>
          <w:rFonts w:ascii="Trebuchet MS" w:eastAsia="SimSun" w:hAnsi="Trebuchet MS"/>
          <w:sz w:val="22"/>
          <w:szCs w:val="22"/>
          <w:lang w:val="ro-RO"/>
        </w:rPr>
        <w:t>ă</w:t>
      </w:r>
      <w:r w:rsidRPr="000C7E00">
        <w:rPr>
          <w:rFonts w:ascii="Trebuchet MS" w:eastAsia="SimSun" w:hAnsi="Trebuchet MS"/>
          <w:sz w:val="22"/>
          <w:szCs w:val="22"/>
          <w:lang w:val="ro-RO"/>
        </w:rPr>
        <w:t xml:space="preserve"> derularea de </w:t>
      </w:r>
      <w:r w:rsidR="00971F37" w:rsidRPr="000C7E00">
        <w:rPr>
          <w:rFonts w:ascii="Trebuchet MS" w:eastAsia="SimSun" w:hAnsi="Trebuchet MS"/>
          <w:sz w:val="22"/>
          <w:szCs w:val="22"/>
          <w:lang w:val="ro-RO"/>
        </w:rPr>
        <w:t>analize sau studii</w:t>
      </w:r>
      <w:r w:rsidRPr="000C7E00">
        <w:rPr>
          <w:rFonts w:ascii="Trebuchet MS" w:eastAsia="SimSun" w:hAnsi="Trebuchet MS"/>
          <w:sz w:val="22"/>
          <w:szCs w:val="22"/>
          <w:lang w:val="ro-RO"/>
        </w:rPr>
        <w:t xml:space="preserve"> reprezentative la nivel național privind prevalența și tendințele tuturor formelor de violență domestică și de violență asupra femeii.</w:t>
      </w:r>
    </w:p>
    <w:p w:rsidR="00B7736B" w:rsidRPr="000C7E00" w:rsidRDefault="00CC618E" w:rsidP="00121F4A">
      <w:pPr>
        <w:pStyle w:val="NoSpacing"/>
        <w:spacing w:line="276" w:lineRule="auto"/>
        <w:ind w:right="-440"/>
        <w:jc w:val="both"/>
        <w:rPr>
          <w:rFonts w:ascii="Trebuchet MS" w:eastAsia="SimSun" w:hAnsi="Trebuchet MS"/>
          <w:sz w:val="22"/>
          <w:szCs w:val="22"/>
          <w:lang w:val="ro-RO"/>
        </w:rPr>
      </w:pPr>
      <w:r w:rsidRPr="000C7E00">
        <w:rPr>
          <w:rFonts w:ascii="Trebuchet MS" w:eastAsia="SimSun" w:hAnsi="Trebuchet MS"/>
          <w:sz w:val="22"/>
          <w:szCs w:val="22"/>
          <w:lang w:val="ro-RO"/>
        </w:rPr>
        <w:t xml:space="preserve">(5) Autoritățile administrației publice centrale </w:t>
      </w:r>
      <w:r w:rsidR="00F2108D" w:rsidRPr="000C7E00">
        <w:rPr>
          <w:rFonts w:ascii="Trebuchet MS" w:eastAsia="SimSun" w:hAnsi="Trebuchet MS"/>
          <w:sz w:val="22"/>
          <w:szCs w:val="22"/>
          <w:lang w:val="ro-RO"/>
        </w:rPr>
        <w:t>și</w:t>
      </w:r>
      <w:r w:rsidRPr="000C7E00">
        <w:rPr>
          <w:rFonts w:ascii="Trebuchet MS" w:eastAsia="SimSun" w:hAnsi="Trebuchet MS"/>
          <w:sz w:val="22"/>
          <w:szCs w:val="22"/>
          <w:lang w:val="ro-RO"/>
        </w:rPr>
        <w:t xml:space="preserve"> locale asigură </w:t>
      </w:r>
      <w:r w:rsidR="00F2108D" w:rsidRPr="000C7E00">
        <w:rPr>
          <w:rFonts w:ascii="Trebuchet MS" w:eastAsia="SimSun" w:hAnsi="Trebuchet MS"/>
          <w:sz w:val="22"/>
          <w:szCs w:val="22"/>
          <w:lang w:val="ro-RO"/>
        </w:rPr>
        <w:t>confidențialitatea</w:t>
      </w:r>
      <w:r w:rsidRPr="000C7E00">
        <w:rPr>
          <w:rFonts w:ascii="Trebuchet MS" w:eastAsia="SimSun" w:hAnsi="Trebuchet MS"/>
          <w:sz w:val="22"/>
          <w:szCs w:val="22"/>
          <w:lang w:val="ro-RO"/>
        </w:rPr>
        <w:t xml:space="preserve"> </w:t>
      </w:r>
      <w:r w:rsidR="00F2108D" w:rsidRPr="000C7E00">
        <w:rPr>
          <w:rFonts w:ascii="Trebuchet MS" w:eastAsia="SimSun" w:hAnsi="Trebuchet MS"/>
          <w:sz w:val="22"/>
          <w:szCs w:val="22"/>
          <w:lang w:val="ro-RO"/>
        </w:rPr>
        <w:t>și</w:t>
      </w:r>
      <w:r w:rsidRPr="000C7E00">
        <w:rPr>
          <w:rFonts w:ascii="Trebuchet MS" w:eastAsia="SimSun" w:hAnsi="Trebuchet MS"/>
          <w:sz w:val="22"/>
          <w:szCs w:val="22"/>
          <w:lang w:val="ro-RO"/>
        </w:rPr>
        <w:t xml:space="preserve"> respectarea anonimatului în cadrul procesului de diseminare a datelor statistice și a rezultatelor </w:t>
      </w:r>
      <w:r w:rsidR="00971F37" w:rsidRPr="000C7E00">
        <w:rPr>
          <w:rFonts w:ascii="Trebuchet MS" w:eastAsia="SimSun" w:hAnsi="Trebuchet MS"/>
          <w:sz w:val="22"/>
          <w:szCs w:val="22"/>
          <w:lang w:val="ro-RO"/>
        </w:rPr>
        <w:t>analizelor sau studiilor</w:t>
      </w:r>
      <w:r w:rsidRPr="000C7E00">
        <w:rPr>
          <w:rFonts w:ascii="Trebuchet MS" w:eastAsia="SimSun" w:hAnsi="Trebuchet MS"/>
          <w:sz w:val="22"/>
          <w:szCs w:val="22"/>
          <w:lang w:val="ro-RO"/>
        </w:rPr>
        <w:t xml:space="preserve"> naționale.</w:t>
      </w:r>
    </w:p>
    <w:p w:rsidR="00747EAD" w:rsidRPr="000C7E00" w:rsidRDefault="00FB5423" w:rsidP="00121F4A">
      <w:pPr>
        <w:pStyle w:val="NoSpacing"/>
        <w:spacing w:line="276" w:lineRule="auto"/>
        <w:ind w:right="-440"/>
        <w:jc w:val="both"/>
        <w:rPr>
          <w:rFonts w:ascii="Trebuchet MS" w:eastAsia="SimSun" w:hAnsi="Trebuchet MS"/>
          <w:sz w:val="22"/>
          <w:szCs w:val="22"/>
          <w:lang w:val="ro-RO"/>
        </w:rPr>
      </w:pPr>
      <w:r w:rsidRPr="000C7E00">
        <w:rPr>
          <w:rFonts w:ascii="Trebuchet MS" w:eastAsia="SimSun" w:hAnsi="Trebuchet MS"/>
          <w:sz w:val="22"/>
          <w:szCs w:val="22"/>
          <w:lang w:val="ro-RO"/>
        </w:rPr>
        <w:t>(6) Autoritățile locale au obligația de a asigura în cadrul serviciilor sociale existente,  găzduire pentru agresori în cadrul centrelor rezidențiale pentru persoanele fără adăpost și adăposturilor de noapte, care funcționează în conformitate cu Legea nr. 292/2011 privind asistența socială, cu modificările și completările ulterioare</w:t>
      </w:r>
      <w:r w:rsidR="008046C5" w:rsidRPr="000C7E00">
        <w:rPr>
          <w:rFonts w:ascii="Trebuchet MS" w:eastAsia="SimSun" w:hAnsi="Trebuchet MS"/>
          <w:sz w:val="22"/>
          <w:szCs w:val="22"/>
          <w:lang w:val="ro-RO"/>
        </w:rPr>
        <w:t xml:space="preserve">. </w:t>
      </w:r>
    </w:p>
    <w:p w:rsidR="00A2555D" w:rsidRPr="000C7E00" w:rsidRDefault="00747EAD" w:rsidP="00DB631C">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(7</w:t>
      </w:r>
      <w:r w:rsidR="00A2555D" w:rsidRPr="000C7E00">
        <w:rPr>
          <w:rFonts w:ascii="Trebuchet MS" w:eastAsia="SimSun" w:hAnsi="Trebuchet MS"/>
          <w:color w:val="000000" w:themeColor="text1"/>
          <w:sz w:val="22"/>
          <w:szCs w:val="22"/>
          <w:lang w:val="ro-RO"/>
        </w:rPr>
        <w:t xml:space="preserve">) Atribuțiile COJES  prevăzute în Regulamentul de organizare </w:t>
      </w:r>
      <w:proofErr w:type="spellStart"/>
      <w:r w:rsidR="00A2555D" w:rsidRPr="000C7E00">
        <w:rPr>
          <w:rFonts w:ascii="Trebuchet MS" w:eastAsia="SimSun" w:hAnsi="Trebuchet MS"/>
          <w:color w:val="000000" w:themeColor="text1"/>
          <w:sz w:val="22"/>
          <w:szCs w:val="22"/>
          <w:lang w:val="ro-RO"/>
        </w:rPr>
        <w:t>şi</w:t>
      </w:r>
      <w:proofErr w:type="spellEnd"/>
      <w:r w:rsidR="00A2555D" w:rsidRPr="000C7E00">
        <w:rPr>
          <w:rFonts w:ascii="Trebuchet MS" w:eastAsia="SimSun" w:hAnsi="Trebuchet MS"/>
          <w:color w:val="000000" w:themeColor="text1"/>
          <w:sz w:val="22"/>
          <w:szCs w:val="22"/>
          <w:lang w:val="ro-RO"/>
        </w:rPr>
        <w:t xml:space="preserve"> </w:t>
      </w:r>
      <w:r w:rsidR="00713122" w:rsidRPr="000C7E00">
        <w:rPr>
          <w:rFonts w:ascii="Trebuchet MS" w:eastAsia="SimSun" w:hAnsi="Trebuchet MS"/>
          <w:color w:val="000000" w:themeColor="text1"/>
          <w:sz w:val="22"/>
          <w:szCs w:val="22"/>
          <w:lang w:val="ro-RO"/>
        </w:rPr>
        <w:t>funcționare</w:t>
      </w:r>
      <w:r w:rsidR="00A2555D" w:rsidRPr="000C7E00">
        <w:rPr>
          <w:rFonts w:ascii="Trebuchet MS" w:eastAsia="SimSun" w:hAnsi="Trebuchet MS"/>
          <w:color w:val="000000" w:themeColor="text1"/>
          <w:sz w:val="22"/>
          <w:szCs w:val="22"/>
          <w:lang w:val="ro-RO"/>
        </w:rPr>
        <w:t xml:space="preserve"> a comisiilor </w:t>
      </w:r>
      <w:proofErr w:type="spellStart"/>
      <w:r w:rsidR="00A2555D" w:rsidRPr="000C7E00">
        <w:rPr>
          <w:rFonts w:ascii="Trebuchet MS" w:eastAsia="SimSun" w:hAnsi="Trebuchet MS"/>
          <w:color w:val="000000" w:themeColor="text1"/>
          <w:sz w:val="22"/>
          <w:szCs w:val="22"/>
          <w:lang w:val="ro-RO"/>
        </w:rPr>
        <w:t>judeţene</w:t>
      </w:r>
      <w:proofErr w:type="spellEnd"/>
      <w:r w:rsidR="00A2555D" w:rsidRPr="000C7E00">
        <w:rPr>
          <w:rFonts w:ascii="Trebuchet MS" w:eastAsia="SimSun" w:hAnsi="Trebuchet MS"/>
          <w:color w:val="000000" w:themeColor="text1"/>
          <w:sz w:val="22"/>
          <w:szCs w:val="22"/>
          <w:lang w:val="ro-RO"/>
        </w:rPr>
        <w:t xml:space="preserve"> </w:t>
      </w:r>
      <w:proofErr w:type="spellStart"/>
      <w:r w:rsidR="00A2555D" w:rsidRPr="000C7E00">
        <w:rPr>
          <w:rFonts w:ascii="Trebuchet MS" w:eastAsia="SimSun" w:hAnsi="Trebuchet MS"/>
          <w:color w:val="000000" w:themeColor="text1"/>
          <w:sz w:val="22"/>
          <w:szCs w:val="22"/>
          <w:lang w:val="ro-RO"/>
        </w:rPr>
        <w:t>şi</w:t>
      </w:r>
      <w:proofErr w:type="spellEnd"/>
      <w:r w:rsidR="00A2555D" w:rsidRPr="000C7E00">
        <w:rPr>
          <w:rFonts w:ascii="Trebuchet MS" w:eastAsia="SimSun" w:hAnsi="Trebuchet MS"/>
          <w:color w:val="000000" w:themeColor="text1"/>
          <w:sz w:val="22"/>
          <w:szCs w:val="22"/>
          <w:lang w:val="ro-RO"/>
        </w:rPr>
        <w:t xml:space="preserve"> a municipiului </w:t>
      </w:r>
      <w:proofErr w:type="spellStart"/>
      <w:r w:rsidR="00A2555D" w:rsidRPr="000C7E00">
        <w:rPr>
          <w:rFonts w:ascii="Trebuchet MS" w:eastAsia="SimSun" w:hAnsi="Trebuchet MS"/>
          <w:color w:val="000000" w:themeColor="text1"/>
          <w:sz w:val="22"/>
          <w:szCs w:val="22"/>
          <w:lang w:val="ro-RO"/>
        </w:rPr>
        <w:t>Bucureşti</w:t>
      </w:r>
      <w:proofErr w:type="spellEnd"/>
      <w:r w:rsidR="00A2555D" w:rsidRPr="000C7E00">
        <w:rPr>
          <w:rFonts w:ascii="Trebuchet MS" w:eastAsia="SimSun" w:hAnsi="Trebuchet MS"/>
          <w:color w:val="000000" w:themeColor="text1"/>
          <w:sz w:val="22"/>
          <w:szCs w:val="22"/>
          <w:lang w:val="ro-RO"/>
        </w:rPr>
        <w:t xml:space="preserve"> în domeniul </w:t>
      </w:r>
      <w:r w:rsidR="00713122" w:rsidRPr="000C7E00">
        <w:rPr>
          <w:rFonts w:ascii="Trebuchet MS" w:eastAsia="SimSun" w:hAnsi="Trebuchet MS"/>
          <w:color w:val="000000" w:themeColor="text1"/>
          <w:sz w:val="22"/>
          <w:szCs w:val="22"/>
          <w:lang w:val="ro-RO"/>
        </w:rPr>
        <w:t>egalității</w:t>
      </w:r>
      <w:r w:rsidR="00A2555D" w:rsidRPr="000C7E00">
        <w:rPr>
          <w:rFonts w:ascii="Trebuchet MS" w:eastAsia="SimSun" w:hAnsi="Trebuchet MS"/>
          <w:color w:val="000000" w:themeColor="text1"/>
          <w:sz w:val="22"/>
          <w:szCs w:val="22"/>
          <w:lang w:val="ro-RO"/>
        </w:rPr>
        <w:t xml:space="preserve"> de </w:t>
      </w:r>
      <w:proofErr w:type="spellStart"/>
      <w:r w:rsidR="00A2555D" w:rsidRPr="000C7E00">
        <w:rPr>
          <w:rFonts w:ascii="Trebuchet MS" w:eastAsia="SimSun" w:hAnsi="Trebuchet MS"/>
          <w:color w:val="000000" w:themeColor="text1"/>
          <w:sz w:val="22"/>
          <w:szCs w:val="22"/>
          <w:lang w:val="ro-RO"/>
        </w:rPr>
        <w:t>şanse</w:t>
      </w:r>
      <w:proofErr w:type="spellEnd"/>
      <w:r w:rsidR="00A2555D" w:rsidRPr="000C7E00">
        <w:rPr>
          <w:rFonts w:ascii="Trebuchet MS" w:eastAsia="SimSun" w:hAnsi="Trebuchet MS"/>
          <w:color w:val="000000" w:themeColor="text1"/>
          <w:sz w:val="22"/>
          <w:szCs w:val="22"/>
          <w:lang w:val="ro-RO"/>
        </w:rPr>
        <w:t xml:space="preserve"> între femei </w:t>
      </w:r>
      <w:proofErr w:type="spellStart"/>
      <w:r w:rsidR="00A2555D" w:rsidRPr="000C7E00">
        <w:rPr>
          <w:rFonts w:ascii="Trebuchet MS" w:eastAsia="SimSun" w:hAnsi="Trebuchet MS"/>
          <w:color w:val="000000" w:themeColor="text1"/>
          <w:sz w:val="22"/>
          <w:szCs w:val="22"/>
          <w:lang w:val="ro-RO"/>
        </w:rPr>
        <w:t>şi</w:t>
      </w:r>
      <w:proofErr w:type="spellEnd"/>
      <w:r w:rsidR="00A2555D" w:rsidRPr="000C7E00">
        <w:rPr>
          <w:rFonts w:ascii="Trebuchet MS" w:eastAsia="SimSun" w:hAnsi="Trebuchet MS"/>
          <w:color w:val="000000" w:themeColor="text1"/>
          <w:sz w:val="22"/>
          <w:szCs w:val="22"/>
          <w:lang w:val="ro-RO"/>
        </w:rPr>
        <w:t xml:space="preserve"> </w:t>
      </w:r>
      <w:proofErr w:type="spellStart"/>
      <w:r w:rsidR="00A2555D" w:rsidRPr="000C7E00">
        <w:rPr>
          <w:rFonts w:ascii="Trebuchet MS" w:eastAsia="SimSun" w:hAnsi="Trebuchet MS"/>
          <w:color w:val="000000" w:themeColor="text1"/>
          <w:sz w:val="22"/>
          <w:szCs w:val="22"/>
          <w:lang w:val="ro-RO"/>
        </w:rPr>
        <w:t>bărbaţi</w:t>
      </w:r>
      <w:proofErr w:type="spellEnd"/>
      <w:r w:rsidR="00A2555D" w:rsidRPr="000C7E00">
        <w:rPr>
          <w:rFonts w:ascii="Trebuchet MS" w:eastAsia="SimSun" w:hAnsi="Trebuchet MS"/>
          <w:color w:val="000000" w:themeColor="text1"/>
          <w:sz w:val="22"/>
          <w:szCs w:val="22"/>
          <w:lang w:val="ro-RO"/>
        </w:rPr>
        <w:t xml:space="preserve">, </w:t>
      </w:r>
      <w:r w:rsidR="00981C29" w:rsidRPr="000C7E00">
        <w:rPr>
          <w:rFonts w:ascii="Trebuchet MS" w:eastAsia="SimSun" w:hAnsi="Trebuchet MS"/>
          <w:color w:val="000000" w:themeColor="text1"/>
          <w:sz w:val="22"/>
          <w:szCs w:val="22"/>
          <w:lang w:val="ro-RO"/>
        </w:rPr>
        <w:t>din</w:t>
      </w:r>
      <w:r w:rsidR="00A2555D" w:rsidRPr="000C7E00">
        <w:rPr>
          <w:rFonts w:ascii="Trebuchet MS" w:eastAsia="SimSun" w:hAnsi="Trebuchet MS"/>
          <w:color w:val="000000" w:themeColor="text1"/>
          <w:sz w:val="22"/>
          <w:szCs w:val="22"/>
          <w:lang w:val="ro-RO"/>
        </w:rPr>
        <w:t xml:space="preserve"> anexa l</w:t>
      </w:r>
      <w:r w:rsidR="00AA0468" w:rsidRPr="000C7E00">
        <w:rPr>
          <w:rFonts w:ascii="Trebuchet MS" w:eastAsia="SimSun" w:hAnsi="Trebuchet MS"/>
          <w:color w:val="000000" w:themeColor="text1"/>
          <w:sz w:val="22"/>
          <w:szCs w:val="22"/>
          <w:lang w:val="ro-RO"/>
        </w:rPr>
        <w:t>a Hotărârea Guvernului nr. 1054/</w:t>
      </w:r>
      <w:r w:rsidR="00A2555D" w:rsidRPr="000C7E00">
        <w:rPr>
          <w:rFonts w:ascii="Trebuchet MS" w:eastAsia="SimSun" w:hAnsi="Trebuchet MS"/>
          <w:color w:val="000000" w:themeColor="text1"/>
          <w:sz w:val="22"/>
          <w:szCs w:val="22"/>
          <w:lang w:val="ro-RO"/>
        </w:rPr>
        <w:t>2005</w:t>
      </w:r>
      <w:r w:rsidR="00AA0468" w:rsidRPr="000C7E00">
        <w:rPr>
          <w:rFonts w:ascii="Trebuchet MS" w:eastAsia="SimSun" w:hAnsi="Trebuchet MS"/>
          <w:color w:val="000000" w:themeColor="text1"/>
          <w:sz w:val="22"/>
          <w:szCs w:val="22"/>
          <w:lang w:val="ro-RO"/>
        </w:rPr>
        <w:t>,</w:t>
      </w:r>
      <w:r w:rsidR="00A2555D" w:rsidRPr="000C7E00">
        <w:rPr>
          <w:rFonts w:ascii="Trebuchet MS" w:eastAsia="SimSun" w:hAnsi="Trebuchet MS"/>
          <w:color w:val="000000" w:themeColor="text1"/>
          <w:sz w:val="22"/>
          <w:szCs w:val="22"/>
          <w:lang w:val="ro-RO"/>
        </w:rPr>
        <w:t xml:space="preserve"> se completează după cum urmează: </w:t>
      </w:r>
    </w:p>
    <w:p w:rsidR="00A2555D" w:rsidRPr="000C7E00" w:rsidRDefault="00A2555D" w:rsidP="00DB631C">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 xml:space="preserve">a) promovarea abordării integrate a principiului </w:t>
      </w:r>
      <w:proofErr w:type="spellStart"/>
      <w:r w:rsidRPr="000C7E00">
        <w:rPr>
          <w:rFonts w:ascii="Trebuchet MS" w:eastAsia="SimSun" w:hAnsi="Trebuchet MS"/>
          <w:color w:val="000000" w:themeColor="text1"/>
          <w:sz w:val="22"/>
          <w:szCs w:val="22"/>
          <w:lang w:val="ro-RO"/>
        </w:rPr>
        <w:t>egalităţii</w:t>
      </w:r>
      <w:proofErr w:type="spellEnd"/>
      <w:r w:rsidRPr="000C7E00">
        <w:rPr>
          <w:rFonts w:ascii="Trebuchet MS" w:eastAsia="SimSun" w:hAnsi="Trebuchet MS"/>
          <w:color w:val="000000" w:themeColor="text1"/>
          <w:sz w:val="22"/>
          <w:szCs w:val="22"/>
          <w:lang w:val="ro-RO"/>
        </w:rPr>
        <w:t xml:space="preserve"> de </w:t>
      </w:r>
      <w:proofErr w:type="spellStart"/>
      <w:r w:rsidRPr="000C7E00">
        <w:rPr>
          <w:rFonts w:ascii="Trebuchet MS" w:eastAsia="SimSun" w:hAnsi="Trebuchet MS"/>
          <w:color w:val="000000" w:themeColor="text1"/>
          <w:sz w:val="22"/>
          <w:szCs w:val="22"/>
          <w:lang w:val="ro-RO"/>
        </w:rPr>
        <w:t>şanse</w:t>
      </w:r>
      <w:proofErr w:type="spellEnd"/>
      <w:r w:rsidRPr="000C7E00">
        <w:rPr>
          <w:rFonts w:ascii="Trebuchet MS" w:eastAsia="SimSun" w:hAnsi="Trebuchet MS"/>
          <w:color w:val="000000" w:themeColor="text1"/>
          <w:sz w:val="22"/>
          <w:szCs w:val="22"/>
          <w:lang w:val="ro-RO"/>
        </w:rPr>
        <w:t xml:space="preserve"> între femei </w:t>
      </w:r>
      <w:proofErr w:type="spellStart"/>
      <w:r w:rsidRPr="000C7E00">
        <w:rPr>
          <w:rFonts w:ascii="Trebuchet MS" w:eastAsia="SimSun" w:hAnsi="Trebuchet MS"/>
          <w:color w:val="000000" w:themeColor="text1"/>
          <w:sz w:val="22"/>
          <w:szCs w:val="22"/>
          <w:lang w:val="ro-RO"/>
        </w:rPr>
        <w:t>şi</w:t>
      </w:r>
      <w:proofErr w:type="spellEnd"/>
      <w:r w:rsidRPr="000C7E00">
        <w:rPr>
          <w:rFonts w:ascii="Trebuchet MS" w:eastAsia="SimSun" w:hAnsi="Trebuchet MS"/>
          <w:color w:val="000000" w:themeColor="text1"/>
          <w:sz w:val="22"/>
          <w:szCs w:val="22"/>
          <w:lang w:val="ro-RO"/>
        </w:rPr>
        <w:t xml:space="preserve"> </w:t>
      </w:r>
      <w:proofErr w:type="spellStart"/>
      <w:r w:rsidRPr="000C7E00">
        <w:rPr>
          <w:rFonts w:ascii="Trebuchet MS" w:eastAsia="SimSun" w:hAnsi="Trebuchet MS"/>
          <w:color w:val="000000" w:themeColor="text1"/>
          <w:sz w:val="22"/>
          <w:szCs w:val="22"/>
          <w:lang w:val="ro-RO"/>
        </w:rPr>
        <w:t>bărbaţi</w:t>
      </w:r>
      <w:proofErr w:type="spellEnd"/>
      <w:r w:rsidRPr="000C7E00">
        <w:rPr>
          <w:rFonts w:ascii="Trebuchet MS" w:eastAsia="SimSun" w:hAnsi="Trebuchet MS"/>
          <w:color w:val="000000" w:themeColor="text1"/>
          <w:sz w:val="22"/>
          <w:szCs w:val="22"/>
          <w:lang w:val="ro-RO"/>
        </w:rPr>
        <w:t xml:space="preserve"> în scopul prevenirii și combaterii violenței domestice;</w:t>
      </w:r>
    </w:p>
    <w:p w:rsidR="00A2555D" w:rsidRPr="000C7E00" w:rsidRDefault="00A2555D" w:rsidP="00DB631C">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b)</w:t>
      </w:r>
      <w:r w:rsidR="00AA0468" w:rsidRPr="000C7E00">
        <w:rPr>
          <w:rFonts w:ascii="Trebuchet MS" w:eastAsia="SimSun" w:hAnsi="Trebuchet MS"/>
          <w:color w:val="000000" w:themeColor="text1"/>
          <w:sz w:val="22"/>
          <w:szCs w:val="22"/>
          <w:lang w:val="ro-RO"/>
        </w:rPr>
        <w:t xml:space="preserve"> </w:t>
      </w:r>
      <w:r w:rsidRPr="000C7E00">
        <w:rPr>
          <w:rFonts w:ascii="Trebuchet MS" w:eastAsia="SimSun" w:hAnsi="Trebuchet MS"/>
          <w:color w:val="000000" w:themeColor="text1"/>
          <w:sz w:val="22"/>
          <w:szCs w:val="22"/>
          <w:lang w:val="ro-RO"/>
        </w:rPr>
        <w:t xml:space="preserve">evaluarea stadiului aplicării </w:t>
      </w:r>
      <w:proofErr w:type="spellStart"/>
      <w:r w:rsidRPr="000C7E00">
        <w:rPr>
          <w:rFonts w:ascii="Trebuchet MS" w:eastAsia="SimSun" w:hAnsi="Trebuchet MS"/>
          <w:color w:val="000000" w:themeColor="text1"/>
          <w:sz w:val="22"/>
          <w:szCs w:val="22"/>
          <w:lang w:val="ro-RO"/>
        </w:rPr>
        <w:t>şi</w:t>
      </w:r>
      <w:proofErr w:type="spellEnd"/>
      <w:r w:rsidRPr="000C7E00">
        <w:rPr>
          <w:rFonts w:ascii="Trebuchet MS" w:eastAsia="SimSun" w:hAnsi="Trebuchet MS"/>
          <w:color w:val="000000" w:themeColor="text1"/>
          <w:sz w:val="22"/>
          <w:szCs w:val="22"/>
          <w:lang w:val="ro-RO"/>
        </w:rPr>
        <w:t xml:space="preserve"> respectării </w:t>
      </w:r>
      <w:proofErr w:type="spellStart"/>
      <w:r w:rsidRPr="000C7E00">
        <w:rPr>
          <w:rFonts w:ascii="Trebuchet MS" w:eastAsia="SimSun" w:hAnsi="Trebuchet MS"/>
          <w:color w:val="000000" w:themeColor="text1"/>
          <w:sz w:val="22"/>
          <w:szCs w:val="22"/>
          <w:lang w:val="ro-RO"/>
        </w:rPr>
        <w:t>legislaţiei</w:t>
      </w:r>
      <w:proofErr w:type="spellEnd"/>
      <w:r w:rsidRPr="000C7E00">
        <w:rPr>
          <w:rFonts w:ascii="Trebuchet MS" w:eastAsia="SimSun" w:hAnsi="Trebuchet MS"/>
          <w:color w:val="000000" w:themeColor="text1"/>
          <w:sz w:val="22"/>
          <w:szCs w:val="22"/>
          <w:lang w:val="ro-RO"/>
        </w:rPr>
        <w:t xml:space="preserve"> în domeniul prevenirii și combaterii violenței domestice la nivel local;</w:t>
      </w:r>
    </w:p>
    <w:p w:rsidR="00A2555D" w:rsidRPr="000C7E00" w:rsidRDefault="00A2555D" w:rsidP="00DB631C">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 xml:space="preserve">c) elaborarea de recomandări pentru </w:t>
      </w:r>
      <w:proofErr w:type="spellStart"/>
      <w:r w:rsidRPr="000C7E00">
        <w:rPr>
          <w:rFonts w:ascii="Trebuchet MS" w:eastAsia="SimSun" w:hAnsi="Trebuchet MS"/>
          <w:color w:val="000000" w:themeColor="text1"/>
          <w:sz w:val="22"/>
          <w:szCs w:val="22"/>
          <w:lang w:val="ro-RO"/>
        </w:rPr>
        <w:t>autorităţile</w:t>
      </w:r>
      <w:proofErr w:type="spellEnd"/>
      <w:r w:rsidRPr="000C7E00">
        <w:rPr>
          <w:rFonts w:ascii="Trebuchet MS" w:eastAsia="SimSun" w:hAnsi="Trebuchet MS"/>
          <w:color w:val="000000" w:themeColor="text1"/>
          <w:sz w:val="22"/>
          <w:szCs w:val="22"/>
          <w:lang w:val="ro-RO"/>
        </w:rPr>
        <w:t xml:space="preserve"> </w:t>
      </w:r>
      <w:proofErr w:type="spellStart"/>
      <w:r w:rsidRPr="000C7E00">
        <w:rPr>
          <w:rFonts w:ascii="Trebuchet MS" w:eastAsia="SimSun" w:hAnsi="Trebuchet MS"/>
          <w:color w:val="000000" w:themeColor="text1"/>
          <w:sz w:val="22"/>
          <w:szCs w:val="22"/>
          <w:lang w:val="ro-RO"/>
        </w:rPr>
        <w:t>administraţiei</w:t>
      </w:r>
      <w:proofErr w:type="spellEnd"/>
      <w:r w:rsidRPr="000C7E00">
        <w:rPr>
          <w:rFonts w:ascii="Trebuchet MS" w:eastAsia="SimSun" w:hAnsi="Trebuchet MS"/>
          <w:color w:val="000000" w:themeColor="text1"/>
          <w:sz w:val="22"/>
          <w:szCs w:val="22"/>
          <w:lang w:val="ro-RO"/>
        </w:rPr>
        <w:t xml:space="preserve"> publice locale în vederea aplicării politicilor </w:t>
      </w:r>
      <w:proofErr w:type="spellStart"/>
      <w:r w:rsidRPr="000C7E00">
        <w:rPr>
          <w:rFonts w:ascii="Trebuchet MS" w:eastAsia="SimSun" w:hAnsi="Trebuchet MS"/>
          <w:color w:val="000000" w:themeColor="text1"/>
          <w:sz w:val="22"/>
          <w:szCs w:val="22"/>
          <w:lang w:val="ro-RO"/>
        </w:rPr>
        <w:t>şi</w:t>
      </w:r>
      <w:proofErr w:type="spellEnd"/>
      <w:r w:rsidRPr="000C7E00">
        <w:rPr>
          <w:rFonts w:ascii="Trebuchet MS" w:eastAsia="SimSun" w:hAnsi="Trebuchet MS"/>
          <w:color w:val="000000" w:themeColor="text1"/>
          <w:sz w:val="22"/>
          <w:szCs w:val="22"/>
          <w:lang w:val="ro-RO"/>
        </w:rPr>
        <w:t xml:space="preserve"> programelor specifice de prevenire și combatere a violenței domestice la nivel local;</w:t>
      </w:r>
    </w:p>
    <w:p w:rsidR="00A2555D" w:rsidRPr="000C7E00" w:rsidRDefault="00A2555D" w:rsidP="00DB631C">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d) promovarea de propuneri pentru strategia locală de implementare a măsurilor de prevenire și combatere a violenței domestice la nivel local, cu accent pe nevoile comunității;</w:t>
      </w:r>
    </w:p>
    <w:p w:rsidR="00A2555D" w:rsidRPr="000C7E00" w:rsidRDefault="00F058AD" w:rsidP="00DB631C">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 xml:space="preserve">e) </w:t>
      </w:r>
      <w:r w:rsidR="00A2555D" w:rsidRPr="000C7E00">
        <w:rPr>
          <w:rFonts w:ascii="Trebuchet MS" w:eastAsia="SimSun" w:hAnsi="Trebuchet MS"/>
          <w:color w:val="000000" w:themeColor="text1"/>
          <w:sz w:val="22"/>
          <w:szCs w:val="22"/>
          <w:lang w:val="ro-RO"/>
        </w:rPr>
        <w:t>coordonarea și eficientizarea mecanismelor interinstituționale în domeniul prevenirii și combaterii violenței domestice, inclusiv culegerea și centralizarea de date din domeniul violenței domestice</w:t>
      </w:r>
      <w:r w:rsidR="003720BE">
        <w:rPr>
          <w:rFonts w:ascii="Trebuchet MS" w:eastAsia="SimSun" w:hAnsi="Trebuchet MS"/>
          <w:color w:val="000000" w:themeColor="text1"/>
          <w:sz w:val="22"/>
          <w:szCs w:val="22"/>
          <w:lang w:val="ro-RO"/>
        </w:rPr>
        <w:t xml:space="preserve"> la nivel județean</w:t>
      </w:r>
      <w:r w:rsidR="00D46757" w:rsidRPr="000C7E00">
        <w:rPr>
          <w:rFonts w:ascii="Trebuchet MS" w:eastAsia="SimSun" w:hAnsi="Trebuchet MS"/>
          <w:color w:val="FF0000"/>
          <w:sz w:val="22"/>
          <w:szCs w:val="22"/>
          <w:lang w:val="ro-RO"/>
        </w:rPr>
        <w:t xml:space="preserve">. </w:t>
      </w:r>
    </w:p>
    <w:p w:rsidR="00A2555D" w:rsidRPr="000C7E00" w:rsidRDefault="00A2555D" w:rsidP="00DB631C">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f) analizarea cazurilor de violență domestică cu grad ridicat de risc și formularea de recomandări privind soluționarea acestora.</w:t>
      </w:r>
    </w:p>
    <w:p w:rsidR="00121F4A" w:rsidRPr="000C7E00" w:rsidRDefault="00121F4A" w:rsidP="00121F4A">
      <w:pPr>
        <w:pStyle w:val="NoSpacing"/>
        <w:spacing w:line="276" w:lineRule="auto"/>
        <w:ind w:right="-440"/>
        <w:jc w:val="both"/>
        <w:rPr>
          <w:rFonts w:ascii="Trebuchet MS" w:eastAsia="SimSun" w:hAnsi="Trebuchet MS"/>
          <w:color w:val="000000" w:themeColor="text1"/>
          <w:sz w:val="22"/>
          <w:szCs w:val="22"/>
          <w:lang w:val="ro-RO"/>
        </w:rPr>
      </w:pPr>
    </w:p>
    <w:p w:rsidR="00F9692A" w:rsidRPr="000C7E00" w:rsidRDefault="007D41ED" w:rsidP="003B604C">
      <w:pPr>
        <w:spacing w:after="0"/>
        <w:ind w:right="-440"/>
        <w:jc w:val="both"/>
        <w:rPr>
          <w:rFonts w:ascii="Trebuchet MS" w:eastAsia="SimSun" w:hAnsi="Trebuchet MS" w:cs="Times New Roman"/>
          <w:color w:val="000000" w:themeColor="text1"/>
          <w:lang w:eastAsia="en-US"/>
        </w:rPr>
      </w:pPr>
      <w:r w:rsidRPr="000C7E00">
        <w:rPr>
          <w:rFonts w:ascii="Trebuchet MS" w:hAnsi="Trebuchet MS" w:cs="Times New Roman"/>
          <w:b/>
          <w:bCs/>
          <w:iCs/>
          <w:color w:val="000000" w:themeColor="text1"/>
        </w:rPr>
        <w:t>10</w:t>
      </w:r>
      <w:r w:rsidR="006170F0" w:rsidRPr="000C7E00">
        <w:rPr>
          <w:rFonts w:ascii="Trebuchet MS" w:hAnsi="Trebuchet MS" w:cs="Times New Roman"/>
          <w:bCs/>
          <w:iCs/>
          <w:color w:val="000000" w:themeColor="text1"/>
        </w:rPr>
        <w:t>.</w:t>
      </w:r>
      <w:r w:rsidR="00704457" w:rsidRPr="000C7E00">
        <w:rPr>
          <w:rFonts w:ascii="Trebuchet MS" w:hAnsi="Trebuchet MS" w:cs="Times New Roman"/>
          <w:bCs/>
          <w:iCs/>
          <w:color w:val="000000" w:themeColor="text1"/>
        </w:rPr>
        <w:t xml:space="preserve"> </w:t>
      </w:r>
      <w:r w:rsidR="00D37A56">
        <w:rPr>
          <w:rFonts w:ascii="Trebuchet MS" w:hAnsi="Trebuchet MS" w:cs="Times New Roman"/>
          <w:bCs/>
          <w:iCs/>
          <w:color w:val="000000" w:themeColor="text1"/>
        </w:rPr>
        <w:t xml:space="preserve">După </w:t>
      </w:r>
      <w:r w:rsidR="00562588" w:rsidRPr="000C7E00">
        <w:rPr>
          <w:rFonts w:ascii="Trebuchet MS" w:eastAsia="SimSun" w:hAnsi="Trebuchet MS" w:cs="Times New Roman"/>
          <w:color w:val="000000" w:themeColor="text1"/>
          <w:lang w:eastAsia="en-US"/>
        </w:rPr>
        <w:t xml:space="preserve">alineatul (2) </w:t>
      </w:r>
      <w:r w:rsidR="00D37A56">
        <w:rPr>
          <w:rFonts w:ascii="Trebuchet MS" w:eastAsia="SimSun" w:hAnsi="Trebuchet MS" w:cs="Times New Roman"/>
          <w:color w:val="000000" w:themeColor="text1"/>
          <w:lang w:eastAsia="en-US"/>
        </w:rPr>
        <w:t xml:space="preserve">al articolului 8 </w:t>
      </w:r>
      <w:r w:rsidR="00F9692A" w:rsidRPr="000C7E00">
        <w:rPr>
          <w:rFonts w:ascii="Trebuchet MS" w:eastAsia="SimSun" w:hAnsi="Trebuchet MS" w:cs="Times New Roman"/>
          <w:color w:val="000000" w:themeColor="text1"/>
          <w:lang w:eastAsia="en-US"/>
        </w:rPr>
        <w:t xml:space="preserve">se introduce </w:t>
      </w:r>
      <w:r w:rsidR="00704457" w:rsidRPr="000C7E00">
        <w:rPr>
          <w:rFonts w:ascii="Trebuchet MS" w:eastAsia="SimSun" w:hAnsi="Trebuchet MS" w:cs="Times New Roman"/>
          <w:color w:val="000000" w:themeColor="text1"/>
          <w:lang w:eastAsia="en-US"/>
        </w:rPr>
        <w:t xml:space="preserve">un nou alineat, </w:t>
      </w:r>
      <w:r w:rsidR="00D37A56">
        <w:rPr>
          <w:rFonts w:ascii="Trebuchet MS" w:eastAsia="SimSun" w:hAnsi="Trebuchet MS" w:cs="Times New Roman"/>
          <w:color w:val="000000" w:themeColor="text1"/>
          <w:lang w:eastAsia="en-US"/>
        </w:rPr>
        <w:t>alin.</w:t>
      </w:r>
      <w:r w:rsidR="00F9692A" w:rsidRPr="000C7E00">
        <w:rPr>
          <w:rFonts w:ascii="Trebuchet MS" w:eastAsia="SimSun" w:hAnsi="Trebuchet MS" w:cs="Times New Roman"/>
          <w:color w:val="000000" w:themeColor="text1"/>
          <w:lang w:eastAsia="en-US"/>
        </w:rPr>
        <w:t xml:space="preserve"> (2¹)</w:t>
      </w:r>
      <w:r w:rsidR="00704457" w:rsidRPr="000C7E00">
        <w:rPr>
          <w:rFonts w:ascii="Trebuchet MS" w:eastAsia="SimSun" w:hAnsi="Trebuchet MS" w:cs="Times New Roman"/>
          <w:color w:val="000000" w:themeColor="text1"/>
          <w:lang w:eastAsia="en-US"/>
        </w:rPr>
        <w:t>,</w:t>
      </w:r>
      <w:r w:rsidR="00F9692A" w:rsidRPr="000C7E00">
        <w:rPr>
          <w:rFonts w:ascii="Trebuchet MS" w:eastAsia="SimSun" w:hAnsi="Trebuchet MS" w:cs="Times New Roman"/>
          <w:color w:val="000000" w:themeColor="text1"/>
          <w:lang w:eastAsia="en-US"/>
        </w:rPr>
        <w:t xml:space="preserve"> cu următorul cuprins:</w:t>
      </w:r>
    </w:p>
    <w:p w:rsidR="00F9692A" w:rsidRPr="000C7E00" w:rsidRDefault="00F9692A"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“(2¹) Agenția Națională pentru Egalitate de Șanse, în baza rolului său de structură centrală cu rol de coordonare metodologică a structurilor de specialitate descentralizate ce pot asigura intervenția  și furnizare de servicii sociale pentru victimele violenței domestice, în parteneriat cu alte autorități publice centrale ce pot interveni sau pot furniza servicii </w:t>
      </w:r>
      <w:r w:rsidR="007C0F00" w:rsidRPr="000C7E00">
        <w:rPr>
          <w:rFonts w:ascii="Trebuchet MS" w:eastAsia="SimSun" w:hAnsi="Trebuchet MS" w:cs="Times New Roman"/>
          <w:color w:val="000000" w:themeColor="text1"/>
          <w:lang w:eastAsia="en-US"/>
        </w:rPr>
        <w:t xml:space="preserve">sociale </w:t>
      </w:r>
      <w:r w:rsidRPr="000C7E00">
        <w:rPr>
          <w:rFonts w:ascii="Trebuchet MS" w:eastAsia="SimSun" w:hAnsi="Trebuchet MS" w:cs="Times New Roman"/>
          <w:color w:val="000000" w:themeColor="text1"/>
          <w:lang w:eastAsia="en-US"/>
        </w:rPr>
        <w:t>pentru diferite categorii de v</w:t>
      </w:r>
      <w:r w:rsidR="002D0697" w:rsidRPr="000C7E00">
        <w:rPr>
          <w:rFonts w:ascii="Trebuchet MS" w:eastAsia="SimSun" w:hAnsi="Trebuchet MS" w:cs="Times New Roman"/>
          <w:color w:val="000000" w:themeColor="text1"/>
          <w:lang w:eastAsia="en-US"/>
        </w:rPr>
        <w:t xml:space="preserve">ictime ale violenței domestice, </w:t>
      </w:r>
      <w:r w:rsidRPr="000C7E00">
        <w:rPr>
          <w:rFonts w:ascii="Trebuchet MS" w:eastAsia="SimSun" w:hAnsi="Trebuchet MS" w:cs="Times New Roman"/>
          <w:color w:val="000000" w:themeColor="text1"/>
          <w:lang w:eastAsia="en-US"/>
        </w:rPr>
        <w:t>inclusiv copii</w:t>
      </w:r>
      <w:r w:rsidR="002D0697" w:rsidRPr="000C7E00">
        <w:rPr>
          <w:rFonts w:ascii="Trebuchet MS" w:eastAsia="SimSun" w:hAnsi="Trebuchet MS" w:cs="Times New Roman"/>
          <w:color w:val="000000" w:themeColor="text1"/>
          <w:lang w:eastAsia="en-US"/>
        </w:rPr>
        <w:t>i martori la violență domestică</w:t>
      </w:r>
      <w:r w:rsidRPr="000C7E00">
        <w:rPr>
          <w:rFonts w:ascii="Trebuchet MS" w:eastAsia="SimSun" w:hAnsi="Trebuchet MS" w:cs="Times New Roman"/>
          <w:color w:val="000000" w:themeColor="text1"/>
          <w:lang w:eastAsia="en-US"/>
        </w:rPr>
        <w:t xml:space="preserve"> și împreună cu autoritățile administrației publice locale cu atribuții privind asigurarea furnizării de servicii sociale vor monitoriza mecanismul local de cooperare interinstituțională locală pentru prevenirea și combaterea violenței domestice creat la nivel de județ, descris la Capitolul IV².”</w:t>
      </w:r>
    </w:p>
    <w:p w:rsidR="00F9692A" w:rsidRPr="000C7E00" w:rsidRDefault="00F9692A" w:rsidP="006170F0">
      <w:pPr>
        <w:spacing w:after="0"/>
        <w:ind w:right="-440"/>
        <w:jc w:val="both"/>
        <w:rPr>
          <w:rFonts w:ascii="Trebuchet MS" w:eastAsia="SimSun" w:hAnsi="Trebuchet MS" w:cs="Times New Roman"/>
          <w:color w:val="000000" w:themeColor="text1"/>
          <w:lang w:eastAsia="en-US"/>
        </w:rPr>
      </w:pPr>
    </w:p>
    <w:p w:rsidR="00F9692A" w:rsidRPr="000C7E00" w:rsidRDefault="007D41ED"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b/>
          <w:color w:val="000000" w:themeColor="text1"/>
          <w:lang w:eastAsia="en-US"/>
        </w:rPr>
        <w:t>11</w:t>
      </w:r>
      <w:r w:rsidR="00CD7F1C" w:rsidRPr="000C7E00">
        <w:rPr>
          <w:rFonts w:ascii="Trebuchet MS" w:eastAsia="SimSun" w:hAnsi="Trebuchet MS" w:cs="Times New Roman"/>
          <w:b/>
          <w:color w:val="000000" w:themeColor="text1"/>
          <w:lang w:eastAsia="en-US"/>
        </w:rPr>
        <w:t>.</w:t>
      </w:r>
      <w:r w:rsidR="00F9692A" w:rsidRPr="000C7E00">
        <w:rPr>
          <w:rFonts w:ascii="Trebuchet MS" w:eastAsia="SimSun" w:hAnsi="Trebuchet MS" w:cs="Times New Roman"/>
          <w:color w:val="000000" w:themeColor="text1"/>
          <w:lang w:eastAsia="en-US"/>
        </w:rPr>
        <w:t xml:space="preserve"> </w:t>
      </w:r>
      <w:r w:rsidR="00D37A56">
        <w:rPr>
          <w:rFonts w:ascii="Trebuchet MS" w:hAnsi="Trebuchet MS" w:cs="Times New Roman"/>
          <w:bCs/>
          <w:iCs/>
          <w:color w:val="000000" w:themeColor="text1"/>
        </w:rPr>
        <w:t>A</w:t>
      </w:r>
      <w:r w:rsidR="00D37A56" w:rsidRPr="000C7E00">
        <w:rPr>
          <w:rFonts w:ascii="Trebuchet MS" w:hAnsi="Trebuchet MS" w:cs="Times New Roman"/>
          <w:bCs/>
          <w:iCs/>
          <w:color w:val="000000" w:themeColor="text1"/>
        </w:rPr>
        <w:t xml:space="preserve">lineatul (3¹) </w:t>
      </w:r>
      <w:r w:rsidR="00D37A56">
        <w:rPr>
          <w:rFonts w:ascii="Trebuchet MS" w:hAnsi="Trebuchet MS" w:cs="Times New Roman"/>
          <w:bCs/>
          <w:iCs/>
          <w:color w:val="000000" w:themeColor="text1"/>
        </w:rPr>
        <w:t>al</w:t>
      </w:r>
      <w:r w:rsidR="00623E33" w:rsidRPr="000C7E00">
        <w:rPr>
          <w:rFonts w:ascii="Trebuchet MS" w:hAnsi="Trebuchet MS" w:cs="Times New Roman"/>
          <w:bCs/>
          <w:iCs/>
          <w:color w:val="000000" w:themeColor="text1"/>
        </w:rPr>
        <w:t xml:space="preserve"> articolul</w:t>
      </w:r>
      <w:r w:rsidR="00D37A56">
        <w:rPr>
          <w:rFonts w:ascii="Trebuchet MS" w:hAnsi="Trebuchet MS" w:cs="Times New Roman"/>
          <w:bCs/>
          <w:iCs/>
          <w:color w:val="000000" w:themeColor="text1"/>
        </w:rPr>
        <w:t>ui 8</w:t>
      </w:r>
      <w:r w:rsidR="00623E33" w:rsidRPr="000C7E00">
        <w:rPr>
          <w:rFonts w:ascii="Trebuchet MS" w:hAnsi="Trebuchet MS" w:cs="Times New Roman"/>
          <w:bCs/>
          <w:iCs/>
          <w:color w:val="000000" w:themeColor="text1"/>
        </w:rPr>
        <w:t xml:space="preserve"> se modifică și va avea următorul cuprins:</w:t>
      </w:r>
    </w:p>
    <w:p w:rsidR="003720BE" w:rsidRDefault="00F9692A" w:rsidP="006170F0">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„(3</w:t>
      </w:r>
      <w:r w:rsidRPr="000C7E00">
        <w:rPr>
          <w:rFonts w:ascii="Trebuchet MS" w:eastAsia="Times New Roman" w:hAnsi="Trebuchet MS" w:cs="Times New Roman"/>
          <w:color w:val="000000" w:themeColor="text1"/>
          <w:vertAlign w:val="superscript"/>
          <w:lang w:eastAsia="en-US"/>
        </w:rPr>
        <w:t>1</w:t>
      </w:r>
      <w:r w:rsidRPr="000C7E00">
        <w:rPr>
          <w:rFonts w:ascii="Trebuchet MS" w:eastAsia="Times New Roman" w:hAnsi="Trebuchet MS" w:cs="Times New Roman"/>
          <w:color w:val="000000" w:themeColor="text1"/>
          <w:lang w:eastAsia="en-US"/>
        </w:rPr>
        <w:t>) Agenția Națională pentru Egalitate de Șanse între Femei și Bărbaț</w:t>
      </w:r>
      <w:r w:rsidR="0048702A" w:rsidRPr="000C7E00">
        <w:rPr>
          <w:rFonts w:ascii="Trebuchet MS" w:eastAsia="Times New Roman" w:hAnsi="Trebuchet MS" w:cs="Times New Roman"/>
          <w:color w:val="000000" w:themeColor="text1"/>
          <w:lang w:eastAsia="en-US"/>
        </w:rPr>
        <w:t>i</w:t>
      </w:r>
      <w:r w:rsidRPr="000C7E00">
        <w:rPr>
          <w:rFonts w:ascii="Trebuchet MS" w:eastAsia="Times New Roman" w:hAnsi="Trebuchet MS" w:cs="Times New Roman"/>
          <w:color w:val="000000" w:themeColor="text1"/>
          <w:lang w:eastAsia="en-US"/>
        </w:rPr>
        <w:t xml:space="preserve">, organ de specialitate al administrației publice centrale, cu personalitate juridică, în </w:t>
      </w:r>
      <w:r w:rsidR="009B522E" w:rsidRPr="000C7E00">
        <w:rPr>
          <w:rFonts w:ascii="Trebuchet MS" w:eastAsia="Times New Roman" w:hAnsi="Trebuchet MS" w:cs="Times New Roman"/>
          <w:color w:val="000000" w:themeColor="text1"/>
          <w:lang w:eastAsia="en-US"/>
        </w:rPr>
        <w:t xml:space="preserve">subordinea Ministerului Muncii  și Justiției </w:t>
      </w:r>
      <w:r w:rsidRPr="000C7E00">
        <w:rPr>
          <w:rFonts w:ascii="Trebuchet MS" w:eastAsia="Times New Roman" w:hAnsi="Trebuchet MS" w:cs="Times New Roman"/>
          <w:color w:val="000000" w:themeColor="text1"/>
          <w:lang w:eastAsia="en-US"/>
        </w:rPr>
        <w:t xml:space="preserve">Sociale, exercită funcțiile de strategie, reglementare, reprezentare </w:t>
      </w:r>
      <w:r w:rsidR="00142ABB" w:rsidRPr="000C7E00">
        <w:rPr>
          <w:rFonts w:ascii="Trebuchet MS" w:eastAsia="Times New Roman" w:hAnsi="Trebuchet MS" w:cs="Times New Roman"/>
          <w:color w:val="000000" w:themeColor="text1"/>
          <w:lang w:eastAsia="en-US"/>
        </w:rPr>
        <w:t>și</w:t>
      </w:r>
      <w:r w:rsidRPr="000C7E00">
        <w:rPr>
          <w:rFonts w:ascii="Trebuchet MS" w:eastAsia="Times New Roman" w:hAnsi="Trebuchet MS" w:cs="Times New Roman"/>
          <w:color w:val="000000" w:themeColor="text1"/>
          <w:lang w:eastAsia="en-US"/>
        </w:rPr>
        <w:t xml:space="preserve"> autoritate de stat în domeniul violenței </w:t>
      </w:r>
      <w:r w:rsidR="003E322E" w:rsidRPr="000C7E00">
        <w:rPr>
          <w:rFonts w:ascii="Trebuchet MS" w:eastAsia="Times New Roman" w:hAnsi="Trebuchet MS" w:cs="Times New Roman"/>
          <w:color w:val="000000" w:themeColor="text1"/>
          <w:lang w:eastAsia="en-US"/>
        </w:rPr>
        <w:t>domestice</w:t>
      </w:r>
      <w:r w:rsidRPr="000C7E00">
        <w:rPr>
          <w:rFonts w:ascii="Trebuchet MS" w:eastAsia="Times New Roman" w:hAnsi="Trebuchet MS" w:cs="Times New Roman"/>
          <w:color w:val="000000" w:themeColor="text1"/>
          <w:lang w:eastAsia="en-US"/>
        </w:rPr>
        <w:t>, cu atribuții în elaborarea, coordonarea</w:t>
      </w:r>
      <w:r w:rsidR="00970D62" w:rsidRPr="000C7E00">
        <w:rPr>
          <w:rFonts w:ascii="Trebuchet MS" w:eastAsia="Times New Roman" w:hAnsi="Trebuchet MS" w:cs="Times New Roman"/>
          <w:color w:val="000000" w:themeColor="text1"/>
          <w:lang w:eastAsia="en-US"/>
        </w:rPr>
        <w:t>,</w:t>
      </w:r>
      <w:r w:rsidRPr="000C7E00">
        <w:rPr>
          <w:rFonts w:ascii="Trebuchet MS" w:eastAsia="Times New Roman" w:hAnsi="Trebuchet MS" w:cs="Times New Roman"/>
          <w:color w:val="000000" w:themeColor="text1"/>
          <w:lang w:eastAsia="en-US"/>
        </w:rPr>
        <w:t xml:space="preserve">  aplicarea strategiilor </w:t>
      </w:r>
      <w:r w:rsidR="00142ABB" w:rsidRPr="000C7E00">
        <w:rPr>
          <w:rFonts w:ascii="Trebuchet MS" w:eastAsia="Times New Roman" w:hAnsi="Trebuchet MS" w:cs="Times New Roman"/>
          <w:color w:val="000000" w:themeColor="text1"/>
          <w:lang w:eastAsia="en-US"/>
        </w:rPr>
        <w:t>și</w:t>
      </w:r>
      <w:r w:rsidRPr="000C7E00">
        <w:rPr>
          <w:rFonts w:ascii="Trebuchet MS" w:eastAsia="Times New Roman" w:hAnsi="Trebuchet MS" w:cs="Times New Roman"/>
          <w:color w:val="000000" w:themeColor="text1"/>
          <w:lang w:eastAsia="en-US"/>
        </w:rPr>
        <w:t xml:space="preserve"> politicilor Guvernului în domeniul </w:t>
      </w:r>
      <w:r w:rsidR="00142ABB" w:rsidRPr="000C7E00">
        <w:rPr>
          <w:rFonts w:ascii="Trebuchet MS" w:eastAsia="Times New Roman" w:hAnsi="Trebuchet MS" w:cs="Times New Roman"/>
          <w:color w:val="000000" w:themeColor="text1"/>
          <w:lang w:eastAsia="en-US"/>
        </w:rPr>
        <w:t>violenței</w:t>
      </w:r>
      <w:r w:rsidRPr="000C7E00">
        <w:rPr>
          <w:rFonts w:ascii="Trebuchet MS" w:eastAsia="Times New Roman" w:hAnsi="Trebuchet MS" w:cs="Times New Roman"/>
          <w:color w:val="000000" w:themeColor="text1"/>
          <w:lang w:eastAsia="en-US"/>
        </w:rPr>
        <w:t xml:space="preserve"> domestice.</w:t>
      </w:r>
    </w:p>
    <w:p w:rsidR="003720BE" w:rsidRDefault="003720BE" w:rsidP="006170F0">
      <w:pPr>
        <w:spacing w:after="0"/>
        <w:ind w:right="-440"/>
        <w:jc w:val="both"/>
        <w:rPr>
          <w:rFonts w:ascii="Trebuchet MS" w:eastAsia="Times New Roman" w:hAnsi="Trebuchet MS" w:cs="Times New Roman"/>
          <w:color w:val="000000" w:themeColor="text1"/>
          <w:lang w:eastAsia="en-US"/>
        </w:rPr>
      </w:pPr>
    </w:p>
    <w:p w:rsidR="00DF5F9E" w:rsidRDefault="00DF5F9E" w:rsidP="006170F0">
      <w:pPr>
        <w:spacing w:after="0"/>
        <w:ind w:right="-440"/>
        <w:jc w:val="both"/>
        <w:rPr>
          <w:rFonts w:ascii="Trebuchet MS" w:eastAsia="MS Mincho" w:hAnsi="Trebuchet MS" w:cs="Times New Roman"/>
        </w:rPr>
      </w:pPr>
      <w:r w:rsidRPr="00B31AB0">
        <w:rPr>
          <w:rFonts w:ascii="Trebuchet MS" w:eastAsia="MS Mincho" w:hAnsi="Trebuchet MS" w:cs="Times New Roman"/>
          <w:b/>
        </w:rPr>
        <w:t>12.</w:t>
      </w:r>
      <w:r w:rsidR="003720BE">
        <w:rPr>
          <w:rFonts w:ascii="Trebuchet MS" w:eastAsia="MS Mincho" w:hAnsi="Trebuchet MS" w:cs="Times New Roman"/>
        </w:rPr>
        <w:t xml:space="preserve"> </w:t>
      </w:r>
      <w:r w:rsidR="00D37A56">
        <w:rPr>
          <w:rFonts w:ascii="Trebuchet MS" w:eastAsia="MS Mincho" w:hAnsi="Trebuchet MS" w:cs="Times New Roman"/>
        </w:rPr>
        <w:t xml:space="preserve">După </w:t>
      </w:r>
      <w:r w:rsidR="00D37A56" w:rsidRPr="003720BE">
        <w:rPr>
          <w:rFonts w:ascii="Trebuchet MS" w:eastAsia="MS Mincho" w:hAnsi="Trebuchet MS" w:cs="Times New Roman"/>
        </w:rPr>
        <w:t xml:space="preserve">alineatul (3¹) </w:t>
      </w:r>
      <w:r w:rsidR="00D37A56">
        <w:rPr>
          <w:rFonts w:ascii="Trebuchet MS" w:eastAsia="MS Mincho" w:hAnsi="Trebuchet MS" w:cs="Times New Roman"/>
        </w:rPr>
        <w:t>al</w:t>
      </w:r>
      <w:r w:rsidR="003720BE" w:rsidRPr="003720BE">
        <w:rPr>
          <w:rFonts w:ascii="Trebuchet MS" w:eastAsia="MS Mincho" w:hAnsi="Trebuchet MS" w:cs="Times New Roman"/>
        </w:rPr>
        <w:t xml:space="preserve"> articolul</w:t>
      </w:r>
      <w:r w:rsidR="00D37A56">
        <w:rPr>
          <w:rFonts w:ascii="Trebuchet MS" w:eastAsia="MS Mincho" w:hAnsi="Trebuchet MS" w:cs="Times New Roman"/>
        </w:rPr>
        <w:t>ui</w:t>
      </w:r>
      <w:r w:rsidR="003720BE" w:rsidRPr="003720BE">
        <w:rPr>
          <w:rFonts w:ascii="Trebuchet MS" w:eastAsia="MS Mincho" w:hAnsi="Trebuchet MS" w:cs="Times New Roman"/>
        </w:rPr>
        <w:t xml:space="preserve"> 8, </w:t>
      </w:r>
      <w:r w:rsidR="003720BE">
        <w:rPr>
          <w:rFonts w:ascii="Trebuchet MS" w:eastAsia="MS Mincho" w:hAnsi="Trebuchet MS" w:cs="Times New Roman"/>
        </w:rPr>
        <w:t>se introduce un nou alineat</w:t>
      </w:r>
      <w:r w:rsidR="00D37A56">
        <w:rPr>
          <w:rFonts w:ascii="Trebuchet MS" w:eastAsia="MS Mincho" w:hAnsi="Trebuchet MS" w:cs="Times New Roman"/>
        </w:rPr>
        <w:t>, alin.</w:t>
      </w:r>
      <w:r>
        <w:rPr>
          <w:rFonts w:ascii="Trebuchet MS" w:eastAsia="MS Mincho" w:hAnsi="Trebuchet MS" w:cs="Times New Roman"/>
        </w:rPr>
        <w:t xml:space="preserve"> </w:t>
      </w:r>
      <w:r w:rsidR="003720BE">
        <w:rPr>
          <w:rFonts w:ascii="Trebuchet MS" w:eastAsia="MS Mincho" w:hAnsi="Trebuchet MS" w:cs="Times New Roman"/>
        </w:rPr>
        <w:t xml:space="preserve"> </w:t>
      </w:r>
      <w:r w:rsidR="009A1F98">
        <w:rPr>
          <w:rFonts w:ascii="Trebuchet MS" w:eastAsia="MS Mincho" w:hAnsi="Trebuchet MS" w:cs="Times New Roman"/>
        </w:rPr>
        <w:t>(</w:t>
      </w:r>
      <w:r>
        <w:rPr>
          <w:rFonts w:ascii="Trebuchet MS" w:eastAsia="MS Mincho" w:hAnsi="Trebuchet MS" w:cs="Times New Roman"/>
        </w:rPr>
        <w:t>3</w:t>
      </w:r>
      <w:r>
        <w:rPr>
          <w:rFonts w:ascii="Trebuchet MS" w:eastAsia="MS Mincho" w:hAnsi="Trebuchet MS" w:cs="Times New Roman"/>
          <w:vertAlign w:val="superscript"/>
        </w:rPr>
        <w:t>2</w:t>
      </w:r>
      <w:r w:rsidR="009A1F98">
        <w:rPr>
          <w:rFonts w:ascii="Trebuchet MS" w:eastAsia="MS Mincho" w:hAnsi="Trebuchet MS" w:cs="Times New Roman"/>
        </w:rPr>
        <w:t>)</w:t>
      </w:r>
      <w:r>
        <w:rPr>
          <w:rFonts w:ascii="Trebuchet MS" w:eastAsia="MS Mincho" w:hAnsi="Trebuchet MS" w:cs="Times New Roman"/>
        </w:rPr>
        <w:t xml:space="preserve">, cu </w:t>
      </w:r>
      <w:r w:rsidR="003720BE">
        <w:rPr>
          <w:rFonts w:ascii="Trebuchet MS" w:eastAsia="MS Mincho" w:hAnsi="Trebuchet MS" w:cs="Times New Roman"/>
        </w:rPr>
        <w:t xml:space="preserve"> </w:t>
      </w:r>
      <w:r w:rsidR="003720BE" w:rsidRPr="003720BE">
        <w:rPr>
          <w:rFonts w:ascii="Trebuchet MS" w:eastAsia="MS Mincho" w:hAnsi="Trebuchet MS" w:cs="Times New Roman"/>
        </w:rPr>
        <w:t>următorul cuprins:</w:t>
      </w:r>
    </w:p>
    <w:p w:rsidR="00623E33" w:rsidRPr="000C7E00" w:rsidRDefault="00DF5F9E" w:rsidP="006170F0">
      <w:pPr>
        <w:spacing w:after="0"/>
        <w:ind w:right="-440"/>
        <w:jc w:val="both"/>
        <w:rPr>
          <w:rFonts w:ascii="Trebuchet MS" w:eastAsia="Times New Roman" w:hAnsi="Trebuchet MS" w:cs="Times New Roman"/>
          <w:color w:val="000000" w:themeColor="text1"/>
          <w:lang w:eastAsia="en-US"/>
        </w:rPr>
      </w:pPr>
      <w:r>
        <w:rPr>
          <w:rFonts w:ascii="Trebuchet MS" w:eastAsia="MS Mincho" w:hAnsi="Trebuchet MS" w:cs="Times New Roman"/>
          <w:lang w:val="en-US"/>
        </w:rPr>
        <w:t>“(</w:t>
      </w:r>
      <w:r w:rsidR="003720BE" w:rsidRPr="00DA5EC1">
        <w:rPr>
          <w:rFonts w:ascii="Trebuchet MS" w:eastAsia="MS Mincho" w:hAnsi="Trebuchet MS" w:cs="Times New Roman"/>
        </w:rPr>
        <w:t>3</w:t>
      </w:r>
      <w:r w:rsidR="003720BE" w:rsidRPr="00DA5EC1">
        <w:rPr>
          <w:rFonts w:ascii="Trebuchet MS" w:eastAsia="MS Mincho" w:hAnsi="Trebuchet MS" w:cs="Times New Roman"/>
          <w:vertAlign w:val="superscript"/>
        </w:rPr>
        <w:t>2</w:t>
      </w:r>
      <w:r w:rsidR="003720BE" w:rsidRPr="00DA5EC1">
        <w:rPr>
          <w:rFonts w:ascii="Trebuchet MS" w:eastAsia="MS Mincho" w:hAnsi="Trebuchet MS" w:cs="Times New Roman"/>
        </w:rPr>
        <w:t>)</w:t>
      </w:r>
      <w:r w:rsidR="003720BE" w:rsidRPr="00DA5EC1">
        <w:rPr>
          <w:rFonts w:ascii="Trebuchet MS" w:hAnsi="Trebuchet MS"/>
        </w:rPr>
        <w:t xml:space="preserve"> Agenția Națională pentru Egalitatea de Șanse între Femei și Bărbați gestionează baza de date națională privind victimele violenței domestice și agresorii care beneficiază de furnizarea serviciilor sociale existente la nivelul fiecărui județ. În scopul asigurării unui caracter unitar al colectării, centralizării, elaborării și diseminării indicatorilor statistici relevanți privind victimele </w:t>
      </w:r>
      <w:r w:rsidR="003720BE" w:rsidRPr="00DA5EC1">
        <w:rPr>
          <w:rFonts w:ascii="Trebuchet MS" w:hAnsi="Trebuchet MS"/>
        </w:rPr>
        <w:lastRenderedPageBreak/>
        <w:t>violenței domestice și agresorii, ANES poate extinde sfera datelor colectate</w:t>
      </w:r>
      <w:r>
        <w:rPr>
          <w:rFonts w:ascii="Trebuchet MS" w:hAnsi="Trebuchet MS"/>
        </w:rPr>
        <w:t>,</w:t>
      </w:r>
      <w:r w:rsidR="003720BE" w:rsidRPr="00DA5EC1">
        <w:rPr>
          <w:rFonts w:ascii="Trebuchet MS" w:hAnsi="Trebuchet MS"/>
        </w:rPr>
        <w:t xml:space="preserve"> prin intermediul colaborării interinstituționale cu ministerele și instituțiile cu atribuții în domeniu.</w:t>
      </w:r>
      <w:r w:rsidR="00F9692A" w:rsidRPr="000C7E00">
        <w:rPr>
          <w:rFonts w:ascii="Trebuchet MS" w:eastAsia="Times New Roman" w:hAnsi="Trebuchet MS" w:cs="Times New Roman"/>
          <w:color w:val="000000" w:themeColor="text1"/>
          <w:lang w:eastAsia="en-US"/>
        </w:rPr>
        <w:t>”</w:t>
      </w:r>
    </w:p>
    <w:p w:rsidR="001C6364" w:rsidRPr="000C7E00" w:rsidRDefault="001C6364" w:rsidP="006170F0">
      <w:pPr>
        <w:spacing w:after="0"/>
        <w:ind w:right="-440"/>
        <w:jc w:val="both"/>
        <w:rPr>
          <w:rFonts w:ascii="Trebuchet MS" w:eastAsia="Times New Roman" w:hAnsi="Trebuchet MS" w:cs="Times New Roman"/>
          <w:color w:val="000000" w:themeColor="text1"/>
          <w:lang w:eastAsia="en-US"/>
        </w:rPr>
      </w:pPr>
    </w:p>
    <w:p w:rsidR="00525D89" w:rsidRPr="000C7E00" w:rsidRDefault="00B31AB0" w:rsidP="006170F0">
      <w:pPr>
        <w:tabs>
          <w:tab w:val="left" w:pos="142"/>
        </w:tabs>
        <w:ind w:right="-440"/>
        <w:jc w:val="both"/>
        <w:rPr>
          <w:rFonts w:ascii="Trebuchet MS" w:hAnsi="Trebuchet MS" w:cs="Times New Roman"/>
          <w:bCs/>
          <w:iCs/>
          <w:color w:val="000000" w:themeColor="text1"/>
        </w:rPr>
      </w:pPr>
      <w:r>
        <w:rPr>
          <w:rFonts w:ascii="Trebuchet MS" w:hAnsi="Trebuchet MS" w:cs="Times New Roman"/>
          <w:b/>
          <w:bCs/>
          <w:iCs/>
          <w:color w:val="000000" w:themeColor="text1"/>
        </w:rPr>
        <w:t>13</w:t>
      </w:r>
      <w:r w:rsidR="00AA2B49" w:rsidRPr="000C7E00">
        <w:rPr>
          <w:rFonts w:ascii="Trebuchet MS" w:hAnsi="Trebuchet MS" w:cs="Times New Roman"/>
          <w:b/>
          <w:bCs/>
          <w:iCs/>
          <w:color w:val="000000" w:themeColor="text1"/>
        </w:rPr>
        <w:t>.</w:t>
      </w:r>
      <w:r w:rsidR="00AA2B49" w:rsidRPr="000C7E00">
        <w:rPr>
          <w:rFonts w:ascii="Trebuchet MS" w:hAnsi="Trebuchet MS" w:cs="Times New Roman"/>
          <w:bCs/>
          <w:iCs/>
          <w:color w:val="000000" w:themeColor="text1"/>
        </w:rPr>
        <w:t xml:space="preserve"> </w:t>
      </w:r>
      <w:r w:rsidR="000856EE" w:rsidRPr="000C7E00">
        <w:rPr>
          <w:rFonts w:ascii="Trebuchet MS" w:hAnsi="Trebuchet MS" w:cs="Times New Roman"/>
          <w:bCs/>
          <w:iCs/>
          <w:color w:val="000000" w:themeColor="text1"/>
        </w:rPr>
        <w:t>Articolul 9 se modific</w:t>
      </w:r>
      <w:r w:rsidR="00957670" w:rsidRPr="000C7E00">
        <w:rPr>
          <w:rFonts w:ascii="Trebuchet MS" w:hAnsi="Trebuchet MS" w:cs="Times New Roman"/>
          <w:bCs/>
          <w:iCs/>
          <w:color w:val="000000" w:themeColor="text1"/>
        </w:rPr>
        <w:t xml:space="preserve">ă și </w:t>
      </w:r>
      <w:r w:rsidR="000A667F" w:rsidRPr="000C7E00">
        <w:rPr>
          <w:rFonts w:ascii="Trebuchet MS" w:hAnsi="Trebuchet MS" w:cs="Times New Roman"/>
          <w:bCs/>
          <w:iCs/>
          <w:color w:val="000000" w:themeColor="text1"/>
        </w:rPr>
        <w:t xml:space="preserve">se completează și </w:t>
      </w:r>
      <w:r w:rsidR="00957670" w:rsidRPr="000C7E00">
        <w:rPr>
          <w:rFonts w:ascii="Trebuchet MS" w:hAnsi="Trebuchet MS" w:cs="Times New Roman"/>
          <w:bCs/>
          <w:iCs/>
          <w:color w:val="000000" w:themeColor="text1"/>
        </w:rPr>
        <w:t>va avea următorul cuprins:</w:t>
      </w:r>
    </w:p>
    <w:p w:rsidR="00EE7567" w:rsidRPr="000C7E00" w:rsidRDefault="00525D89" w:rsidP="003B604C">
      <w:pPr>
        <w:spacing w:after="0"/>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w:t>
      </w:r>
      <w:r w:rsidR="00984B8C" w:rsidRPr="000C7E00">
        <w:rPr>
          <w:rFonts w:ascii="Trebuchet MS" w:hAnsi="Trebuchet MS" w:cs="Times New Roman"/>
          <w:bCs/>
          <w:iCs/>
          <w:color w:val="000000" w:themeColor="text1"/>
        </w:rPr>
        <w:t xml:space="preserve">Art. 9  - (1) </w:t>
      </w:r>
      <w:r w:rsidR="001C6364" w:rsidRPr="000C7E00">
        <w:rPr>
          <w:rFonts w:ascii="Trebuchet MS" w:hAnsi="Trebuchet MS" w:cs="Times New Roman"/>
          <w:bCs/>
          <w:iCs/>
          <w:color w:val="000000" w:themeColor="text1"/>
        </w:rPr>
        <w:t>Ministerul Muncii</w:t>
      </w:r>
      <w:r w:rsidR="00EE7567" w:rsidRPr="000C7E00">
        <w:rPr>
          <w:rFonts w:ascii="Trebuchet MS" w:hAnsi="Trebuchet MS" w:cs="Times New Roman"/>
          <w:bCs/>
          <w:iCs/>
          <w:color w:val="000000" w:themeColor="text1"/>
        </w:rPr>
        <w:t xml:space="preserve"> </w:t>
      </w:r>
      <w:r w:rsidR="001C6364" w:rsidRPr="000C7E00">
        <w:rPr>
          <w:rFonts w:ascii="Trebuchet MS" w:hAnsi="Trebuchet MS" w:cs="Times New Roman"/>
          <w:bCs/>
          <w:iCs/>
          <w:color w:val="000000" w:themeColor="text1"/>
        </w:rPr>
        <w:t>și Justiției Sociale</w:t>
      </w:r>
      <w:r w:rsidR="00EE7567" w:rsidRPr="000C7E00">
        <w:rPr>
          <w:rFonts w:ascii="Trebuchet MS" w:hAnsi="Trebuchet MS" w:cs="Times New Roman"/>
          <w:bCs/>
          <w:iCs/>
          <w:color w:val="000000" w:themeColor="text1"/>
        </w:rPr>
        <w:t>,</w:t>
      </w:r>
      <w:r w:rsidR="0048626B">
        <w:rPr>
          <w:rFonts w:ascii="Trebuchet MS" w:hAnsi="Trebuchet MS" w:cs="Times New Roman"/>
          <w:bCs/>
          <w:iCs/>
          <w:color w:val="000000" w:themeColor="text1"/>
        </w:rPr>
        <w:t xml:space="preserve"> Ministerul Afacerilor Interne</w:t>
      </w:r>
      <w:r w:rsidR="00EE7567" w:rsidRPr="000C7E00">
        <w:rPr>
          <w:rFonts w:ascii="Trebuchet MS" w:hAnsi="Trebuchet MS" w:cs="Times New Roman"/>
          <w:bCs/>
          <w:iCs/>
          <w:color w:val="000000" w:themeColor="text1"/>
        </w:rPr>
        <w:t>,</w:t>
      </w:r>
      <w:r w:rsidR="0048626B">
        <w:rPr>
          <w:rFonts w:ascii="Trebuchet MS" w:hAnsi="Trebuchet MS" w:cs="Times New Roman"/>
          <w:bCs/>
          <w:iCs/>
          <w:color w:val="000000" w:themeColor="text1"/>
        </w:rPr>
        <w:t xml:space="preserve"> Ministerul Educației Naționale</w:t>
      </w:r>
      <w:r w:rsidR="00EE7567" w:rsidRPr="000C7E00">
        <w:rPr>
          <w:rFonts w:ascii="Trebuchet MS" w:hAnsi="Trebuchet MS" w:cs="Times New Roman"/>
          <w:bCs/>
          <w:iCs/>
          <w:color w:val="000000" w:themeColor="text1"/>
        </w:rPr>
        <w:t xml:space="preserve"> </w:t>
      </w:r>
      <w:r w:rsidR="0048626B" w:rsidRPr="000C7E00">
        <w:rPr>
          <w:rFonts w:ascii="Trebuchet MS" w:hAnsi="Trebuchet MS" w:cs="Times New Roman"/>
          <w:bCs/>
          <w:iCs/>
          <w:color w:val="000000" w:themeColor="text1"/>
        </w:rPr>
        <w:t xml:space="preserve">și </w:t>
      </w:r>
      <w:r w:rsidR="00EE7567" w:rsidRPr="000C7E00">
        <w:rPr>
          <w:rFonts w:ascii="Trebuchet MS" w:hAnsi="Trebuchet MS" w:cs="Times New Roman"/>
          <w:bCs/>
          <w:iCs/>
          <w:color w:val="000000" w:themeColor="text1"/>
        </w:rPr>
        <w:t>Mi</w:t>
      </w:r>
      <w:r w:rsidR="001C6364" w:rsidRPr="000C7E00">
        <w:rPr>
          <w:rFonts w:ascii="Trebuchet MS" w:hAnsi="Trebuchet MS" w:cs="Times New Roman"/>
          <w:bCs/>
          <w:iCs/>
          <w:color w:val="000000" w:themeColor="text1"/>
        </w:rPr>
        <w:t>nisterul Sănătății</w:t>
      </w:r>
      <w:r w:rsidR="00EE7567" w:rsidRPr="000C7E00">
        <w:rPr>
          <w:rFonts w:ascii="Trebuchet MS" w:hAnsi="Trebuchet MS" w:cs="Times New Roman"/>
          <w:bCs/>
          <w:iCs/>
          <w:color w:val="000000" w:themeColor="text1"/>
        </w:rPr>
        <w:t>, elaborează și difuzează materiale documentare privind prevenirea, cauzele și c</w:t>
      </w:r>
      <w:r w:rsidR="001C6364" w:rsidRPr="000C7E00">
        <w:rPr>
          <w:rFonts w:ascii="Trebuchet MS" w:hAnsi="Trebuchet MS" w:cs="Times New Roman"/>
          <w:bCs/>
          <w:iCs/>
          <w:color w:val="000000" w:themeColor="text1"/>
        </w:rPr>
        <w:t>onsecințele violenței domestice</w:t>
      </w:r>
      <w:r w:rsidR="00EE7567" w:rsidRPr="000C7E00">
        <w:rPr>
          <w:rFonts w:ascii="Trebuchet MS" w:hAnsi="Trebuchet MS" w:cs="Times New Roman"/>
          <w:bCs/>
          <w:iCs/>
          <w:color w:val="000000" w:themeColor="text1"/>
        </w:rPr>
        <w:t>.</w:t>
      </w:r>
    </w:p>
    <w:p w:rsidR="001C6364" w:rsidRPr="000C7E00" w:rsidRDefault="00EE7567" w:rsidP="003B604C">
      <w:pPr>
        <w:spacing w:after="0"/>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(2) Ministerul Să</w:t>
      </w:r>
      <w:r w:rsidR="003744EC" w:rsidRPr="000C7E00">
        <w:rPr>
          <w:rFonts w:ascii="Trebuchet MS" w:hAnsi="Trebuchet MS" w:cs="Times New Roman"/>
          <w:bCs/>
          <w:iCs/>
          <w:color w:val="000000" w:themeColor="text1"/>
        </w:rPr>
        <w:t>nătății are obligația de a elabora</w:t>
      </w:r>
      <w:r w:rsidR="00957670" w:rsidRPr="000C7E00">
        <w:rPr>
          <w:rFonts w:ascii="Trebuchet MS" w:hAnsi="Trebuchet MS" w:cs="Times New Roman"/>
          <w:bCs/>
          <w:iCs/>
          <w:color w:val="000000" w:themeColor="text1"/>
        </w:rPr>
        <w:t xml:space="preserve"> instrucțiuni</w:t>
      </w:r>
      <w:r w:rsidRPr="000C7E00">
        <w:rPr>
          <w:rFonts w:ascii="Trebuchet MS" w:hAnsi="Trebuchet MS" w:cs="Times New Roman"/>
          <w:bCs/>
          <w:iCs/>
          <w:color w:val="000000" w:themeColor="text1"/>
        </w:rPr>
        <w:t xml:space="preserve"> pentru a se asigura </w:t>
      </w:r>
      <w:r w:rsidR="001C6364" w:rsidRPr="000C7E00">
        <w:rPr>
          <w:rFonts w:ascii="Trebuchet MS" w:hAnsi="Trebuchet MS" w:cs="Times New Roman"/>
          <w:bCs/>
          <w:iCs/>
          <w:color w:val="000000" w:themeColor="text1"/>
        </w:rPr>
        <w:t xml:space="preserve">de </w:t>
      </w:r>
      <w:r w:rsidRPr="000C7E00">
        <w:rPr>
          <w:rFonts w:ascii="Trebuchet MS" w:hAnsi="Trebuchet MS" w:cs="Times New Roman"/>
          <w:bCs/>
          <w:iCs/>
          <w:color w:val="000000" w:themeColor="text1"/>
        </w:rPr>
        <w:t xml:space="preserve">faptul că medicii de familie </w:t>
      </w:r>
      <w:r w:rsidR="001C6364" w:rsidRPr="000C7E00">
        <w:rPr>
          <w:rFonts w:ascii="Trebuchet MS" w:hAnsi="Trebuchet MS" w:cs="Times New Roman"/>
          <w:bCs/>
          <w:iCs/>
          <w:color w:val="000000" w:themeColor="text1"/>
        </w:rPr>
        <w:t>și medicii specialiști din sistemul de sănătate public sau privat notează în fișa pacientului suspiciunile de violență domestică.”</w:t>
      </w:r>
    </w:p>
    <w:p w:rsidR="003B604C" w:rsidRPr="000C7E00" w:rsidRDefault="003B604C" w:rsidP="003B604C">
      <w:pPr>
        <w:spacing w:after="0"/>
        <w:ind w:right="-440"/>
        <w:jc w:val="both"/>
        <w:rPr>
          <w:rFonts w:ascii="Trebuchet MS" w:hAnsi="Trebuchet MS" w:cs="Times New Roman"/>
          <w:bCs/>
          <w:iCs/>
          <w:color w:val="000000" w:themeColor="text1"/>
        </w:rPr>
      </w:pPr>
    </w:p>
    <w:p w:rsidR="00525D89" w:rsidRPr="000C7E00" w:rsidRDefault="00B31AB0" w:rsidP="003B604C">
      <w:pPr>
        <w:spacing w:after="0"/>
        <w:ind w:right="-440"/>
        <w:jc w:val="both"/>
        <w:rPr>
          <w:rFonts w:ascii="Trebuchet MS" w:hAnsi="Trebuchet MS" w:cs="Times New Roman"/>
          <w:bCs/>
          <w:iCs/>
          <w:color w:val="000000" w:themeColor="text1"/>
        </w:rPr>
      </w:pPr>
      <w:r>
        <w:rPr>
          <w:rFonts w:ascii="Trebuchet MS" w:hAnsi="Trebuchet MS" w:cs="Times New Roman"/>
          <w:b/>
          <w:bCs/>
          <w:iCs/>
          <w:color w:val="000000" w:themeColor="text1"/>
        </w:rPr>
        <w:t>14</w:t>
      </w:r>
      <w:r w:rsidR="00AA2B49" w:rsidRPr="000C7E00">
        <w:rPr>
          <w:rFonts w:ascii="Trebuchet MS" w:hAnsi="Trebuchet MS" w:cs="Times New Roman"/>
          <w:b/>
          <w:bCs/>
          <w:iCs/>
          <w:color w:val="000000" w:themeColor="text1"/>
        </w:rPr>
        <w:t>.</w:t>
      </w:r>
      <w:r w:rsidR="00AA2B49" w:rsidRPr="000C7E00">
        <w:rPr>
          <w:rFonts w:ascii="Trebuchet MS" w:hAnsi="Trebuchet MS" w:cs="Times New Roman"/>
          <w:bCs/>
          <w:iCs/>
          <w:color w:val="000000" w:themeColor="text1"/>
        </w:rPr>
        <w:t xml:space="preserve"> </w:t>
      </w:r>
      <w:r w:rsidR="00F67034" w:rsidRPr="000C7E00">
        <w:rPr>
          <w:rFonts w:ascii="Trebuchet MS" w:hAnsi="Trebuchet MS" w:cs="Times New Roman"/>
          <w:bCs/>
          <w:iCs/>
          <w:color w:val="000000" w:themeColor="text1"/>
        </w:rPr>
        <w:t xml:space="preserve">Articolul 10 se modifică și </w:t>
      </w:r>
      <w:r w:rsidR="000A667F" w:rsidRPr="000C7E00">
        <w:rPr>
          <w:rFonts w:ascii="Trebuchet MS" w:hAnsi="Trebuchet MS" w:cs="Times New Roman"/>
          <w:bCs/>
          <w:iCs/>
          <w:color w:val="000000" w:themeColor="text1"/>
        </w:rPr>
        <w:t xml:space="preserve">se completează și </w:t>
      </w:r>
      <w:r w:rsidR="00F67034" w:rsidRPr="000C7E00">
        <w:rPr>
          <w:rFonts w:ascii="Trebuchet MS" w:hAnsi="Trebuchet MS" w:cs="Times New Roman"/>
          <w:bCs/>
          <w:iCs/>
          <w:color w:val="000000" w:themeColor="text1"/>
        </w:rPr>
        <w:t>va avea</w:t>
      </w:r>
      <w:r w:rsidR="00525D89" w:rsidRPr="000C7E00">
        <w:rPr>
          <w:rFonts w:ascii="Trebuchet MS" w:hAnsi="Trebuchet MS" w:cs="Times New Roman"/>
          <w:bCs/>
          <w:iCs/>
          <w:color w:val="000000" w:themeColor="text1"/>
        </w:rPr>
        <w:t xml:space="preserve"> următorul cuprins: </w:t>
      </w:r>
    </w:p>
    <w:p w:rsidR="00655ABE" w:rsidRPr="000C7E00" w:rsidRDefault="000867A6" w:rsidP="003B604C">
      <w:pPr>
        <w:spacing w:after="0"/>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w:t>
      </w:r>
      <w:r w:rsidR="00256A06" w:rsidRPr="000C7E00">
        <w:rPr>
          <w:rFonts w:ascii="Trebuchet MS" w:hAnsi="Trebuchet MS" w:cs="Times New Roman"/>
          <w:bCs/>
          <w:iCs/>
          <w:color w:val="000000" w:themeColor="text1"/>
        </w:rPr>
        <w:t>Art. 10</w:t>
      </w:r>
      <w:r w:rsidR="00655ABE" w:rsidRPr="000C7E00">
        <w:rPr>
          <w:rFonts w:ascii="Trebuchet MS" w:hAnsi="Trebuchet MS" w:cs="Times New Roman"/>
          <w:bCs/>
          <w:iCs/>
          <w:color w:val="000000" w:themeColor="text1"/>
        </w:rPr>
        <w:t xml:space="preserve"> – (1)</w:t>
      </w:r>
      <w:r w:rsidR="00256A06" w:rsidRPr="000C7E00">
        <w:rPr>
          <w:rFonts w:ascii="Trebuchet MS" w:hAnsi="Trebuchet MS" w:cs="Times New Roman"/>
          <w:bCs/>
          <w:iCs/>
          <w:color w:val="000000" w:themeColor="text1"/>
        </w:rPr>
        <w:t xml:space="preserve"> </w:t>
      </w:r>
      <w:r w:rsidR="00EE7567" w:rsidRPr="000C7E00">
        <w:rPr>
          <w:rFonts w:ascii="Trebuchet MS" w:hAnsi="Trebuchet MS" w:cs="Times New Roman"/>
          <w:bCs/>
          <w:iCs/>
          <w:color w:val="000000" w:themeColor="text1"/>
        </w:rPr>
        <w:t xml:space="preserve">Ministerul Educației Naționale are obligația de </w:t>
      </w:r>
      <w:r w:rsidR="008F239C">
        <w:rPr>
          <w:rFonts w:ascii="Trebuchet MS" w:hAnsi="Trebuchet MS" w:cs="Times New Roman"/>
          <w:bCs/>
          <w:iCs/>
          <w:color w:val="000000" w:themeColor="text1"/>
        </w:rPr>
        <w:t xml:space="preserve">a </w:t>
      </w:r>
      <w:r w:rsidR="00EE7567" w:rsidRPr="000C7E00">
        <w:rPr>
          <w:rFonts w:ascii="Trebuchet MS" w:hAnsi="Trebuchet MS" w:cs="Times New Roman"/>
          <w:bCs/>
          <w:iCs/>
          <w:color w:val="000000" w:themeColor="text1"/>
        </w:rPr>
        <w:t xml:space="preserve">efectua demersurile necesare pentru a </w:t>
      </w:r>
      <w:r w:rsidR="00BC5955" w:rsidRPr="000C7E00">
        <w:rPr>
          <w:rFonts w:ascii="Trebuchet MS" w:hAnsi="Trebuchet MS" w:cs="Times New Roman"/>
          <w:bCs/>
          <w:iCs/>
        </w:rPr>
        <w:t>promova la nivelul curriculumului implementat la clasă, activități de învățare referitoare la:</w:t>
      </w:r>
      <w:r w:rsidR="00EE7567" w:rsidRPr="000C7E00">
        <w:rPr>
          <w:rFonts w:ascii="Trebuchet MS" w:hAnsi="Trebuchet MS" w:cs="Times New Roman"/>
          <w:bCs/>
          <w:iCs/>
        </w:rPr>
        <w:t xml:space="preserve"> </w:t>
      </w:r>
      <w:r w:rsidR="00EE7567" w:rsidRPr="000C7E00">
        <w:rPr>
          <w:rFonts w:ascii="Trebuchet MS" w:hAnsi="Trebuchet MS" w:cs="Times New Roman"/>
          <w:bCs/>
          <w:iCs/>
          <w:color w:val="000000" w:themeColor="text1"/>
        </w:rPr>
        <w:t xml:space="preserve">egalitatea de șanse și de tratament între femei și bărbați, rolurile de gen, respectul reciproc, rezolvarea non-violentă a conflictelor în relațiile interpersonale, violență de gen și dreptul la integritate personală, adaptate </w:t>
      </w:r>
      <w:r w:rsidR="00063D39" w:rsidRPr="000C7E00">
        <w:rPr>
          <w:rFonts w:ascii="Trebuchet MS" w:hAnsi="Trebuchet MS" w:cs="Times New Roman"/>
          <w:bCs/>
          <w:iCs/>
          <w:color w:val="000000" w:themeColor="text1"/>
        </w:rPr>
        <w:t>vârstei și înțelegerii elevilor</w:t>
      </w:r>
      <w:r w:rsidR="00EE7567" w:rsidRPr="000C7E00">
        <w:rPr>
          <w:rFonts w:ascii="Trebuchet MS" w:hAnsi="Trebuchet MS" w:cs="Times New Roman"/>
          <w:bCs/>
          <w:iCs/>
          <w:color w:val="000000" w:themeColor="text1"/>
        </w:rPr>
        <w:t>.</w:t>
      </w:r>
      <w:r w:rsidR="00704457" w:rsidRPr="000C7E00">
        <w:rPr>
          <w:rFonts w:ascii="Trebuchet MS" w:hAnsi="Trebuchet MS" w:cs="Times New Roman"/>
          <w:bCs/>
          <w:iCs/>
          <w:color w:val="000000" w:themeColor="text1"/>
        </w:rPr>
        <w:t xml:space="preserve"> Judecătorii, </w:t>
      </w:r>
      <w:r w:rsidR="001C1A88" w:rsidRPr="000C7E00">
        <w:rPr>
          <w:rFonts w:ascii="Trebuchet MS" w:hAnsi="Trebuchet MS" w:cs="Times New Roman"/>
          <w:bCs/>
          <w:iCs/>
          <w:color w:val="000000" w:themeColor="text1"/>
        </w:rPr>
        <w:t>procurorii</w:t>
      </w:r>
      <w:r w:rsidR="005368E3" w:rsidRPr="000C7E00">
        <w:rPr>
          <w:rFonts w:ascii="Trebuchet MS" w:hAnsi="Trebuchet MS" w:cs="Times New Roman"/>
          <w:bCs/>
          <w:iCs/>
          <w:color w:val="000000" w:themeColor="text1"/>
        </w:rPr>
        <w:t xml:space="preserve">, </w:t>
      </w:r>
      <w:proofErr w:type="spellStart"/>
      <w:r w:rsidR="005368E3" w:rsidRPr="000C7E00">
        <w:rPr>
          <w:rFonts w:ascii="Trebuchet MS" w:hAnsi="Trebuchet MS" w:cs="Times New Roman"/>
          <w:bCs/>
          <w:iCs/>
          <w:color w:val="000000" w:themeColor="text1"/>
        </w:rPr>
        <w:t>reprezentanţi</w:t>
      </w:r>
      <w:proofErr w:type="spellEnd"/>
      <w:r w:rsidR="005368E3" w:rsidRPr="000C7E00">
        <w:rPr>
          <w:rFonts w:ascii="Trebuchet MS" w:hAnsi="Trebuchet MS" w:cs="Times New Roman"/>
          <w:bCs/>
          <w:iCs/>
          <w:color w:val="000000" w:themeColor="text1"/>
        </w:rPr>
        <w:t xml:space="preserve"> ai </w:t>
      </w:r>
      <w:proofErr w:type="spellStart"/>
      <w:r w:rsidR="005368E3" w:rsidRPr="000C7E00">
        <w:rPr>
          <w:rFonts w:ascii="Trebuchet MS" w:hAnsi="Trebuchet MS" w:cs="Times New Roman"/>
          <w:bCs/>
          <w:iCs/>
          <w:color w:val="000000" w:themeColor="text1"/>
        </w:rPr>
        <w:t>poliţiei</w:t>
      </w:r>
      <w:proofErr w:type="spellEnd"/>
      <w:r w:rsidR="005368E3" w:rsidRPr="000C7E00">
        <w:rPr>
          <w:rFonts w:ascii="Trebuchet MS" w:hAnsi="Trebuchet MS" w:cs="Times New Roman"/>
          <w:bCs/>
          <w:iCs/>
          <w:color w:val="000000" w:themeColor="text1"/>
        </w:rPr>
        <w:t xml:space="preserve">, </w:t>
      </w:r>
      <w:r w:rsidR="00704457" w:rsidRPr="000C7E00">
        <w:rPr>
          <w:rFonts w:ascii="Trebuchet MS" w:hAnsi="Trebuchet MS" w:cs="Times New Roman"/>
          <w:bCs/>
          <w:iCs/>
          <w:color w:val="000000" w:themeColor="text1"/>
        </w:rPr>
        <w:t xml:space="preserve">organizațiile neguvernamentale, precum și instituțiile publice ce desfășoară activitate în domeniu, </w:t>
      </w:r>
      <w:r w:rsidR="001C1A88" w:rsidRPr="000C7E00">
        <w:rPr>
          <w:rFonts w:ascii="Trebuchet MS" w:hAnsi="Trebuchet MS" w:cs="Times New Roman"/>
          <w:bCs/>
          <w:iCs/>
          <w:color w:val="000000" w:themeColor="text1"/>
        </w:rPr>
        <w:t xml:space="preserve">pot desfășura activități </w:t>
      </w:r>
      <w:proofErr w:type="spellStart"/>
      <w:r w:rsidR="005368E3" w:rsidRPr="000C7E00">
        <w:rPr>
          <w:rFonts w:ascii="Trebuchet MS" w:hAnsi="Trebuchet MS" w:cs="Times New Roman"/>
          <w:bCs/>
          <w:iCs/>
          <w:color w:val="000000" w:themeColor="text1"/>
        </w:rPr>
        <w:t>extracurriculare</w:t>
      </w:r>
      <w:proofErr w:type="spellEnd"/>
      <w:r w:rsidR="001C1A88" w:rsidRPr="000C7E00">
        <w:rPr>
          <w:rFonts w:ascii="Trebuchet MS" w:hAnsi="Trebuchet MS" w:cs="Times New Roman"/>
          <w:bCs/>
          <w:iCs/>
          <w:color w:val="000000" w:themeColor="text1"/>
        </w:rPr>
        <w:t xml:space="preserve"> în învățământul preuniversitar, pe tem</w:t>
      </w:r>
      <w:r w:rsidR="00CE271A" w:rsidRPr="000C7E00">
        <w:rPr>
          <w:rFonts w:ascii="Trebuchet MS" w:hAnsi="Trebuchet MS" w:cs="Times New Roman"/>
          <w:bCs/>
          <w:iCs/>
          <w:color w:val="000000" w:themeColor="text1"/>
        </w:rPr>
        <w:t>e legate de violența domestică.</w:t>
      </w:r>
    </w:p>
    <w:p w:rsidR="00594581" w:rsidRDefault="00655ABE" w:rsidP="003B604C">
      <w:pPr>
        <w:spacing w:after="0"/>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 xml:space="preserve">(2) Ministerul </w:t>
      </w:r>
      <w:proofErr w:type="spellStart"/>
      <w:r w:rsidRPr="000C7E00">
        <w:rPr>
          <w:rFonts w:ascii="Trebuchet MS" w:hAnsi="Trebuchet MS" w:cs="Times New Roman"/>
          <w:bCs/>
          <w:iCs/>
          <w:color w:val="000000" w:themeColor="text1"/>
        </w:rPr>
        <w:t>Educaţiei</w:t>
      </w:r>
      <w:proofErr w:type="spellEnd"/>
      <w:r w:rsidRPr="000C7E00">
        <w:rPr>
          <w:rFonts w:ascii="Trebuchet MS" w:hAnsi="Trebuchet MS" w:cs="Times New Roman"/>
          <w:bCs/>
          <w:iCs/>
          <w:color w:val="000000" w:themeColor="text1"/>
        </w:rPr>
        <w:t xml:space="preserve"> </w:t>
      </w:r>
      <w:proofErr w:type="spellStart"/>
      <w:r w:rsidRPr="000C7E00">
        <w:rPr>
          <w:rFonts w:ascii="Trebuchet MS" w:hAnsi="Trebuchet MS" w:cs="Times New Roman"/>
          <w:bCs/>
          <w:iCs/>
          <w:color w:val="000000" w:themeColor="text1"/>
        </w:rPr>
        <w:t>Naţionale</w:t>
      </w:r>
      <w:proofErr w:type="spellEnd"/>
      <w:r w:rsidRPr="000C7E00">
        <w:rPr>
          <w:rFonts w:ascii="Trebuchet MS" w:hAnsi="Trebuchet MS" w:cs="Times New Roman"/>
          <w:bCs/>
          <w:iCs/>
          <w:color w:val="000000" w:themeColor="text1"/>
        </w:rPr>
        <w:t xml:space="preserve"> stabilește în termen de </w:t>
      </w:r>
      <w:r w:rsidR="008F239C">
        <w:rPr>
          <w:rFonts w:ascii="Trebuchet MS" w:hAnsi="Trebuchet MS" w:cs="Times New Roman"/>
          <w:bCs/>
          <w:iCs/>
          <w:color w:val="000000" w:themeColor="text1"/>
        </w:rPr>
        <w:t>90 de zile de la data intrării î</w:t>
      </w:r>
      <w:r w:rsidRPr="000C7E00">
        <w:rPr>
          <w:rFonts w:ascii="Trebuchet MS" w:hAnsi="Trebuchet MS" w:cs="Times New Roman"/>
          <w:bCs/>
          <w:iCs/>
          <w:color w:val="000000" w:themeColor="text1"/>
        </w:rPr>
        <w:t xml:space="preserve">n vigoare a prezentei legi, procedura aplicabilă de către inspectoratele școlare județene în vederea transferării urgente, cu caracter temporar, a copiilor victime sau martori ai violenței domestice la unitatea școlară recomandată de către instituțiile care oferă servicii sociale pentru prevenirea </w:t>
      </w:r>
      <w:proofErr w:type="spellStart"/>
      <w:r w:rsidRPr="000C7E00">
        <w:rPr>
          <w:rFonts w:ascii="Trebuchet MS" w:hAnsi="Trebuchet MS" w:cs="Times New Roman"/>
          <w:bCs/>
          <w:iCs/>
          <w:color w:val="000000" w:themeColor="text1"/>
        </w:rPr>
        <w:t>şi</w:t>
      </w:r>
      <w:proofErr w:type="spellEnd"/>
      <w:r w:rsidRPr="000C7E00">
        <w:rPr>
          <w:rFonts w:ascii="Trebuchet MS" w:hAnsi="Trebuchet MS" w:cs="Times New Roman"/>
          <w:bCs/>
          <w:iCs/>
          <w:color w:val="000000" w:themeColor="text1"/>
        </w:rPr>
        <w:t xml:space="preserve"> combaterea violenței domestice</w:t>
      </w:r>
      <w:r w:rsidR="00594581">
        <w:rPr>
          <w:rFonts w:ascii="Trebuchet MS" w:hAnsi="Trebuchet MS" w:cs="Times New Roman"/>
          <w:bCs/>
          <w:iCs/>
          <w:color w:val="000000" w:themeColor="text1"/>
        </w:rPr>
        <w:t>.</w:t>
      </w:r>
    </w:p>
    <w:p w:rsidR="001C1A88" w:rsidRPr="000C7E00" w:rsidRDefault="00594581" w:rsidP="003B604C">
      <w:pPr>
        <w:spacing w:after="0"/>
        <w:ind w:right="-440"/>
        <w:jc w:val="both"/>
        <w:rPr>
          <w:rFonts w:ascii="Trebuchet MS" w:hAnsi="Trebuchet MS" w:cs="Times New Roman"/>
          <w:bCs/>
          <w:iCs/>
          <w:color w:val="000000" w:themeColor="text1"/>
        </w:rPr>
      </w:pPr>
      <w:r>
        <w:rPr>
          <w:rFonts w:ascii="Trebuchet MS" w:hAnsi="Trebuchet MS" w:cs="Times New Roman"/>
          <w:bCs/>
          <w:iCs/>
          <w:color w:val="000000" w:themeColor="text1"/>
        </w:rPr>
        <w:t>(3)</w:t>
      </w:r>
      <w:r w:rsidRPr="00594581">
        <w:t xml:space="preserve"> </w:t>
      </w:r>
      <w:r w:rsidRPr="00594581">
        <w:rPr>
          <w:rFonts w:ascii="Trebuchet MS" w:hAnsi="Trebuchet MS" w:cs="Times New Roman"/>
          <w:bCs/>
          <w:iCs/>
          <w:color w:val="000000" w:themeColor="text1"/>
        </w:rPr>
        <w:t xml:space="preserve">Ministerul </w:t>
      </w:r>
      <w:proofErr w:type="spellStart"/>
      <w:r w:rsidRPr="00594581">
        <w:rPr>
          <w:rFonts w:ascii="Trebuchet MS" w:hAnsi="Trebuchet MS" w:cs="Times New Roman"/>
          <w:bCs/>
          <w:iCs/>
          <w:color w:val="000000" w:themeColor="text1"/>
        </w:rPr>
        <w:t>Educaţiei</w:t>
      </w:r>
      <w:proofErr w:type="spellEnd"/>
      <w:r w:rsidRPr="00594581">
        <w:rPr>
          <w:rFonts w:ascii="Trebuchet MS" w:hAnsi="Trebuchet MS" w:cs="Times New Roman"/>
          <w:bCs/>
          <w:iCs/>
          <w:color w:val="000000" w:themeColor="text1"/>
        </w:rPr>
        <w:t xml:space="preserve"> </w:t>
      </w:r>
      <w:proofErr w:type="spellStart"/>
      <w:r w:rsidRPr="00594581">
        <w:rPr>
          <w:rFonts w:ascii="Trebuchet MS" w:hAnsi="Trebuchet MS" w:cs="Times New Roman"/>
          <w:bCs/>
          <w:iCs/>
          <w:color w:val="000000" w:themeColor="text1"/>
        </w:rPr>
        <w:t>Naţionale</w:t>
      </w:r>
      <w:proofErr w:type="spellEnd"/>
      <w:r w:rsidRPr="00594581">
        <w:rPr>
          <w:rFonts w:ascii="Trebuchet MS" w:hAnsi="Trebuchet MS" w:cs="Times New Roman"/>
          <w:bCs/>
          <w:iCs/>
          <w:color w:val="000000" w:themeColor="text1"/>
        </w:rPr>
        <w:t xml:space="preserve"> realizează, cu sprijinul celorlalte ministere implicate </w:t>
      </w:r>
      <w:proofErr w:type="spellStart"/>
      <w:r w:rsidRPr="00594581">
        <w:rPr>
          <w:rFonts w:ascii="Trebuchet MS" w:hAnsi="Trebuchet MS" w:cs="Times New Roman"/>
          <w:bCs/>
          <w:iCs/>
          <w:color w:val="000000" w:themeColor="text1"/>
        </w:rPr>
        <w:t>şi</w:t>
      </w:r>
      <w:proofErr w:type="spellEnd"/>
      <w:r w:rsidRPr="00594581">
        <w:rPr>
          <w:rFonts w:ascii="Trebuchet MS" w:hAnsi="Trebuchet MS" w:cs="Times New Roman"/>
          <w:bCs/>
          <w:iCs/>
          <w:color w:val="000000" w:themeColor="text1"/>
        </w:rPr>
        <w:t xml:space="preserve"> în colaborare cu </w:t>
      </w:r>
      <w:proofErr w:type="spellStart"/>
      <w:r w:rsidRPr="00594581">
        <w:rPr>
          <w:rFonts w:ascii="Trebuchet MS" w:hAnsi="Trebuchet MS" w:cs="Times New Roman"/>
          <w:bCs/>
          <w:iCs/>
          <w:color w:val="000000" w:themeColor="text1"/>
        </w:rPr>
        <w:t>organizaţiile</w:t>
      </w:r>
      <w:proofErr w:type="spellEnd"/>
      <w:r w:rsidRPr="00594581">
        <w:rPr>
          <w:rFonts w:ascii="Trebuchet MS" w:hAnsi="Trebuchet MS" w:cs="Times New Roman"/>
          <w:bCs/>
          <w:iCs/>
          <w:color w:val="000000" w:themeColor="text1"/>
        </w:rPr>
        <w:t xml:space="preserve"> neguvernamen</w:t>
      </w:r>
      <w:r>
        <w:rPr>
          <w:rFonts w:ascii="Trebuchet MS" w:hAnsi="Trebuchet MS" w:cs="Times New Roman"/>
          <w:bCs/>
          <w:iCs/>
          <w:color w:val="000000" w:themeColor="text1"/>
        </w:rPr>
        <w:t xml:space="preserve">tale cu activitate în domeniu, </w:t>
      </w:r>
      <w:r w:rsidRPr="00594581">
        <w:rPr>
          <w:rFonts w:ascii="Trebuchet MS" w:hAnsi="Trebuchet MS" w:cs="Times New Roman"/>
          <w:bCs/>
          <w:iCs/>
          <w:color w:val="000000" w:themeColor="text1"/>
        </w:rPr>
        <w:t xml:space="preserve">programe educative pentru </w:t>
      </w:r>
      <w:proofErr w:type="spellStart"/>
      <w:r w:rsidRPr="00594581">
        <w:rPr>
          <w:rFonts w:ascii="Trebuchet MS" w:hAnsi="Trebuchet MS" w:cs="Times New Roman"/>
          <w:bCs/>
          <w:iCs/>
          <w:color w:val="000000" w:themeColor="text1"/>
        </w:rPr>
        <w:t>părinţi</w:t>
      </w:r>
      <w:proofErr w:type="spellEnd"/>
      <w:r w:rsidRPr="00594581">
        <w:rPr>
          <w:rFonts w:ascii="Trebuchet MS" w:hAnsi="Trebuchet MS" w:cs="Times New Roman"/>
          <w:bCs/>
          <w:iCs/>
          <w:color w:val="000000" w:themeColor="text1"/>
        </w:rPr>
        <w:t xml:space="preserve"> </w:t>
      </w:r>
      <w:proofErr w:type="spellStart"/>
      <w:r w:rsidRPr="00594581">
        <w:rPr>
          <w:rFonts w:ascii="Trebuchet MS" w:hAnsi="Trebuchet MS" w:cs="Times New Roman"/>
          <w:bCs/>
          <w:iCs/>
          <w:color w:val="000000" w:themeColor="text1"/>
        </w:rPr>
        <w:t>şi</w:t>
      </w:r>
      <w:proofErr w:type="spellEnd"/>
      <w:r w:rsidRPr="00594581">
        <w:rPr>
          <w:rFonts w:ascii="Trebuchet MS" w:hAnsi="Trebuchet MS" w:cs="Times New Roman"/>
          <w:bCs/>
          <w:iCs/>
          <w:color w:val="000000" w:themeColor="text1"/>
        </w:rPr>
        <w:t xml:space="preserve"> copii, în vederea</w:t>
      </w:r>
      <w:r>
        <w:rPr>
          <w:rFonts w:ascii="Trebuchet MS" w:hAnsi="Trebuchet MS" w:cs="Times New Roman"/>
          <w:bCs/>
          <w:iCs/>
          <w:color w:val="000000" w:themeColor="text1"/>
        </w:rPr>
        <w:t xml:space="preserve"> prevenirii </w:t>
      </w:r>
      <w:proofErr w:type="spellStart"/>
      <w:r>
        <w:rPr>
          <w:rFonts w:ascii="Trebuchet MS" w:hAnsi="Trebuchet MS" w:cs="Times New Roman"/>
          <w:bCs/>
          <w:iCs/>
          <w:color w:val="000000" w:themeColor="text1"/>
        </w:rPr>
        <w:t>violenţei</w:t>
      </w:r>
      <w:proofErr w:type="spellEnd"/>
      <w:r>
        <w:rPr>
          <w:rFonts w:ascii="Trebuchet MS" w:hAnsi="Trebuchet MS" w:cs="Times New Roman"/>
          <w:bCs/>
          <w:iCs/>
          <w:color w:val="000000" w:themeColor="text1"/>
        </w:rPr>
        <w:t xml:space="preserve"> domestice</w:t>
      </w:r>
      <w:r w:rsidRPr="00594581">
        <w:rPr>
          <w:rFonts w:ascii="Trebuchet MS" w:hAnsi="Trebuchet MS" w:cs="Times New Roman"/>
          <w:bCs/>
          <w:iCs/>
          <w:color w:val="000000" w:themeColor="text1"/>
        </w:rPr>
        <w:t xml:space="preserve">, inclusiv parteneriate </w:t>
      </w:r>
      <w:proofErr w:type="spellStart"/>
      <w:r w:rsidRPr="00594581">
        <w:rPr>
          <w:rFonts w:ascii="Trebuchet MS" w:hAnsi="Trebuchet MS" w:cs="Times New Roman"/>
          <w:bCs/>
          <w:iCs/>
          <w:color w:val="000000" w:themeColor="text1"/>
        </w:rPr>
        <w:t>şcoală</w:t>
      </w:r>
      <w:proofErr w:type="spellEnd"/>
      <w:r w:rsidRPr="00594581">
        <w:rPr>
          <w:rFonts w:ascii="Trebuchet MS" w:hAnsi="Trebuchet MS" w:cs="Times New Roman"/>
          <w:bCs/>
          <w:iCs/>
          <w:color w:val="000000" w:themeColor="text1"/>
        </w:rPr>
        <w:t xml:space="preserve"> – comunitate – familie.</w:t>
      </w:r>
      <w:r w:rsidR="00655ABE" w:rsidRPr="000C7E00">
        <w:rPr>
          <w:rFonts w:ascii="Trebuchet MS" w:hAnsi="Trebuchet MS" w:cs="Times New Roman"/>
          <w:bCs/>
          <w:iCs/>
          <w:color w:val="000000" w:themeColor="text1"/>
        </w:rPr>
        <w:t>”</w:t>
      </w:r>
    </w:p>
    <w:p w:rsidR="003B604C" w:rsidRPr="000C7E00" w:rsidRDefault="003B604C" w:rsidP="003B604C">
      <w:pPr>
        <w:spacing w:after="0"/>
        <w:ind w:right="-440"/>
        <w:jc w:val="both"/>
        <w:rPr>
          <w:rFonts w:ascii="Trebuchet MS" w:hAnsi="Trebuchet MS" w:cs="Times New Roman"/>
          <w:bCs/>
          <w:iCs/>
          <w:color w:val="000000" w:themeColor="text1"/>
        </w:rPr>
      </w:pPr>
    </w:p>
    <w:p w:rsidR="001C1A88" w:rsidRPr="000C7E00" w:rsidRDefault="00B31AB0" w:rsidP="003B604C">
      <w:pPr>
        <w:spacing w:after="0"/>
        <w:ind w:right="-440"/>
        <w:jc w:val="both"/>
        <w:rPr>
          <w:rFonts w:ascii="Trebuchet MS" w:hAnsi="Trebuchet MS" w:cs="Times New Roman"/>
          <w:bCs/>
          <w:iCs/>
          <w:color w:val="000000" w:themeColor="text1"/>
        </w:rPr>
      </w:pPr>
      <w:r>
        <w:rPr>
          <w:rFonts w:ascii="Trebuchet MS" w:hAnsi="Trebuchet MS" w:cs="Times New Roman"/>
          <w:b/>
          <w:bCs/>
          <w:iCs/>
          <w:color w:val="000000" w:themeColor="text1"/>
        </w:rPr>
        <w:t>15</w:t>
      </w:r>
      <w:r w:rsidR="00AA2B49" w:rsidRPr="000C7E00">
        <w:rPr>
          <w:rFonts w:ascii="Trebuchet MS" w:hAnsi="Trebuchet MS" w:cs="Times New Roman"/>
          <w:b/>
          <w:bCs/>
          <w:iCs/>
          <w:color w:val="000000" w:themeColor="text1"/>
        </w:rPr>
        <w:t>.</w:t>
      </w:r>
      <w:r w:rsidR="00AA2B49" w:rsidRPr="000C7E00">
        <w:rPr>
          <w:rFonts w:ascii="Trebuchet MS" w:hAnsi="Trebuchet MS" w:cs="Times New Roman"/>
          <w:bCs/>
          <w:iCs/>
          <w:color w:val="000000" w:themeColor="text1"/>
        </w:rPr>
        <w:t xml:space="preserve"> </w:t>
      </w:r>
      <w:r w:rsidR="001C1A88" w:rsidRPr="000C7E00">
        <w:rPr>
          <w:rFonts w:ascii="Trebuchet MS" w:hAnsi="Trebuchet MS" w:cs="Times New Roman"/>
          <w:bCs/>
          <w:iCs/>
          <w:color w:val="000000" w:themeColor="text1"/>
        </w:rPr>
        <w:t>Articolul 11 se modifică și se completează  și va avea următorul cuprins:</w:t>
      </w:r>
    </w:p>
    <w:p w:rsidR="002D24AD" w:rsidRPr="000C7E00" w:rsidRDefault="001C1A88" w:rsidP="003B604C">
      <w:pPr>
        <w:spacing w:after="0"/>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w:t>
      </w:r>
      <w:r w:rsidR="00984B8C" w:rsidRPr="000C7E00">
        <w:rPr>
          <w:rFonts w:ascii="Trebuchet MS" w:hAnsi="Trebuchet MS" w:cs="Times New Roman"/>
          <w:bCs/>
          <w:iCs/>
          <w:color w:val="000000" w:themeColor="text1"/>
        </w:rPr>
        <w:t xml:space="preserve">Art. 11 - </w:t>
      </w:r>
      <w:r w:rsidR="00424FFB" w:rsidRPr="000C7E00">
        <w:rPr>
          <w:color w:val="000000"/>
        </w:rPr>
        <w:t xml:space="preserve"> </w:t>
      </w:r>
      <w:r w:rsidR="00424FFB" w:rsidRPr="000C7E00">
        <w:rPr>
          <w:rFonts w:ascii="Trebuchet MS" w:hAnsi="Trebuchet MS"/>
          <w:color w:val="000000"/>
        </w:rPr>
        <w:t xml:space="preserve">Serviciul de </w:t>
      </w:r>
      <w:proofErr w:type="spellStart"/>
      <w:r w:rsidR="00424FFB" w:rsidRPr="000C7E00">
        <w:rPr>
          <w:rFonts w:ascii="Trebuchet MS" w:hAnsi="Trebuchet MS"/>
          <w:color w:val="000000"/>
        </w:rPr>
        <w:t>probaţiune</w:t>
      </w:r>
      <w:proofErr w:type="spellEnd"/>
      <w:r w:rsidR="00424FFB" w:rsidRPr="000C7E00">
        <w:rPr>
          <w:rFonts w:ascii="Trebuchet MS" w:hAnsi="Trebuchet MS"/>
          <w:color w:val="000000"/>
        </w:rPr>
        <w:t xml:space="preserve"> desfășoară, potrivit competențelor legale, </w:t>
      </w:r>
      <w:proofErr w:type="spellStart"/>
      <w:r w:rsidR="00424FFB" w:rsidRPr="000C7E00">
        <w:rPr>
          <w:rFonts w:ascii="Trebuchet MS" w:hAnsi="Trebuchet MS"/>
          <w:color w:val="000000"/>
        </w:rPr>
        <w:t>activităţi</w:t>
      </w:r>
      <w:proofErr w:type="spellEnd"/>
      <w:r w:rsidR="00424FFB" w:rsidRPr="000C7E00">
        <w:rPr>
          <w:rFonts w:ascii="Trebuchet MS" w:hAnsi="Trebuchet MS"/>
          <w:color w:val="000000"/>
        </w:rPr>
        <w:t xml:space="preserve"> de reintegrare  socială a  persoanelor sancționate cu măsuri sau pedepse neprivative de libertate pentru infracțiuni care, potrivit prezentei legi, pot fi considerate ca fiind violență domestică</w:t>
      </w:r>
      <w:r w:rsidR="002D24AD" w:rsidRPr="000C7E00">
        <w:rPr>
          <w:rFonts w:ascii="Trebuchet MS" w:hAnsi="Trebuchet MS" w:cs="Times New Roman"/>
          <w:bCs/>
          <w:iCs/>
          <w:color w:val="000000" w:themeColor="text1"/>
        </w:rPr>
        <w:t>”</w:t>
      </w:r>
    </w:p>
    <w:p w:rsidR="003B604C" w:rsidRPr="000C7E00" w:rsidRDefault="003B604C" w:rsidP="003B604C">
      <w:pPr>
        <w:spacing w:after="0"/>
        <w:ind w:right="-440"/>
        <w:jc w:val="both"/>
        <w:rPr>
          <w:rFonts w:ascii="Trebuchet MS" w:hAnsi="Trebuchet MS" w:cs="Times New Roman"/>
          <w:bCs/>
          <w:iCs/>
          <w:color w:val="000000" w:themeColor="text1"/>
        </w:rPr>
      </w:pPr>
    </w:p>
    <w:p w:rsidR="00121DB5" w:rsidRPr="000C7E00" w:rsidRDefault="00B31AB0" w:rsidP="003B604C">
      <w:pPr>
        <w:spacing w:after="0"/>
        <w:ind w:right="-440"/>
        <w:jc w:val="both"/>
        <w:rPr>
          <w:rFonts w:ascii="Trebuchet MS" w:hAnsi="Trebuchet MS" w:cs="Times New Roman"/>
          <w:bCs/>
          <w:iCs/>
          <w:color w:val="000000" w:themeColor="text1"/>
        </w:rPr>
      </w:pPr>
      <w:r>
        <w:rPr>
          <w:rFonts w:ascii="Trebuchet MS" w:hAnsi="Trebuchet MS" w:cs="Times New Roman"/>
          <w:b/>
          <w:bCs/>
          <w:iCs/>
          <w:color w:val="000000" w:themeColor="text1"/>
        </w:rPr>
        <w:t>16</w:t>
      </w:r>
      <w:r w:rsidR="00AA2B49" w:rsidRPr="000C7E00">
        <w:rPr>
          <w:rFonts w:ascii="Trebuchet MS" w:hAnsi="Trebuchet MS" w:cs="Times New Roman"/>
          <w:b/>
          <w:bCs/>
          <w:iCs/>
          <w:color w:val="000000" w:themeColor="text1"/>
        </w:rPr>
        <w:t>.</w:t>
      </w:r>
      <w:r w:rsidR="00AA2B49" w:rsidRPr="000C7E00">
        <w:rPr>
          <w:rFonts w:ascii="Trebuchet MS" w:hAnsi="Trebuchet MS" w:cs="Times New Roman"/>
          <w:bCs/>
          <w:iCs/>
          <w:color w:val="000000" w:themeColor="text1"/>
        </w:rPr>
        <w:t xml:space="preserve"> </w:t>
      </w:r>
      <w:r w:rsidR="00121DB5" w:rsidRPr="000C7E00">
        <w:rPr>
          <w:rFonts w:ascii="Trebuchet MS" w:hAnsi="Trebuchet MS" w:cs="Times New Roman"/>
          <w:bCs/>
          <w:iCs/>
          <w:color w:val="000000" w:themeColor="text1"/>
        </w:rPr>
        <w:t>La</w:t>
      </w:r>
      <w:r w:rsidR="00CA0D31" w:rsidRPr="000C7E00">
        <w:rPr>
          <w:rFonts w:ascii="Trebuchet MS" w:hAnsi="Trebuchet MS" w:cs="Times New Roman"/>
          <w:bCs/>
          <w:iCs/>
          <w:color w:val="000000" w:themeColor="text1"/>
        </w:rPr>
        <w:t xml:space="preserve"> </w:t>
      </w:r>
      <w:r w:rsidR="00121DB5" w:rsidRPr="000C7E00">
        <w:rPr>
          <w:rFonts w:ascii="Trebuchet MS" w:hAnsi="Trebuchet MS" w:cs="Times New Roman"/>
          <w:bCs/>
          <w:iCs/>
          <w:color w:val="000000" w:themeColor="text1"/>
        </w:rPr>
        <w:t>articolul</w:t>
      </w:r>
      <w:r w:rsidR="00984B8C" w:rsidRPr="000C7E00">
        <w:rPr>
          <w:rFonts w:ascii="Trebuchet MS" w:hAnsi="Trebuchet MS" w:cs="Times New Roman"/>
          <w:bCs/>
          <w:iCs/>
          <w:color w:val="000000" w:themeColor="text1"/>
        </w:rPr>
        <w:t xml:space="preserve"> 13, </w:t>
      </w:r>
      <w:r w:rsidR="009149B9" w:rsidRPr="000C7E00">
        <w:rPr>
          <w:rFonts w:ascii="Trebuchet MS" w:hAnsi="Trebuchet MS" w:cs="Times New Roman"/>
          <w:bCs/>
          <w:iCs/>
          <w:color w:val="000000" w:themeColor="text1"/>
        </w:rPr>
        <w:t xml:space="preserve">alineatul (1), </w:t>
      </w:r>
      <w:r w:rsidR="00984B8C" w:rsidRPr="000C7E00">
        <w:rPr>
          <w:rFonts w:ascii="Trebuchet MS" w:hAnsi="Trebuchet MS" w:cs="Times New Roman"/>
          <w:bCs/>
          <w:iCs/>
          <w:color w:val="000000" w:themeColor="text1"/>
        </w:rPr>
        <w:t xml:space="preserve">literele </w:t>
      </w:r>
      <w:r w:rsidR="00121DB5" w:rsidRPr="000C7E00">
        <w:rPr>
          <w:rFonts w:ascii="Trebuchet MS" w:hAnsi="Trebuchet MS" w:cs="Times New Roman"/>
          <w:bCs/>
          <w:iCs/>
          <w:color w:val="000000" w:themeColor="text1"/>
        </w:rPr>
        <w:t>c), g) și h) s</w:t>
      </w:r>
      <w:r w:rsidR="00655B2D" w:rsidRPr="000C7E00">
        <w:rPr>
          <w:rFonts w:ascii="Trebuchet MS" w:hAnsi="Trebuchet MS" w:cs="Times New Roman"/>
          <w:bCs/>
          <w:iCs/>
          <w:color w:val="000000" w:themeColor="text1"/>
        </w:rPr>
        <w:t xml:space="preserve">e modifică </w:t>
      </w:r>
      <w:r w:rsidR="00EE3B0C" w:rsidRPr="000C7E00">
        <w:rPr>
          <w:rFonts w:ascii="Trebuchet MS" w:hAnsi="Trebuchet MS" w:cs="Times New Roman"/>
          <w:bCs/>
          <w:iCs/>
          <w:color w:val="000000" w:themeColor="text1"/>
        </w:rPr>
        <w:t>ș</w:t>
      </w:r>
      <w:r w:rsidR="00CA0D31" w:rsidRPr="000C7E00">
        <w:rPr>
          <w:rFonts w:ascii="Trebuchet MS" w:hAnsi="Trebuchet MS" w:cs="Times New Roman"/>
          <w:bCs/>
          <w:iCs/>
          <w:color w:val="000000" w:themeColor="text1"/>
        </w:rPr>
        <w:t>i vor</w:t>
      </w:r>
      <w:r w:rsidR="00EE3B0C" w:rsidRPr="000C7E00">
        <w:rPr>
          <w:rFonts w:ascii="Trebuchet MS" w:hAnsi="Trebuchet MS" w:cs="Times New Roman"/>
          <w:bCs/>
          <w:iCs/>
          <w:color w:val="000000" w:themeColor="text1"/>
        </w:rPr>
        <w:t xml:space="preserve"> avea următorul cuprins</w:t>
      </w:r>
      <w:r w:rsidR="00655B2D" w:rsidRPr="000C7E00">
        <w:rPr>
          <w:rFonts w:ascii="Trebuchet MS" w:hAnsi="Trebuchet MS" w:cs="Times New Roman"/>
          <w:bCs/>
          <w:iCs/>
          <w:color w:val="000000" w:themeColor="text1"/>
        </w:rPr>
        <w:t>:</w:t>
      </w:r>
    </w:p>
    <w:p w:rsidR="00CA0D31" w:rsidRDefault="00121DB5" w:rsidP="003B604C">
      <w:pPr>
        <w:spacing w:after="0"/>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w:t>
      </w:r>
      <w:r w:rsidR="00CA0D31" w:rsidRPr="000C7E00">
        <w:rPr>
          <w:rFonts w:ascii="Trebuchet MS" w:hAnsi="Trebuchet MS" w:cs="Times New Roman"/>
          <w:bCs/>
          <w:iCs/>
          <w:color w:val="000000" w:themeColor="text1"/>
        </w:rPr>
        <w:t>c</w:t>
      </w:r>
      <w:r w:rsidR="003744EC" w:rsidRPr="000C7E00">
        <w:rPr>
          <w:rFonts w:ascii="Trebuchet MS" w:hAnsi="Trebuchet MS" w:cs="Times New Roman"/>
          <w:bCs/>
          <w:iCs/>
          <w:color w:val="000000" w:themeColor="text1"/>
        </w:rPr>
        <w:t xml:space="preserve">) să </w:t>
      </w:r>
      <w:r w:rsidR="001B4ED6" w:rsidRPr="000C7E00">
        <w:rPr>
          <w:rFonts w:ascii="Trebuchet MS" w:hAnsi="Trebuchet MS" w:cs="Times New Roman"/>
          <w:bCs/>
          <w:iCs/>
          <w:color w:val="000000" w:themeColor="text1"/>
        </w:rPr>
        <w:t>înființeze</w:t>
      </w:r>
      <w:r w:rsidR="003744EC" w:rsidRPr="000C7E00">
        <w:rPr>
          <w:rFonts w:ascii="Trebuchet MS" w:hAnsi="Trebuchet MS" w:cs="Times New Roman"/>
          <w:bCs/>
          <w:iCs/>
          <w:color w:val="000000" w:themeColor="text1"/>
        </w:rPr>
        <w:t xml:space="preserve"> direct, în parteneriat public sau, după caz, în parteneriat public-privat, servicii sociale pentru prevenirea </w:t>
      </w:r>
      <w:r w:rsidR="00060A57" w:rsidRPr="000C7E00">
        <w:rPr>
          <w:rFonts w:ascii="Trebuchet MS" w:hAnsi="Trebuchet MS" w:cs="Times New Roman"/>
          <w:bCs/>
          <w:iCs/>
          <w:color w:val="000000" w:themeColor="text1"/>
        </w:rPr>
        <w:t>și</w:t>
      </w:r>
      <w:r w:rsidR="003744EC" w:rsidRPr="000C7E00">
        <w:rPr>
          <w:rFonts w:ascii="Trebuchet MS" w:hAnsi="Trebuchet MS" w:cs="Times New Roman"/>
          <w:bCs/>
          <w:iCs/>
          <w:color w:val="000000" w:themeColor="text1"/>
        </w:rPr>
        <w:t xml:space="preserve"> combatere a </w:t>
      </w:r>
      <w:r w:rsidR="001B4ED6" w:rsidRPr="000C7E00">
        <w:rPr>
          <w:rFonts w:ascii="Trebuchet MS" w:hAnsi="Trebuchet MS" w:cs="Times New Roman"/>
          <w:bCs/>
          <w:iCs/>
          <w:color w:val="000000" w:themeColor="text1"/>
        </w:rPr>
        <w:t>violenței</w:t>
      </w:r>
      <w:r w:rsidR="003744EC" w:rsidRPr="000C7E00">
        <w:rPr>
          <w:rFonts w:ascii="Trebuchet MS" w:hAnsi="Trebuchet MS" w:cs="Times New Roman"/>
          <w:bCs/>
          <w:iCs/>
          <w:color w:val="000000" w:themeColor="text1"/>
        </w:rPr>
        <w:t xml:space="preserve"> domestice </w:t>
      </w:r>
      <w:r w:rsidR="00060A57" w:rsidRPr="000C7E00">
        <w:rPr>
          <w:rFonts w:ascii="Trebuchet MS" w:hAnsi="Trebuchet MS" w:cs="Times New Roman"/>
          <w:bCs/>
          <w:iCs/>
          <w:color w:val="000000" w:themeColor="text1"/>
        </w:rPr>
        <w:t>și</w:t>
      </w:r>
      <w:r w:rsidR="003744EC" w:rsidRPr="000C7E00">
        <w:rPr>
          <w:rFonts w:ascii="Trebuchet MS" w:hAnsi="Trebuchet MS" w:cs="Times New Roman"/>
          <w:bCs/>
          <w:iCs/>
          <w:color w:val="000000" w:themeColor="text1"/>
        </w:rPr>
        <w:t xml:space="preserve"> să </w:t>
      </w:r>
      <w:r w:rsidR="00060A57" w:rsidRPr="000C7E00">
        <w:rPr>
          <w:rFonts w:ascii="Trebuchet MS" w:hAnsi="Trebuchet MS" w:cs="Times New Roman"/>
          <w:bCs/>
          <w:iCs/>
          <w:color w:val="000000" w:themeColor="text1"/>
        </w:rPr>
        <w:t>susțină</w:t>
      </w:r>
      <w:r w:rsidR="003744EC" w:rsidRPr="000C7E00">
        <w:rPr>
          <w:rFonts w:ascii="Trebuchet MS" w:hAnsi="Trebuchet MS" w:cs="Times New Roman"/>
          <w:bCs/>
          <w:iCs/>
          <w:color w:val="000000" w:themeColor="text1"/>
        </w:rPr>
        <w:t xml:space="preserve"> </w:t>
      </w:r>
      <w:r w:rsidR="00060A57" w:rsidRPr="000C7E00">
        <w:rPr>
          <w:rFonts w:ascii="Trebuchet MS" w:hAnsi="Trebuchet MS" w:cs="Times New Roman"/>
          <w:bCs/>
          <w:iCs/>
          <w:color w:val="000000" w:themeColor="text1"/>
        </w:rPr>
        <w:t>funcționarea</w:t>
      </w:r>
      <w:r w:rsidR="003744EC" w:rsidRPr="000C7E00">
        <w:rPr>
          <w:rFonts w:ascii="Trebuchet MS" w:hAnsi="Trebuchet MS" w:cs="Times New Roman"/>
          <w:bCs/>
          <w:iCs/>
          <w:color w:val="000000" w:themeColor="text1"/>
        </w:rPr>
        <w:t xml:space="preserve"> acestora;</w:t>
      </w:r>
    </w:p>
    <w:p w:rsidR="008F239C" w:rsidRPr="000C7E00" w:rsidRDefault="008F239C" w:rsidP="003B604C">
      <w:pPr>
        <w:spacing w:after="0"/>
        <w:ind w:right="-440"/>
        <w:jc w:val="both"/>
        <w:rPr>
          <w:rFonts w:ascii="Trebuchet MS" w:hAnsi="Trebuchet MS" w:cs="Times New Roman"/>
          <w:bCs/>
          <w:iCs/>
          <w:color w:val="000000" w:themeColor="text1"/>
        </w:rPr>
      </w:pPr>
      <w:r>
        <w:rPr>
          <w:rFonts w:ascii="Trebuchet MS" w:hAnsi="Trebuchet MS" w:cs="Times New Roman"/>
          <w:bCs/>
          <w:iCs/>
          <w:color w:val="000000" w:themeColor="text1"/>
        </w:rPr>
        <w:t>……………………………………………………………………………………………………………………………………………………………</w:t>
      </w:r>
    </w:p>
    <w:p w:rsidR="008F50BC" w:rsidRPr="000C7E00" w:rsidRDefault="00CA0D31" w:rsidP="003B604C">
      <w:pPr>
        <w:spacing w:after="0"/>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g)</w:t>
      </w:r>
      <w:r w:rsidR="003744EC" w:rsidRPr="000C7E00">
        <w:rPr>
          <w:rFonts w:ascii="Trebuchet MS" w:hAnsi="Trebuchet MS" w:cs="Times New Roman"/>
          <w:bCs/>
          <w:iCs/>
          <w:color w:val="000000" w:themeColor="text1"/>
        </w:rPr>
        <w:t xml:space="preserve"> să </w:t>
      </w:r>
      <w:r w:rsidR="001B4ED6" w:rsidRPr="000C7E00">
        <w:rPr>
          <w:rFonts w:ascii="Trebuchet MS" w:hAnsi="Trebuchet MS" w:cs="Times New Roman"/>
          <w:bCs/>
          <w:iCs/>
          <w:color w:val="000000" w:themeColor="text1"/>
        </w:rPr>
        <w:t>își</w:t>
      </w:r>
      <w:r w:rsidR="003744EC" w:rsidRPr="000C7E00">
        <w:rPr>
          <w:rFonts w:ascii="Trebuchet MS" w:hAnsi="Trebuchet MS" w:cs="Times New Roman"/>
          <w:bCs/>
          <w:iCs/>
          <w:color w:val="000000" w:themeColor="text1"/>
        </w:rPr>
        <w:t xml:space="preserve"> prevadă în bugetul anual sume pentru </w:t>
      </w:r>
      <w:r w:rsidR="00060A57" w:rsidRPr="000C7E00">
        <w:rPr>
          <w:rFonts w:ascii="Trebuchet MS" w:hAnsi="Trebuchet MS" w:cs="Times New Roman"/>
          <w:bCs/>
          <w:iCs/>
          <w:color w:val="000000" w:themeColor="text1"/>
        </w:rPr>
        <w:t>susținerea</w:t>
      </w:r>
      <w:r w:rsidR="003744EC" w:rsidRPr="000C7E00">
        <w:rPr>
          <w:rFonts w:ascii="Trebuchet MS" w:hAnsi="Trebuchet MS" w:cs="Times New Roman"/>
          <w:bCs/>
          <w:iCs/>
          <w:color w:val="000000" w:themeColor="text1"/>
        </w:rPr>
        <w:t xml:space="preserve"> serviciilor sociale </w:t>
      </w:r>
      <w:r w:rsidR="00F2108D" w:rsidRPr="000C7E00">
        <w:rPr>
          <w:rFonts w:ascii="Trebuchet MS" w:hAnsi="Trebuchet MS" w:cs="Times New Roman"/>
          <w:bCs/>
          <w:iCs/>
          <w:color w:val="000000" w:themeColor="text1"/>
        </w:rPr>
        <w:t>și</w:t>
      </w:r>
      <w:r w:rsidR="003744EC" w:rsidRPr="000C7E00">
        <w:rPr>
          <w:rFonts w:ascii="Trebuchet MS" w:hAnsi="Trebuchet MS" w:cs="Times New Roman"/>
          <w:bCs/>
          <w:iCs/>
          <w:color w:val="000000" w:themeColor="text1"/>
        </w:rPr>
        <w:t xml:space="preserve"> a altor măsuri de </w:t>
      </w:r>
      <w:r w:rsidR="008F50BC" w:rsidRPr="000C7E00">
        <w:rPr>
          <w:rFonts w:ascii="Trebuchet MS" w:hAnsi="Trebuchet MS" w:cs="Times New Roman"/>
          <w:bCs/>
          <w:iCs/>
          <w:color w:val="000000" w:themeColor="text1"/>
        </w:rPr>
        <w:t xml:space="preserve"> </w:t>
      </w:r>
      <w:r w:rsidR="003744EC" w:rsidRPr="000C7E00">
        <w:rPr>
          <w:rFonts w:ascii="Trebuchet MS" w:hAnsi="Trebuchet MS" w:cs="Times New Roman"/>
          <w:bCs/>
          <w:iCs/>
          <w:color w:val="000000" w:themeColor="text1"/>
        </w:rPr>
        <w:t xml:space="preserve">asistență socială pentru victimele violenței domestice și pentru alte măsuri  ce vizează  prevenirea </w:t>
      </w:r>
      <w:r w:rsidR="00060A57" w:rsidRPr="000C7E00">
        <w:rPr>
          <w:rFonts w:ascii="Trebuchet MS" w:hAnsi="Trebuchet MS" w:cs="Times New Roman"/>
          <w:bCs/>
          <w:iCs/>
          <w:color w:val="000000" w:themeColor="text1"/>
        </w:rPr>
        <w:t>și</w:t>
      </w:r>
      <w:r w:rsidR="003744EC" w:rsidRPr="000C7E00">
        <w:rPr>
          <w:rFonts w:ascii="Trebuchet MS" w:hAnsi="Trebuchet MS" w:cs="Times New Roman"/>
          <w:bCs/>
          <w:iCs/>
          <w:color w:val="000000" w:themeColor="text1"/>
        </w:rPr>
        <w:t xml:space="preserve"> combaterea </w:t>
      </w:r>
      <w:r w:rsidR="00060A57" w:rsidRPr="000C7E00">
        <w:rPr>
          <w:rFonts w:ascii="Trebuchet MS" w:hAnsi="Trebuchet MS" w:cs="Times New Roman"/>
          <w:bCs/>
          <w:iCs/>
          <w:color w:val="000000" w:themeColor="text1"/>
        </w:rPr>
        <w:t>violenței</w:t>
      </w:r>
      <w:r w:rsidR="003744EC" w:rsidRPr="000C7E00">
        <w:rPr>
          <w:rFonts w:ascii="Trebuchet MS" w:hAnsi="Trebuchet MS" w:cs="Times New Roman"/>
          <w:bCs/>
          <w:iCs/>
          <w:color w:val="000000" w:themeColor="text1"/>
        </w:rPr>
        <w:t xml:space="preserve"> domestice</w:t>
      </w:r>
      <w:r w:rsidRPr="000C7E00">
        <w:rPr>
          <w:rFonts w:ascii="Trebuchet MS" w:hAnsi="Trebuchet MS" w:cs="Times New Roman"/>
          <w:bCs/>
          <w:iCs/>
          <w:color w:val="000000" w:themeColor="text1"/>
        </w:rPr>
        <w:t>;</w:t>
      </w:r>
    </w:p>
    <w:p w:rsidR="008F50BC" w:rsidRPr="000C7E00" w:rsidRDefault="00CA0D31" w:rsidP="003B604C">
      <w:pPr>
        <w:spacing w:after="0"/>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 xml:space="preserve">h) să suporte, din bugetul local, în cazurile de violență domestică constatate în urma luării în evidență a victimei de către serviciile </w:t>
      </w:r>
      <w:r w:rsidR="00190C4C" w:rsidRPr="000C7E00">
        <w:rPr>
          <w:rFonts w:ascii="Trebuchet MS" w:hAnsi="Trebuchet MS" w:cs="Times New Roman"/>
          <w:bCs/>
          <w:iCs/>
          <w:color w:val="000000" w:themeColor="text1"/>
        </w:rPr>
        <w:t xml:space="preserve">publice </w:t>
      </w:r>
      <w:r w:rsidRPr="000C7E00">
        <w:rPr>
          <w:rFonts w:ascii="Trebuchet MS" w:hAnsi="Trebuchet MS" w:cs="Times New Roman"/>
          <w:bCs/>
          <w:iCs/>
          <w:color w:val="000000" w:themeColor="text1"/>
        </w:rPr>
        <w:t>de asistență socială, cheltuielile cu întocmirea actelor juridice, precum și cele necesare pentru obținerea certificatelor medico-legale pentru victimele violenței domestice.</w:t>
      </w:r>
      <w:r w:rsidR="00121DB5" w:rsidRPr="000C7E00">
        <w:rPr>
          <w:rFonts w:ascii="Trebuchet MS" w:hAnsi="Trebuchet MS" w:cs="Times New Roman"/>
          <w:bCs/>
          <w:iCs/>
          <w:color w:val="000000" w:themeColor="text1"/>
        </w:rPr>
        <w:t>”</w:t>
      </w:r>
    </w:p>
    <w:p w:rsidR="001C15F2" w:rsidRDefault="001C15F2" w:rsidP="001C15F2">
      <w:pPr>
        <w:pStyle w:val="NoSpacing"/>
        <w:spacing w:line="276" w:lineRule="auto"/>
        <w:ind w:right="-440"/>
        <w:jc w:val="both"/>
        <w:rPr>
          <w:rFonts w:ascii="Trebuchet MS" w:hAnsi="Trebuchet MS"/>
          <w:bCs/>
          <w:iCs/>
          <w:color w:val="000000" w:themeColor="text1"/>
          <w:sz w:val="22"/>
          <w:szCs w:val="22"/>
          <w:lang w:val="ro-RO"/>
        </w:rPr>
      </w:pPr>
    </w:p>
    <w:p w:rsidR="002543C9" w:rsidRDefault="002543C9" w:rsidP="001C15F2">
      <w:pPr>
        <w:pStyle w:val="NoSpacing"/>
        <w:spacing w:line="276" w:lineRule="auto"/>
        <w:ind w:right="-440"/>
        <w:jc w:val="both"/>
        <w:rPr>
          <w:rFonts w:ascii="Trebuchet MS" w:hAnsi="Trebuchet MS"/>
          <w:bCs/>
          <w:iCs/>
          <w:color w:val="000000" w:themeColor="text1"/>
          <w:sz w:val="22"/>
          <w:szCs w:val="22"/>
          <w:lang w:val="ro-RO"/>
        </w:rPr>
      </w:pPr>
    </w:p>
    <w:p w:rsidR="002543C9" w:rsidRPr="000C7E00" w:rsidRDefault="002543C9" w:rsidP="001C15F2">
      <w:pPr>
        <w:pStyle w:val="NoSpacing"/>
        <w:spacing w:line="276" w:lineRule="auto"/>
        <w:ind w:right="-440"/>
        <w:jc w:val="both"/>
        <w:rPr>
          <w:rFonts w:ascii="Trebuchet MS" w:hAnsi="Trebuchet MS"/>
          <w:bCs/>
          <w:iCs/>
          <w:color w:val="000000" w:themeColor="text1"/>
          <w:sz w:val="22"/>
          <w:szCs w:val="22"/>
          <w:lang w:val="ro-RO"/>
        </w:rPr>
      </w:pPr>
    </w:p>
    <w:p w:rsidR="006C3CD5" w:rsidRPr="000C7E00" w:rsidRDefault="00B31AB0" w:rsidP="006C3CD5">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lang w:val="ro-RO"/>
        </w:rPr>
        <w:lastRenderedPageBreak/>
        <w:t>17</w:t>
      </w:r>
      <w:r w:rsidR="006C3CD5" w:rsidRPr="000C7E00">
        <w:rPr>
          <w:rFonts w:ascii="Trebuchet MS" w:hAnsi="Trebuchet MS"/>
          <w:b/>
          <w:bCs/>
          <w:iCs/>
          <w:color w:val="000000" w:themeColor="text1"/>
          <w:sz w:val="22"/>
          <w:szCs w:val="22"/>
          <w:lang w:val="ro-RO"/>
        </w:rPr>
        <w:t xml:space="preserve">. </w:t>
      </w:r>
      <w:r w:rsidR="006C3CD5" w:rsidRPr="000C7E00">
        <w:rPr>
          <w:rFonts w:ascii="Trebuchet MS" w:hAnsi="Trebuchet MS"/>
          <w:bCs/>
          <w:iCs/>
          <w:color w:val="000000" w:themeColor="text1"/>
          <w:sz w:val="22"/>
          <w:szCs w:val="22"/>
          <w:lang w:val="ro-RO"/>
        </w:rPr>
        <w:t xml:space="preserve">La </w:t>
      </w:r>
      <w:r w:rsidR="00125919" w:rsidRPr="000C7E00">
        <w:rPr>
          <w:rFonts w:ascii="Trebuchet MS" w:hAnsi="Trebuchet MS"/>
          <w:bCs/>
          <w:iCs/>
          <w:color w:val="000000" w:themeColor="text1"/>
          <w:sz w:val="22"/>
          <w:szCs w:val="22"/>
          <w:lang w:val="ro-RO"/>
        </w:rPr>
        <w:t>articolul</w:t>
      </w:r>
      <w:r w:rsidR="006C3CD5" w:rsidRPr="000C7E00">
        <w:rPr>
          <w:rFonts w:ascii="Trebuchet MS" w:hAnsi="Trebuchet MS"/>
          <w:bCs/>
          <w:iCs/>
          <w:color w:val="000000" w:themeColor="text1"/>
          <w:sz w:val="22"/>
          <w:szCs w:val="22"/>
          <w:lang w:val="ro-RO"/>
        </w:rPr>
        <w:t xml:space="preserve"> 13, </w:t>
      </w:r>
      <w:r w:rsidR="00125919" w:rsidRPr="000C7E00">
        <w:rPr>
          <w:rFonts w:ascii="Trebuchet MS" w:hAnsi="Trebuchet MS"/>
          <w:bCs/>
          <w:iCs/>
          <w:color w:val="000000" w:themeColor="text1"/>
          <w:sz w:val="22"/>
          <w:szCs w:val="22"/>
          <w:lang w:val="ro-RO"/>
        </w:rPr>
        <w:t xml:space="preserve">alineatul (1), </w:t>
      </w:r>
      <w:r w:rsidR="006C3CD5" w:rsidRPr="000C7E00">
        <w:rPr>
          <w:rFonts w:ascii="Trebuchet MS" w:hAnsi="Trebuchet MS"/>
          <w:bCs/>
          <w:iCs/>
          <w:color w:val="000000" w:themeColor="text1"/>
          <w:sz w:val="22"/>
          <w:szCs w:val="22"/>
          <w:lang w:val="ro-RO"/>
        </w:rPr>
        <w:t>după litera h) se introduce o nouă literă, litera i)</w:t>
      </w:r>
      <w:r w:rsidR="0005604B" w:rsidRPr="000C7E00">
        <w:rPr>
          <w:rFonts w:ascii="Trebuchet MS" w:hAnsi="Trebuchet MS"/>
          <w:bCs/>
          <w:iCs/>
          <w:color w:val="000000" w:themeColor="text1"/>
          <w:sz w:val="22"/>
          <w:szCs w:val="22"/>
          <w:lang w:val="ro-RO"/>
        </w:rPr>
        <w:t>,</w:t>
      </w:r>
      <w:r w:rsidR="006C3CD5" w:rsidRPr="000C7E00">
        <w:rPr>
          <w:rFonts w:ascii="Trebuchet MS" w:hAnsi="Trebuchet MS"/>
          <w:bCs/>
          <w:iCs/>
          <w:color w:val="000000" w:themeColor="text1"/>
          <w:sz w:val="22"/>
          <w:szCs w:val="22"/>
          <w:lang w:val="ro-RO"/>
        </w:rPr>
        <w:t xml:space="preserve"> cu următorul cuprins:</w:t>
      </w:r>
    </w:p>
    <w:p w:rsidR="006C3CD5" w:rsidRPr="000C7E00" w:rsidRDefault="006C3CD5" w:rsidP="006C3CD5">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”i) să suporte din bugetul local, în cazurile de violență domestică constatate în urma luării în evidență a victimei de către serviciile publice de asistență socială, cheltuielile cu asistența medicală </w:t>
      </w:r>
      <w:r w:rsidR="009C5488" w:rsidRPr="000C7E00">
        <w:rPr>
          <w:rFonts w:ascii="Trebuchet MS" w:hAnsi="Trebuchet MS"/>
          <w:bCs/>
          <w:iCs/>
          <w:color w:val="000000" w:themeColor="text1"/>
          <w:sz w:val="22"/>
          <w:szCs w:val="22"/>
          <w:lang w:val="ro-RO"/>
        </w:rPr>
        <w:t>a victimelor violenței domestice care nu sunt asigurate medical.”</w:t>
      </w:r>
    </w:p>
    <w:p w:rsidR="009C5488" w:rsidRPr="000C7E00" w:rsidRDefault="009C5488" w:rsidP="006C3CD5">
      <w:pPr>
        <w:pStyle w:val="NoSpacing"/>
        <w:spacing w:line="276" w:lineRule="auto"/>
        <w:ind w:right="-440"/>
        <w:jc w:val="both"/>
        <w:rPr>
          <w:rFonts w:ascii="Trebuchet MS" w:hAnsi="Trebuchet MS"/>
          <w:b/>
          <w:bCs/>
          <w:iCs/>
          <w:color w:val="000000" w:themeColor="text1"/>
          <w:sz w:val="22"/>
          <w:szCs w:val="22"/>
          <w:lang w:val="ro-RO"/>
        </w:rPr>
      </w:pPr>
    </w:p>
    <w:p w:rsidR="0035195B" w:rsidRPr="000C7E00" w:rsidRDefault="008F50BC" w:rsidP="006C3CD5">
      <w:pPr>
        <w:tabs>
          <w:tab w:val="left" w:pos="142"/>
        </w:tabs>
        <w:ind w:right="-440"/>
        <w:jc w:val="both"/>
        <w:rPr>
          <w:rFonts w:ascii="Trebuchet MS" w:hAnsi="Trebuchet MS" w:cs="Times New Roman"/>
          <w:bCs/>
          <w:iCs/>
          <w:color w:val="000000" w:themeColor="text1"/>
        </w:rPr>
      </w:pPr>
      <w:r w:rsidRPr="000C7E00">
        <w:rPr>
          <w:rFonts w:ascii="Trebuchet MS" w:hAnsi="Trebuchet MS" w:cs="Times New Roman"/>
          <w:b/>
          <w:bCs/>
          <w:iCs/>
          <w:color w:val="000000" w:themeColor="text1"/>
        </w:rPr>
        <w:t>1</w:t>
      </w:r>
      <w:r w:rsidR="00B31AB0">
        <w:rPr>
          <w:rFonts w:ascii="Trebuchet MS" w:hAnsi="Trebuchet MS" w:cs="Times New Roman"/>
          <w:b/>
          <w:bCs/>
          <w:iCs/>
          <w:color w:val="000000" w:themeColor="text1"/>
        </w:rPr>
        <w:t>8</w:t>
      </w:r>
      <w:r w:rsidR="00F27055" w:rsidRPr="000C7E00">
        <w:rPr>
          <w:rFonts w:ascii="Trebuchet MS" w:hAnsi="Trebuchet MS" w:cs="Times New Roman"/>
          <w:b/>
          <w:bCs/>
          <w:iCs/>
          <w:color w:val="000000" w:themeColor="text1"/>
        </w:rPr>
        <w:t>.</w:t>
      </w:r>
      <w:r w:rsidR="00F27055" w:rsidRPr="000C7E00">
        <w:rPr>
          <w:rFonts w:ascii="Trebuchet MS" w:hAnsi="Trebuchet MS" w:cs="Times New Roman"/>
          <w:bCs/>
          <w:iCs/>
          <w:color w:val="000000" w:themeColor="text1"/>
        </w:rPr>
        <w:t xml:space="preserve"> </w:t>
      </w:r>
      <w:r w:rsidR="0035195B" w:rsidRPr="000C7E00">
        <w:rPr>
          <w:rFonts w:ascii="Trebuchet MS" w:hAnsi="Trebuchet MS" w:cs="Times New Roman"/>
          <w:bCs/>
          <w:iCs/>
          <w:color w:val="000000" w:themeColor="text1"/>
        </w:rPr>
        <w:t xml:space="preserve">La articolul 14, literele e) </w:t>
      </w:r>
      <w:r w:rsidR="00F2108D" w:rsidRPr="000C7E00">
        <w:rPr>
          <w:rFonts w:ascii="Trebuchet MS" w:hAnsi="Trebuchet MS" w:cs="Times New Roman"/>
          <w:bCs/>
          <w:iCs/>
          <w:color w:val="000000" w:themeColor="text1"/>
        </w:rPr>
        <w:t>și</w:t>
      </w:r>
      <w:r w:rsidR="0035195B" w:rsidRPr="000C7E00">
        <w:rPr>
          <w:rFonts w:ascii="Trebuchet MS" w:hAnsi="Trebuchet MS" w:cs="Times New Roman"/>
          <w:bCs/>
          <w:iCs/>
          <w:color w:val="000000" w:themeColor="text1"/>
        </w:rPr>
        <w:t xml:space="preserve"> f) se abrogă.</w:t>
      </w:r>
    </w:p>
    <w:p w:rsidR="00B80FA4" w:rsidRPr="000C7E00" w:rsidRDefault="00256A06" w:rsidP="006C3CD5">
      <w:pPr>
        <w:tabs>
          <w:tab w:val="left" w:pos="142"/>
        </w:tabs>
        <w:ind w:right="-440"/>
        <w:jc w:val="both"/>
        <w:rPr>
          <w:rFonts w:ascii="Trebuchet MS" w:hAnsi="Trebuchet MS" w:cs="Times New Roman"/>
          <w:bCs/>
          <w:iCs/>
          <w:color w:val="000000" w:themeColor="text1"/>
        </w:rPr>
      </w:pPr>
      <w:r w:rsidRPr="000C7E00">
        <w:rPr>
          <w:rFonts w:ascii="Trebuchet MS" w:hAnsi="Trebuchet MS" w:cs="Times New Roman"/>
          <w:b/>
          <w:bCs/>
          <w:iCs/>
          <w:color w:val="000000" w:themeColor="text1"/>
        </w:rPr>
        <w:t>1</w:t>
      </w:r>
      <w:r w:rsidR="00B31AB0">
        <w:rPr>
          <w:rFonts w:ascii="Trebuchet MS" w:hAnsi="Trebuchet MS" w:cs="Times New Roman"/>
          <w:b/>
          <w:bCs/>
          <w:iCs/>
          <w:color w:val="000000" w:themeColor="text1"/>
        </w:rPr>
        <w:t>9</w:t>
      </w:r>
      <w:r w:rsidR="0091584D" w:rsidRPr="000C7E00">
        <w:rPr>
          <w:rFonts w:ascii="Trebuchet MS" w:hAnsi="Trebuchet MS" w:cs="Times New Roman"/>
          <w:b/>
          <w:bCs/>
          <w:iCs/>
          <w:color w:val="000000" w:themeColor="text1"/>
        </w:rPr>
        <w:t>.</w:t>
      </w:r>
      <w:r w:rsidR="0091584D" w:rsidRPr="000C7E00">
        <w:rPr>
          <w:rFonts w:ascii="Trebuchet MS" w:hAnsi="Trebuchet MS" w:cs="Times New Roman"/>
          <w:bCs/>
          <w:iCs/>
          <w:color w:val="000000" w:themeColor="text1"/>
        </w:rPr>
        <w:t xml:space="preserve"> </w:t>
      </w:r>
      <w:r w:rsidRPr="000C7E00">
        <w:rPr>
          <w:rFonts w:ascii="Trebuchet MS" w:hAnsi="Trebuchet MS" w:cs="Times New Roman"/>
          <w:bCs/>
          <w:iCs/>
          <w:color w:val="000000" w:themeColor="text1"/>
        </w:rPr>
        <w:t xml:space="preserve">După articolul </w:t>
      </w:r>
      <w:r w:rsidR="00525D89" w:rsidRPr="000C7E00">
        <w:rPr>
          <w:rFonts w:ascii="Trebuchet MS" w:hAnsi="Trebuchet MS" w:cs="Times New Roman"/>
          <w:bCs/>
          <w:iCs/>
          <w:color w:val="000000" w:themeColor="text1"/>
        </w:rPr>
        <w:t>14, s</w:t>
      </w:r>
      <w:r w:rsidR="00814C45" w:rsidRPr="000C7E00">
        <w:rPr>
          <w:rFonts w:ascii="Trebuchet MS" w:hAnsi="Trebuchet MS" w:cs="Times New Roman"/>
          <w:bCs/>
          <w:iCs/>
          <w:color w:val="000000" w:themeColor="text1"/>
        </w:rPr>
        <w:t>e introduce un nou articol, articolul</w:t>
      </w:r>
      <w:r w:rsidR="00525D89" w:rsidRPr="000C7E00">
        <w:rPr>
          <w:rFonts w:ascii="Trebuchet MS" w:hAnsi="Trebuchet MS" w:cs="Times New Roman"/>
          <w:bCs/>
          <w:iCs/>
          <w:color w:val="000000" w:themeColor="text1"/>
        </w:rPr>
        <w:t xml:space="preserve"> 14</w:t>
      </w:r>
      <w:r w:rsidR="00525D89" w:rsidRPr="000C7E00">
        <w:rPr>
          <w:rFonts w:ascii="Trebuchet MS" w:hAnsi="Trebuchet MS" w:cs="Times New Roman"/>
          <w:bCs/>
          <w:iCs/>
          <w:color w:val="000000" w:themeColor="text1"/>
          <w:vertAlign w:val="superscript"/>
        </w:rPr>
        <w:t>1</w:t>
      </w:r>
      <w:r w:rsidR="00837C54" w:rsidRPr="000C7E00">
        <w:rPr>
          <w:rFonts w:ascii="Trebuchet MS" w:hAnsi="Trebuchet MS" w:cs="Times New Roman"/>
          <w:bCs/>
          <w:iCs/>
          <w:color w:val="000000" w:themeColor="text1"/>
        </w:rPr>
        <w:t>,</w:t>
      </w:r>
      <w:r w:rsidR="00525D89" w:rsidRPr="000C7E00">
        <w:rPr>
          <w:rFonts w:ascii="Trebuchet MS" w:hAnsi="Trebuchet MS" w:cs="Times New Roman"/>
          <w:bCs/>
          <w:iCs/>
          <w:color w:val="000000" w:themeColor="text1"/>
        </w:rPr>
        <w:t xml:space="preserve"> cu următorul cuprins: </w:t>
      </w:r>
    </w:p>
    <w:p w:rsidR="00256A06" w:rsidRPr="000C7E00" w:rsidRDefault="00525D89" w:rsidP="0053525E">
      <w:pPr>
        <w:tabs>
          <w:tab w:val="left" w:pos="142"/>
        </w:tabs>
        <w:ind w:right="-440"/>
        <w:jc w:val="both"/>
        <w:rPr>
          <w:rFonts w:ascii="Trebuchet MS" w:hAnsi="Trebuchet MS" w:cs="Times New Roman"/>
          <w:bCs/>
          <w:iCs/>
          <w:color w:val="000000" w:themeColor="text1"/>
        </w:rPr>
      </w:pPr>
      <w:r w:rsidRPr="000C7E00">
        <w:rPr>
          <w:rFonts w:ascii="Trebuchet MS" w:hAnsi="Trebuchet MS" w:cs="Times New Roman"/>
          <w:bCs/>
          <w:iCs/>
          <w:color w:val="000000" w:themeColor="text1"/>
        </w:rPr>
        <w:t>„</w:t>
      </w:r>
      <w:r w:rsidR="00256A06" w:rsidRPr="000C7E00">
        <w:rPr>
          <w:rFonts w:ascii="Trebuchet MS" w:hAnsi="Trebuchet MS" w:cs="Times New Roman"/>
          <w:bCs/>
          <w:iCs/>
          <w:color w:val="000000" w:themeColor="text1"/>
        </w:rPr>
        <w:t>Art. 14</w:t>
      </w:r>
      <w:r w:rsidR="00256A06" w:rsidRPr="000C7E00">
        <w:rPr>
          <w:rFonts w:ascii="Trebuchet MS" w:hAnsi="Trebuchet MS" w:cs="Times New Roman"/>
          <w:bCs/>
          <w:iCs/>
          <w:color w:val="000000" w:themeColor="text1"/>
          <w:vertAlign w:val="superscript"/>
        </w:rPr>
        <w:t xml:space="preserve">1 </w:t>
      </w:r>
      <w:r w:rsidR="00256A06" w:rsidRPr="000C7E00">
        <w:rPr>
          <w:rFonts w:ascii="Trebuchet MS" w:hAnsi="Trebuchet MS" w:cs="Times New Roman"/>
          <w:bCs/>
          <w:iCs/>
          <w:color w:val="000000" w:themeColor="text1"/>
        </w:rPr>
        <w:t>-</w:t>
      </w:r>
      <w:r w:rsidR="003744EC" w:rsidRPr="000C7E00">
        <w:rPr>
          <w:rFonts w:ascii="Trebuchet MS" w:eastAsia="SimSun" w:hAnsi="Trebuchet MS" w:cs="Times New Roman"/>
          <w:color w:val="000000" w:themeColor="text1"/>
        </w:rPr>
        <w:t xml:space="preserve"> Autoritățile publice cu atribuții în domeniu pot desemna pentru instrumentarea cazurilor de </w:t>
      </w:r>
      <w:r w:rsidR="00060A57" w:rsidRPr="000C7E00">
        <w:rPr>
          <w:rFonts w:ascii="Trebuchet MS" w:eastAsia="SimSun" w:hAnsi="Trebuchet MS" w:cs="Times New Roman"/>
          <w:color w:val="000000" w:themeColor="text1"/>
        </w:rPr>
        <w:t>violență</w:t>
      </w:r>
      <w:r w:rsidR="003744EC" w:rsidRPr="000C7E00">
        <w:rPr>
          <w:rFonts w:ascii="Trebuchet MS" w:eastAsia="SimSun" w:hAnsi="Trebuchet MS" w:cs="Times New Roman"/>
          <w:color w:val="000000" w:themeColor="text1"/>
        </w:rPr>
        <w:t xml:space="preserve"> domestică următoarele categorii de profesioniști, fără a se limita însă la acestea: asistenți sociali, psihologi și consilieri juridici sau persoane cu atribuții de asistență socială, angajați ai </w:t>
      </w:r>
      <w:r w:rsidR="00060A57" w:rsidRPr="000C7E00">
        <w:rPr>
          <w:rFonts w:ascii="Trebuchet MS" w:eastAsia="SimSun" w:hAnsi="Trebuchet MS" w:cs="Times New Roman"/>
          <w:color w:val="000000" w:themeColor="text1"/>
        </w:rPr>
        <w:t>Direcțiilor</w:t>
      </w:r>
      <w:r w:rsidR="003744EC" w:rsidRPr="000C7E00">
        <w:rPr>
          <w:rFonts w:ascii="Trebuchet MS" w:eastAsia="SimSun" w:hAnsi="Trebuchet MS" w:cs="Times New Roman"/>
          <w:color w:val="000000" w:themeColor="text1"/>
        </w:rPr>
        <w:t xml:space="preserve"> Generale de </w:t>
      </w:r>
      <w:r w:rsidR="00060A57" w:rsidRPr="000C7E00">
        <w:rPr>
          <w:rFonts w:ascii="Trebuchet MS" w:eastAsia="SimSun" w:hAnsi="Trebuchet MS" w:cs="Times New Roman"/>
          <w:color w:val="000000" w:themeColor="text1"/>
        </w:rPr>
        <w:t>Asistență</w:t>
      </w:r>
      <w:r w:rsidR="003744EC" w:rsidRPr="000C7E00">
        <w:rPr>
          <w:rFonts w:ascii="Trebuchet MS" w:eastAsia="SimSun" w:hAnsi="Trebuchet MS" w:cs="Times New Roman"/>
          <w:color w:val="000000" w:themeColor="text1"/>
        </w:rPr>
        <w:t xml:space="preserve"> Socială </w:t>
      </w:r>
      <w:r w:rsidR="00060A57" w:rsidRPr="000C7E00">
        <w:rPr>
          <w:rFonts w:ascii="Trebuchet MS" w:eastAsia="SimSun" w:hAnsi="Trebuchet MS" w:cs="Times New Roman"/>
          <w:color w:val="000000" w:themeColor="text1"/>
        </w:rPr>
        <w:t>și</w:t>
      </w:r>
      <w:r w:rsidR="003744EC" w:rsidRPr="000C7E00">
        <w:rPr>
          <w:rFonts w:ascii="Trebuchet MS" w:eastAsia="SimSun" w:hAnsi="Trebuchet MS" w:cs="Times New Roman"/>
          <w:color w:val="000000" w:themeColor="text1"/>
        </w:rPr>
        <w:t xml:space="preserve"> </w:t>
      </w:r>
      <w:r w:rsidR="00060A57" w:rsidRPr="000C7E00">
        <w:rPr>
          <w:rFonts w:ascii="Trebuchet MS" w:eastAsia="SimSun" w:hAnsi="Trebuchet MS" w:cs="Times New Roman"/>
          <w:color w:val="000000" w:themeColor="text1"/>
        </w:rPr>
        <w:t>Protecția</w:t>
      </w:r>
      <w:r w:rsidR="003744EC" w:rsidRPr="000C7E00">
        <w:rPr>
          <w:rFonts w:ascii="Trebuchet MS" w:eastAsia="SimSun" w:hAnsi="Trebuchet MS" w:cs="Times New Roman"/>
          <w:color w:val="000000" w:themeColor="text1"/>
        </w:rPr>
        <w:t xml:space="preserve"> Copilului, </w:t>
      </w:r>
      <w:r w:rsidR="00060A57" w:rsidRPr="000C7E00">
        <w:rPr>
          <w:rFonts w:ascii="Trebuchet MS" w:eastAsia="SimSun" w:hAnsi="Trebuchet MS" w:cs="Times New Roman"/>
          <w:color w:val="000000" w:themeColor="text1"/>
        </w:rPr>
        <w:t>Direcțiilor</w:t>
      </w:r>
      <w:r w:rsidR="003744EC" w:rsidRPr="000C7E00">
        <w:rPr>
          <w:rFonts w:ascii="Trebuchet MS" w:eastAsia="SimSun" w:hAnsi="Trebuchet MS" w:cs="Times New Roman"/>
          <w:color w:val="000000" w:themeColor="text1"/>
        </w:rPr>
        <w:t xml:space="preserve"> de </w:t>
      </w:r>
      <w:r w:rsidR="00060A57" w:rsidRPr="000C7E00">
        <w:rPr>
          <w:rFonts w:ascii="Trebuchet MS" w:eastAsia="SimSun" w:hAnsi="Trebuchet MS" w:cs="Times New Roman"/>
          <w:color w:val="000000" w:themeColor="text1"/>
        </w:rPr>
        <w:t>Asistență</w:t>
      </w:r>
      <w:r w:rsidR="003744EC" w:rsidRPr="000C7E00">
        <w:rPr>
          <w:rFonts w:ascii="Trebuchet MS" w:eastAsia="SimSun" w:hAnsi="Trebuchet MS" w:cs="Times New Roman"/>
          <w:color w:val="000000" w:themeColor="text1"/>
        </w:rPr>
        <w:t xml:space="preserve"> Socială, Serviciilor publice de asistență socială, polițiști de proximitate, asistenți sociali, psihologi și consilieri juridici precum și personal cu atribuții de asistență socială ai unor organizații </w:t>
      </w:r>
      <w:r w:rsidR="00170020" w:rsidRPr="000C7E00">
        <w:rPr>
          <w:rFonts w:ascii="Trebuchet MS" w:eastAsia="SimSun" w:hAnsi="Trebuchet MS" w:cs="Times New Roman"/>
          <w:color w:val="000000" w:themeColor="text1"/>
        </w:rPr>
        <w:t xml:space="preserve">neguvernamentale sau </w:t>
      </w:r>
      <w:r w:rsidR="003744EC" w:rsidRPr="000C7E00">
        <w:rPr>
          <w:rFonts w:ascii="Trebuchet MS" w:eastAsia="SimSun" w:hAnsi="Trebuchet MS" w:cs="Times New Roman"/>
          <w:color w:val="000000" w:themeColor="text1"/>
        </w:rPr>
        <w:t xml:space="preserve">furnizori de servicii </w:t>
      </w:r>
      <w:r w:rsidR="007C0F00" w:rsidRPr="000C7E00">
        <w:rPr>
          <w:rFonts w:ascii="Trebuchet MS" w:eastAsia="SimSun" w:hAnsi="Trebuchet MS" w:cs="Times New Roman"/>
          <w:color w:val="000000" w:themeColor="text1"/>
        </w:rPr>
        <w:t xml:space="preserve">sociale </w:t>
      </w:r>
      <w:r w:rsidR="003744EC" w:rsidRPr="000C7E00">
        <w:rPr>
          <w:rFonts w:ascii="Trebuchet MS" w:eastAsia="SimSun" w:hAnsi="Trebuchet MS" w:cs="Times New Roman"/>
          <w:color w:val="000000" w:themeColor="text1"/>
        </w:rPr>
        <w:t>autorizați cu care una dintre autoritățile publice a întocmit un contract de furnizare servicii privind această activitate.</w:t>
      </w:r>
      <w:r w:rsidR="0053278A" w:rsidRPr="000C7E00">
        <w:rPr>
          <w:rFonts w:ascii="Trebuchet MS" w:hAnsi="Trebuchet MS" w:cs="Times New Roman"/>
          <w:bCs/>
          <w:iCs/>
          <w:color w:val="000000" w:themeColor="text1"/>
        </w:rPr>
        <w:t>”</w:t>
      </w:r>
    </w:p>
    <w:p w:rsidR="00256A06" w:rsidRPr="000C7E00" w:rsidRDefault="00B31AB0" w:rsidP="003B604C">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rPr>
        <w:t>20</w:t>
      </w:r>
      <w:r w:rsidR="002208F8" w:rsidRPr="000C7E00">
        <w:rPr>
          <w:rFonts w:ascii="Trebuchet MS" w:hAnsi="Trebuchet MS"/>
          <w:b/>
          <w:bCs/>
          <w:iCs/>
          <w:color w:val="000000" w:themeColor="text1"/>
          <w:sz w:val="22"/>
          <w:szCs w:val="22"/>
        </w:rPr>
        <w:t>.</w:t>
      </w:r>
      <w:r w:rsidR="008E1907" w:rsidRPr="000C7E00">
        <w:rPr>
          <w:rFonts w:ascii="Trebuchet MS" w:hAnsi="Trebuchet MS"/>
          <w:color w:val="000000" w:themeColor="text1"/>
        </w:rPr>
        <w:t xml:space="preserve"> </w:t>
      </w:r>
      <w:r w:rsidR="008E1907" w:rsidRPr="000C7E00">
        <w:rPr>
          <w:rFonts w:ascii="Trebuchet MS" w:hAnsi="Trebuchet MS"/>
          <w:bCs/>
          <w:iCs/>
          <w:color w:val="000000" w:themeColor="text1"/>
          <w:sz w:val="22"/>
          <w:szCs w:val="22"/>
          <w:lang w:val="ro-RO"/>
        </w:rPr>
        <w:t xml:space="preserve">Titlul Capitolului III se modifică </w:t>
      </w:r>
      <w:r w:rsidR="00060A57" w:rsidRPr="000C7E00">
        <w:rPr>
          <w:rFonts w:ascii="Trebuchet MS" w:hAnsi="Trebuchet MS"/>
          <w:bCs/>
          <w:iCs/>
          <w:color w:val="000000" w:themeColor="text1"/>
          <w:sz w:val="22"/>
          <w:szCs w:val="22"/>
          <w:lang w:val="ro-RO"/>
        </w:rPr>
        <w:t>și</w:t>
      </w:r>
      <w:r w:rsidR="008E1907" w:rsidRPr="000C7E00">
        <w:rPr>
          <w:rFonts w:ascii="Trebuchet MS" w:hAnsi="Trebuchet MS"/>
          <w:bCs/>
          <w:iCs/>
          <w:color w:val="000000" w:themeColor="text1"/>
          <w:sz w:val="22"/>
          <w:szCs w:val="22"/>
          <w:lang w:val="ro-RO"/>
        </w:rPr>
        <w:t xml:space="preserve"> </w:t>
      </w:r>
      <w:proofErr w:type="gramStart"/>
      <w:r w:rsidR="008E1907" w:rsidRPr="000C7E00">
        <w:rPr>
          <w:rFonts w:ascii="Trebuchet MS" w:hAnsi="Trebuchet MS"/>
          <w:bCs/>
          <w:iCs/>
          <w:color w:val="000000" w:themeColor="text1"/>
          <w:sz w:val="22"/>
          <w:szCs w:val="22"/>
          <w:lang w:val="ro-RO"/>
        </w:rPr>
        <w:t>va</w:t>
      </w:r>
      <w:proofErr w:type="gramEnd"/>
      <w:r w:rsidR="008E1907" w:rsidRPr="000C7E00">
        <w:rPr>
          <w:rFonts w:ascii="Trebuchet MS" w:hAnsi="Trebuchet MS"/>
          <w:bCs/>
          <w:iCs/>
          <w:color w:val="000000" w:themeColor="text1"/>
          <w:sz w:val="22"/>
          <w:szCs w:val="22"/>
          <w:lang w:val="ro-RO"/>
        </w:rPr>
        <w:t xml:space="preserve"> avea următorul cuprins:</w:t>
      </w:r>
    </w:p>
    <w:p w:rsidR="00256A06" w:rsidRPr="000C7E00" w:rsidRDefault="008E1907"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w:t>
      </w:r>
      <w:r w:rsidR="00256A06" w:rsidRPr="000C7E00">
        <w:rPr>
          <w:rFonts w:ascii="Trebuchet MS" w:hAnsi="Trebuchet MS"/>
          <w:bCs/>
          <w:iCs/>
          <w:color w:val="000000" w:themeColor="text1"/>
          <w:sz w:val="22"/>
          <w:szCs w:val="22"/>
          <w:lang w:val="ro-RO"/>
        </w:rPr>
        <w:t xml:space="preserve">Capitolul III - </w:t>
      </w:r>
      <w:r w:rsidR="0035195B" w:rsidRPr="000C7E00">
        <w:rPr>
          <w:rFonts w:ascii="Trebuchet MS" w:hAnsi="Trebuchet MS"/>
          <w:bCs/>
          <w:iCs/>
          <w:color w:val="000000" w:themeColor="text1"/>
          <w:sz w:val="22"/>
          <w:szCs w:val="22"/>
          <w:lang w:val="ro-RO"/>
        </w:rPr>
        <w:t>Servicii sociale pentru prevenirea și combaterea violenței domestice</w:t>
      </w:r>
      <w:r w:rsidR="00256A06" w:rsidRPr="000C7E00">
        <w:rPr>
          <w:rFonts w:ascii="Trebuchet MS" w:hAnsi="Trebuchet MS"/>
          <w:bCs/>
          <w:iCs/>
          <w:color w:val="000000" w:themeColor="text1"/>
          <w:sz w:val="22"/>
          <w:szCs w:val="22"/>
          <w:lang w:val="ro-RO"/>
        </w:rPr>
        <w:t>”.</w:t>
      </w:r>
    </w:p>
    <w:p w:rsidR="003B604C" w:rsidRPr="000C7E00" w:rsidRDefault="003B604C" w:rsidP="003B604C">
      <w:pPr>
        <w:pStyle w:val="NoSpacing"/>
        <w:spacing w:line="276" w:lineRule="auto"/>
        <w:ind w:right="-440"/>
        <w:jc w:val="both"/>
        <w:rPr>
          <w:rFonts w:ascii="Trebuchet MS" w:hAnsi="Trebuchet MS"/>
          <w:bCs/>
          <w:iCs/>
          <w:color w:val="000000" w:themeColor="text1"/>
          <w:sz w:val="22"/>
          <w:szCs w:val="22"/>
          <w:lang w:val="ro-RO"/>
        </w:rPr>
      </w:pPr>
    </w:p>
    <w:p w:rsidR="004D37C5" w:rsidRPr="000C7E00" w:rsidRDefault="00B31AB0" w:rsidP="003B604C">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rPr>
        <w:t>21</w:t>
      </w:r>
      <w:r w:rsidR="002208F8" w:rsidRPr="000C7E00">
        <w:rPr>
          <w:rFonts w:ascii="Trebuchet MS" w:hAnsi="Trebuchet MS"/>
          <w:b/>
          <w:bCs/>
          <w:iCs/>
          <w:color w:val="000000" w:themeColor="text1"/>
          <w:sz w:val="22"/>
          <w:szCs w:val="22"/>
        </w:rPr>
        <w:t>.</w:t>
      </w:r>
      <w:r w:rsidR="00AF4D08" w:rsidRPr="000C7E00">
        <w:rPr>
          <w:rFonts w:ascii="Trebuchet MS" w:hAnsi="Trebuchet MS"/>
          <w:bCs/>
          <w:iCs/>
          <w:color w:val="000000" w:themeColor="text1"/>
        </w:rPr>
        <w:t xml:space="preserve"> </w:t>
      </w:r>
      <w:r w:rsidR="004D37C5" w:rsidRPr="000C7E00">
        <w:rPr>
          <w:rFonts w:ascii="Trebuchet MS" w:hAnsi="Trebuchet MS"/>
          <w:bCs/>
          <w:iCs/>
          <w:color w:val="000000" w:themeColor="text1"/>
          <w:sz w:val="22"/>
          <w:szCs w:val="22"/>
          <w:lang w:val="ro-RO"/>
        </w:rPr>
        <w:t xml:space="preserve">Articolul 15 se modifică și </w:t>
      </w:r>
      <w:proofErr w:type="gramStart"/>
      <w:r w:rsidR="004D37C5" w:rsidRPr="000C7E00">
        <w:rPr>
          <w:rFonts w:ascii="Trebuchet MS" w:hAnsi="Trebuchet MS"/>
          <w:bCs/>
          <w:iCs/>
          <w:color w:val="000000" w:themeColor="text1"/>
          <w:sz w:val="22"/>
          <w:szCs w:val="22"/>
          <w:lang w:val="ro-RO"/>
        </w:rPr>
        <w:t>va</w:t>
      </w:r>
      <w:proofErr w:type="gramEnd"/>
      <w:r w:rsidR="004D37C5" w:rsidRPr="000C7E00">
        <w:rPr>
          <w:rFonts w:ascii="Trebuchet MS" w:hAnsi="Trebuchet MS"/>
          <w:bCs/>
          <w:iCs/>
          <w:color w:val="000000" w:themeColor="text1"/>
          <w:sz w:val="22"/>
          <w:szCs w:val="22"/>
          <w:lang w:val="ro-RO"/>
        </w:rPr>
        <w:t xml:space="preserve"> avea următorul cuprins:</w:t>
      </w:r>
    </w:p>
    <w:p w:rsidR="008F50BC" w:rsidRPr="000C7E00" w:rsidRDefault="004D37C5"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”Art. 15 - Serviciile sociale pentru prevenirea și combaterea violenței domestice și a violenței împotriva femeii pot fi organizate în regim rezidențial, în regim de zi sau cu program continuu, cu sau fără personalitate juridică, de interes local sau județean.</w:t>
      </w:r>
    </w:p>
    <w:p w:rsidR="008F50BC" w:rsidRPr="000C7E00" w:rsidRDefault="004D37C5"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(1) Servicii sociale pentru prevenirea și combaterea violenței domestice și a violenței împotriva femeii organizate în regim rezi</w:t>
      </w:r>
      <w:r w:rsidR="008F239C">
        <w:rPr>
          <w:rFonts w:ascii="Trebuchet MS" w:hAnsi="Trebuchet MS"/>
          <w:bCs/>
          <w:iCs/>
          <w:color w:val="000000" w:themeColor="text1"/>
          <w:sz w:val="22"/>
          <w:szCs w:val="22"/>
          <w:lang w:val="ro-RO"/>
        </w:rPr>
        <w:t>dențial, cu găzduire pe perioadă determinată</w:t>
      </w:r>
      <w:r w:rsidRPr="000C7E00">
        <w:rPr>
          <w:rFonts w:ascii="Trebuchet MS" w:hAnsi="Trebuchet MS"/>
          <w:bCs/>
          <w:iCs/>
          <w:color w:val="000000" w:themeColor="text1"/>
          <w:sz w:val="22"/>
          <w:szCs w:val="22"/>
          <w:lang w:val="ro-RO"/>
        </w:rPr>
        <w:t xml:space="preserve"> sunt: </w:t>
      </w:r>
    </w:p>
    <w:p w:rsidR="008F50BC" w:rsidRPr="000C7E00" w:rsidRDefault="004D37C5"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a) centr</w:t>
      </w:r>
      <w:r w:rsidR="008F239C">
        <w:rPr>
          <w:rFonts w:ascii="Trebuchet MS" w:hAnsi="Trebuchet MS"/>
          <w:bCs/>
          <w:iCs/>
          <w:color w:val="000000" w:themeColor="text1"/>
          <w:sz w:val="22"/>
          <w:szCs w:val="22"/>
          <w:lang w:val="ro-RO"/>
        </w:rPr>
        <w:t xml:space="preserve">e de primire în regim de urgență </w:t>
      </w:r>
      <w:r w:rsidRPr="000C7E00">
        <w:rPr>
          <w:rFonts w:ascii="Trebuchet MS" w:hAnsi="Trebuchet MS"/>
          <w:bCs/>
          <w:iCs/>
          <w:color w:val="000000" w:themeColor="text1"/>
          <w:sz w:val="22"/>
          <w:szCs w:val="22"/>
          <w:lang w:val="ro-RO"/>
        </w:rPr>
        <w:t xml:space="preserve">a victimelor violenței domestice; </w:t>
      </w:r>
    </w:p>
    <w:p w:rsidR="008F50BC" w:rsidRPr="000C7E00" w:rsidRDefault="004D37C5"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b) centre de recupera</w:t>
      </w:r>
      <w:r w:rsidR="00447095" w:rsidRPr="000C7E00">
        <w:rPr>
          <w:rFonts w:ascii="Trebuchet MS" w:hAnsi="Trebuchet MS"/>
          <w:bCs/>
          <w:iCs/>
          <w:color w:val="000000" w:themeColor="text1"/>
          <w:sz w:val="22"/>
          <w:szCs w:val="22"/>
          <w:lang w:val="ro-RO"/>
        </w:rPr>
        <w:t>re pentru victimele violenț</w:t>
      </w:r>
      <w:r w:rsidRPr="000C7E00">
        <w:rPr>
          <w:rFonts w:ascii="Trebuchet MS" w:hAnsi="Trebuchet MS"/>
          <w:bCs/>
          <w:iCs/>
          <w:color w:val="000000" w:themeColor="text1"/>
          <w:sz w:val="22"/>
          <w:szCs w:val="22"/>
          <w:lang w:val="ro-RO"/>
        </w:rPr>
        <w:t>ei domestice;</w:t>
      </w:r>
    </w:p>
    <w:p w:rsidR="006E4A6B" w:rsidRPr="000C7E00" w:rsidRDefault="00447095"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c) locuințe</w:t>
      </w:r>
      <w:r w:rsidR="004D37C5" w:rsidRPr="000C7E00">
        <w:rPr>
          <w:rFonts w:ascii="Trebuchet MS" w:hAnsi="Trebuchet MS"/>
          <w:bCs/>
          <w:iCs/>
          <w:color w:val="000000" w:themeColor="text1"/>
          <w:sz w:val="22"/>
          <w:szCs w:val="22"/>
          <w:lang w:val="ro-RO"/>
        </w:rPr>
        <w:t xml:space="preserve"> protejate. </w:t>
      </w:r>
    </w:p>
    <w:p w:rsidR="004D37C5"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(2) Serviciile sociale pentru prevenirea și combaterea violenței domestice și a violenței împotriva femeii organizate în regim de zi sunt: </w:t>
      </w:r>
    </w:p>
    <w:p w:rsidR="004D37C5"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a) centre pentru prevenirea și combaterea violenței domestice; </w:t>
      </w:r>
    </w:p>
    <w:p w:rsidR="004D37C5"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b) centre pentru servicii de informare și sensibilizare a populației.</w:t>
      </w:r>
    </w:p>
    <w:p w:rsidR="004D37C5"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c) centre de asistență destinate agresorilor.</w:t>
      </w:r>
    </w:p>
    <w:p w:rsidR="004D37C5"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(3) Serviciile sociale pentru prevenirea și combaterea violenței domestice și a violenței împotriva femeii cu program continuu sunt:</w:t>
      </w:r>
    </w:p>
    <w:p w:rsidR="004D37C5"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a</w:t>
      </w:r>
      <w:r w:rsidR="003744EC" w:rsidRPr="000C7E00">
        <w:rPr>
          <w:rFonts w:ascii="Trebuchet MS" w:hAnsi="Trebuchet MS"/>
          <w:bCs/>
          <w:iCs/>
          <w:color w:val="000000" w:themeColor="text1"/>
          <w:sz w:val="22"/>
          <w:szCs w:val="22"/>
          <w:lang w:val="ro-RO"/>
        </w:rPr>
        <w:t>) servicii de informare și consiliere pentr</w:t>
      </w:r>
      <w:r w:rsidR="00447095" w:rsidRPr="000C7E00">
        <w:rPr>
          <w:rFonts w:ascii="Trebuchet MS" w:hAnsi="Trebuchet MS"/>
          <w:bCs/>
          <w:iCs/>
          <w:color w:val="000000" w:themeColor="text1"/>
          <w:sz w:val="22"/>
          <w:szCs w:val="22"/>
          <w:lang w:val="ro-RO"/>
        </w:rPr>
        <w:t>u victimele violenței domestice</w:t>
      </w:r>
      <w:r w:rsidR="003744EC" w:rsidRPr="000C7E00">
        <w:rPr>
          <w:rFonts w:ascii="Trebuchet MS" w:hAnsi="Trebuchet MS"/>
          <w:bCs/>
          <w:iCs/>
          <w:color w:val="000000" w:themeColor="text1"/>
          <w:sz w:val="22"/>
          <w:szCs w:val="22"/>
          <w:lang w:val="ro-RO"/>
        </w:rPr>
        <w:t xml:space="preserve"> de tip linie telefonică de urgență (</w:t>
      </w:r>
      <w:proofErr w:type="spellStart"/>
      <w:r w:rsidR="003744EC" w:rsidRPr="000C7E00">
        <w:rPr>
          <w:rFonts w:ascii="Trebuchet MS" w:hAnsi="Trebuchet MS"/>
          <w:bCs/>
          <w:iCs/>
          <w:color w:val="000000" w:themeColor="text1"/>
          <w:sz w:val="22"/>
          <w:szCs w:val="22"/>
          <w:lang w:val="ro-RO"/>
        </w:rPr>
        <w:t>help</w:t>
      </w:r>
      <w:proofErr w:type="spellEnd"/>
      <w:r w:rsidR="000B7DD7" w:rsidRPr="000C7E00">
        <w:rPr>
          <w:rFonts w:ascii="Trebuchet MS" w:hAnsi="Trebuchet MS"/>
          <w:bCs/>
          <w:iCs/>
          <w:color w:val="000000" w:themeColor="text1"/>
          <w:sz w:val="22"/>
          <w:szCs w:val="22"/>
          <w:lang w:val="ro-RO"/>
        </w:rPr>
        <w:t>-</w:t>
      </w:r>
      <w:r w:rsidR="003744EC" w:rsidRPr="000C7E00">
        <w:rPr>
          <w:rFonts w:ascii="Trebuchet MS" w:hAnsi="Trebuchet MS"/>
          <w:bCs/>
          <w:iCs/>
          <w:color w:val="000000" w:themeColor="text1"/>
          <w:sz w:val="22"/>
          <w:szCs w:val="22"/>
          <w:lang w:val="ro-RO"/>
        </w:rPr>
        <w:t xml:space="preserve">line); </w:t>
      </w:r>
    </w:p>
    <w:p w:rsidR="004D37C5"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b</w:t>
      </w:r>
      <w:r w:rsidR="004605AF" w:rsidRPr="000C7E00">
        <w:rPr>
          <w:rFonts w:ascii="Trebuchet MS" w:hAnsi="Trebuchet MS"/>
          <w:bCs/>
          <w:iCs/>
          <w:color w:val="000000" w:themeColor="text1"/>
          <w:sz w:val="22"/>
          <w:szCs w:val="22"/>
          <w:lang w:val="ro-RO"/>
        </w:rPr>
        <w:t>) servicii integrate de urgență destinate victimelor violenței sexuale</w:t>
      </w:r>
      <w:r w:rsidRPr="000C7E00">
        <w:rPr>
          <w:rFonts w:ascii="Trebuchet MS" w:hAnsi="Trebuchet MS"/>
          <w:bCs/>
          <w:iCs/>
          <w:color w:val="000000" w:themeColor="text1"/>
          <w:sz w:val="22"/>
          <w:szCs w:val="22"/>
          <w:lang w:val="ro-RO"/>
        </w:rPr>
        <w:t>.</w:t>
      </w:r>
    </w:p>
    <w:p w:rsidR="004D37C5"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(4) Serviciile sociale destinate agresorilor sunt organizate în centre de zi care au ca obiectiv reabilitarea și </w:t>
      </w:r>
      <w:proofErr w:type="spellStart"/>
      <w:r w:rsidRPr="000C7E00">
        <w:rPr>
          <w:rFonts w:ascii="Trebuchet MS" w:hAnsi="Trebuchet MS"/>
          <w:bCs/>
          <w:iCs/>
          <w:color w:val="000000" w:themeColor="text1"/>
          <w:sz w:val="22"/>
          <w:szCs w:val="22"/>
          <w:lang w:val="ro-RO"/>
        </w:rPr>
        <w:t>reinserția</w:t>
      </w:r>
      <w:proofErr w:type="spellEnd"/>
      <w:r w:rsidRPr="000C7E00">
        <w:rPr>
          <w:rFonts w:ascii="Trebuchet MS" w:hAnsi="Trebuchet MS"/>
          <w:bCs/>
          <w:iCs/>
          <w:color w:val="000000" w:themeColor="text1"/>
          <w:sz w:val="22"/>
          <w:szCs w:val="22"/>
          <w:lang w:val="ro-RO"/>
        </w:rPr>
        <w:t xml:space="preserve"> socială a acestora, prin asigurarea unor măsuri de educație și consiliere. În condițiile legii, centrel</w:t>
      </w:r>
      <w:r w:rsidR="000B7DD7" w:rsidRPr="000C7E00">
        <w:rPr>
          <w:rFonts w:ascii="Trebuchet MS" w:hAnsi="Trebuchet MS"/>
          <w:bCs/>
          <w:iCs/>
          <w:color w:val="000000" w:themeColor="text1"/>
          <w:sz w:val="22"/>
          <w:szCs w:val="22"/>
          <w:lang w:val="ro-RO"/>
        </w:rPr>
        <w:t xml:space="preserve">e pot monitoriza tratamentul </w:t>
      </w:r>
      <w:proofErr w:type="spellStart"/>
      <w:r w:rsidR="000B7DD7" w:rsidRPr="000C7E00">
        <w:rPr>
          <w:rFonts w:ascii="Trebuchet MS" w:hAnsi="Trebuchet MS"/>
          <w:bCs/>
          <w:iCs/>
          <w:color w:val="000000" w:themeColor="text1"/>
          <w:sz w:val="22"/>
          <w:szCs w:val="22"/>
          <w:lang w:val="ro-RO"/>
        </w:rPr>
        <w:t>adi</w:t>
      </w:r>
      <w:r w:rsidRPr="000C7E00">
        <w:rPr>
          <w:rFonts w:ascii="Trebuchet MS" w:hAnsi="Trebuchet MS"/>
          <w:bCs/>
          <w:iCs/>
          <w:color w:val="000000" w:themeColor="text1"/>
          <w:sz w:val="22"/>
          <w:szCs w:val="22"/>
          <w:lang w:val="ro-RO"/>
        </w:rPr>
        <w:t>cțiilor</w:t>
      </w:r>
      <w:proofErr w:type="spellEnd"/>
      <w:r w:rsidRPr="000C7E00">
        <w:rPr>
          <w:rFonts w:ascii="Trebuchet MS" w:hAnsi="Trebuchet MS"/>
          <w:bCs/>
          <w:iCs/>
          <w:color w:val="000000" w:themeColor="text1"/>
          <w:sz w:val="22"/>
          <w:szCs w:val="22"/>
          <w:lang w:val="ro-RO"/>
        </w:rPr>
        <w:t>.</w:t>
      </w:r>
    </w:p>
    <w:p w:rsidR="00604AAC" w:rsidRPr="000C7E00" w:rsidRDefault="004D37C5"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(5) Serviciile sociale specializate pentru prevenirea și combaterea violenței domestice și a violenței împotriva femeii sunt ofe</w:t>
      </w:r>
      <w:r w:rsidR="008F239C">
        <w:rPr>
          <w:rFonts w:ascii="Trebuchet MS" w:hAnsi="Trebuchet MS"/>
          <w:bCs/>
          <w:iCs/>
          <w:color w:val="000000" w:themeColor="text1"/>
          <w:sz w:val="22"/>
          <w:szCs w:val="22"/>
          <w:lang w:val="ro-RO"/>
        </w:rPr>
        <w:t>rite în mod gratuit victimelor.</w:t>
      </w:r>
    </w:p>
    <w:p w:rsidR="002A7AAB" w:rsidRPr="000C7E00" w:rsidRDefault="008F239C" w:rsidP="0053525E">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Cs/>
          <w:iCs/>
          <w:color w:val="000000" w:themeColor="text1"/>
          <w:sz w:val="22"/>
          <w:szCs w:val="22"/>
          <w:lang w:val="ro-RO"/>
        </w:rPr>
        <w:t>(6) Î</w:t>
      </w:r>
      <w:r w:rsidR="001918AC" w:rsidRPr="000C7E00">
        <w:rPr>
          <w:rFonts w:ascii="Trebuchet MS" w:hAnsi="Trebuchet MS"/>
          <w:bCs/>
          <w:iCs/>
          <w:color w:val="000000" w:themeColor="text1"/>
          <w:sz w:val="22"/>
          <w:szCs w:val="22"/>
          <w:lang w:val="ro-RO"/>
        </w:rPr>
        <w:t>n termen de 60 de zile de la data intrării în vigoare a prezentei legi</w:t>
      </w:r>
      <w:r w:rsidR="003228BD" w:rsidRPr="000C7E00">
        <w:rPr>
          <w:rFonts w:ascii="Trebuchet MS" w:hAnsi="Trebuchet MS"/>
          <w:bCs/>
          <w:iCs/>
          <w:color w:val="000000" w:themeColor="text1"/>
          <w:sz w:val="22"/>
          <w:szCs w:val="22"/>
          <w:lang w:val="ro-RO"/>
        </w:rPr>
        <w:t>,</w:t>
      </w:r>
      <w:r w:rsidR="001918AC" w:rsidRPr="000C7E00">
        <w:rPr>
          <w:rFonts w:ascii="Trebuchet MS" w:hAnsi="Trebuchet MS"/>
          <w:bCs/>
          <w:iCs/>
          <w:color w:val="000000" w:themeColor="text1"/>
          <w:sz w:val="22"/>
          <w:szCs w:val="22"/>
          <w:lang w:val="ro-RO"/>
        </w:rPr>
        <w:t xml:space="preserve"> ANES elaborează </w:t>
      </w:r>
      <w:r w:rsidR="008E65C3" w:rsidRPr="000C7E00">
        <w:rPr>
          <w:rFonts w:ascii="Trebuchet MS" w:hAnsi="Trebuchet MS"/>
          <w:bCs/>
          <w:iCs/>
          <w:color w:val="000000" w:themeColor="text1"/>
          <w:sz w:val="22"/>
          <w:szCs w:val="22"/>
          <w:lang w:val="ro-RO"/>
        </w:rPr>
        <w:t xml:space="preserve">și supune spre aprobare </w:t>
      </w:r>
      <w:r w:rsidR="001918AC" w:rsidRPr="000C7E00">
        <w:rPr>
          <w:rFonts w:ascii="Trebuchet MS" w:hAnsi="Trebuchet MS"/>
          <w:bCs/>
          <w:iCs/>
          <w:color w:val="000000" w:themeColor="text1"/>
          <w:sz w:val="22"/>
          <w:szCs w:val="22"/>
          <w:lang w:val="ro-RO"/>
        </w:rPr>
        <w:t>proiectul de Hotărâre privind completarea H</w:t>
      </w:r>
      <w:r w:rsidR="00B31AB0">
        <w:rPr>
          <w:rFonts w:ascii="Trebuchet MS" w:hAnsi="Trebuchet MS"/>
          <w:bCs/>
          <w:iCs/>
          <w:color w:val="000000" w:themeColor="text1"/>
          <w:sz w:val="22"/>
          <w:szCs w:val="22"/>
          <w:lang w:val="ro-RO"/>
        </w:rPr>
        <w:t xml:space="preserve">otărârii </w:t>
      </w:r>
      <w:r w:rsidR="001918AC" w:rsidRPr="000C7E00">
        <w:rPr>
          <w:rFonts w:ascii="Trebuchet MS" w:hAnsi="Trebuchet MS"/>
          <w:bCs/>
          <w:iCs/>
          <w:color w:val="000000" w:themeColor="text1"/>
          <w:sz w:val="22"/>
          <w:szCs w:val="22"/>
          <w:lang w:val="ro-RO"/>
        </w:rPr>
        <w:t>G</w:t>
      </w:r>
      <w:r w:rsidR="00B31AB0">
        <w:rPr>
          <w:rFonts w:ascii="Trebuchet MS" w:hAnsi="Trebuchet MS"/>
          <w:bCs/>
          <w:iCs/>
          <w:color w:val="000000" w:themeColor="text1"/>
          <w:sz w:val="22"/>
          <w:szCs w:val="22"/>
          <w:lang w:val="ro-RO"/>
        </w:rPr>
        <w:t>uvernului</w:t>
      </w:r>
      <w:r w:rsidR="001918AC" w:rsidRPr="000C7E00">
        <w:rPr>
          <w:rFonts w:ascii="Trebuchet MS" w:hAnsi="Trebuchet MS"/>
          <w:bCs/>
          <w:iCs/>
          <w:color w:val="000000" w:themeColor="text1"/>
          <w:sz w:val="22"/>
          <w:szCs w:val="22"/>
          <w:lang w:val="ro-RO"/>
        </w:rPr>
        <w:t xml:space="preserve"> nr. 867/2015 pentru aprobarea Nomenclatorului serviciilor sociale, precum și a regulamentelor-cadru de organizare și funcționare a serviciilor sociale, în vede</w:t>
      </w:r>
      <w:r w:rsidR="003228BD" w:rsidRPr="000C7E00">
        <w:rPr>
          <w:rFonts w:ascii="Trebuchet MS" w:hAnsi="Trebuchet MS"/>
          <w:bCs/>
          <w:iCs/>
          <w:color w:val="000000" w:themeColor="text1"/>
          <w:sz w:val="22"/>
          <w:szCs w:val="22"/>
          <w:lang w:val="ro-RO"/>
        </w:rPr>
        <w:t>rea</w:t>
      </w:r>
      <w:r w:rsidR="001918AC" w:rsidRPr="000C7E00">
        <w:rPr>
          <w:rFonts w:ascii="Trebuchet MS" w:hAnsi="Trebuchet MS"/>
          <w:bCs/>
          <w:iCs/>
          <w:color w:val="000000" w:themeColor="text1"/>
          <w:sz w:val="22"/>
          <w:szCs w:val="22"/>
          <w:lang w:val="ro-RO"/>
        </w:rPr>
        <w:t xml:space="preserve"> reglementării serviciilor sociale prevăzute la art.15 alin</w:t>
      </w:r>
      <w:r w:rsidR="003228BD" w:rsidRPr="000C7E00">
        <w:rPr>
          <w:rFonts w:ascii="Trebuchet MS" w:hAnsi="Trebuchet MS"/>
          <w:bCs/>
          <w:iCs/>
          <w:color w:val="000000" w:themeColor="text1"/>
          <w:sz w:val="22"/>
          <w:szCs w:val="22"/>
          <w:lang w:val="ro-RO"/>
        </w:rPr>
        <w:t>.</w:t>
      </w:r>
      <w:r w:rsidR="001918AC" w:rsidRPr="000C7E00">
        <w:rPr>
          <w:rFonts w:ascii="Trebuchet MS" w:hAnsi="Trebuchet MS"/>
          <w:bCs/>
          <w:iCs/>
          <w:color w:val="000000" w:themeColor="text1"/>
          <w:sz w:val="22"/>
          <w:szCs w:val="22"/>
          <w:lang w:val="ro-RO"/>
        </w:rPr>
        <w:t xml:space="preserve">(3) lit. a). </w:t>
      </w:r>
    </w:p>
    <w:p w:rsidR="00604AAC" w:rsidRPr="000C7E00" w:rsidRDefault="002A7AAB" w:rsidP="0053525E">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lastRenderedPageBreak/>
        <w:t xml:space="preserve">(7) </w:t>
      </w:r>
      <w:r w:rsidR="001918AC" w:rsidRPr="000C7E00">
        <w:rPr>
          <w:rFonts w:ascii="Trebuchet MS" w:hAnsi="Trebuchet MS"/>
          <w:bCs/>
          <w:iCs/>
          <w:color w:val="000000" w:themeColor="text1"/>
          <w:sz w:val="22"/>
          <w:szCs w:val="22"/>
          <w:lang w:val="ro-RO"/>
        </w:rPr>
        <w:t>În termen de 60 de zile de la intrarea în vigoare a Hotărârii</w:t>
      </w:r>
      <w:r w:rsidR="004E3803" w:rsidRPr="000C7E00">
        <w:rPr>
          <w:rFonts w:ascii="Trebuchet MS" w:hAnsi="Trebuchet MS"/>
          <w:bCs/>
          <w:iCs/>
          <w:color w:val="000000" w:themeColor="text1"/>
          <w:sz w:val="22"/>
          <w:szCs w:val="22"/>
          <w:lang w:val="ro-RO"/>
        </w:rPr>
        <w:t xml:space="preserve"> privind completarea H</w:t>
      </w:r>
      <w:r w:rsidR="00B31AB0">
        <w:rPr>
          <w:rFonts w:ascii="Trebuchet MS" w:hAnsi="Trebuchet MS"/>
          <w:bCs/>
          <w:iCs/>
          <w:color w:val="000000" w:themeColor="text1"/>
          <w:sz w:val="22"/>
          <w:szCs w:val="22"/>
          <w:lang w:val="ro-RO"/>
        </w:rPr>
        <w:t xml:space="preserve">otărârii </w:t>
      </w:r>
      <w:r w:rsidR="004E3803" w:rsidRPr="000C7E00">
        <w:rPr>
          <w:rFonts w:ascii="Trebuchet MS" w:hAnsi="Trebuchet MS"/>
          <w:bCs/>
          <w:iCs/>
          <w:color w:val="000000" w:themeColor="text1"/>
          <w:sz w:val="22"/>
          <w:szCs w:val="22"/>
          <w:lang w:val="ro-RO"/>
        </w:rPr>
        <w:t>G</w:t>
      </w:r>
      <w:r w:rsidR="00B31AB0">
        <w:rPr>
          <w:rFonts w:ascii="Trebuchet MS" w:hAnsi="Trebuchet MS"/>
          <w:bCs/>
          <w:iCs/>
          <w:color w:val="000000" w:themeColor="text1"/>
          <w:sz w:val="22"/>
          <w:szCs w:val="22"/>
          <w:lang w:val="ro-RO"/>
        </w:rPr>
        <w:t>uvernului</w:t>
      </w:r>
      <w:r w:rsidR="004E3803" w:rsidRPr="000C7E00">
        <w:rPr>
          <w:rFonts w:ascii="Trebuchet MS" w:hAnsi="Trebuchet MS"/>
          <w:bCs/>
          <w:iCs/>
          <w:color w:val="000000" w:themeColor="text1"/>
          <w:sz w:val="22"/>
          <w:szCs w:val="22"/>
          <w:lang w:val="ro-RO"/>
        </w:rPr>
        <w:t xml:space="preserve"> nr. 867/2015</w:t>
      </w:r>
      <w:r w:rsidR="001918AC" w:rsidRPr="000C7E00">
        <w:rPr>
          <w:rFonts w:ascii="Trebuchet MS" w:hAnsi="Trebuchet MS"/>
          <w:bCs/>
          <w:iCs/>
          <w:color w:val="000000" w:themeColor="text1"/>
          <w:sz w:val="22"/>
          <w:szCs w:val="22"/>
          <w:lang w:val="ro-RO"/>
        </w:rPr>
        <w:t>, ANES elaborează și supune spre aprobare ministrului muncii și justiției sociale</w:t>
      </w:r>
      <w:r w:rsidR="00987A04" w:rsidRPr="000C7E00">
        <w:rPr>
          <w:rFonts w:ascii="Trebuchet MS" w:hAnsi="Trebuchet MS"/>
          <w:bCs/>
          <w:iCs/>
          <w:color w:val="000000" w:themeColor="text1"/>
          <w:sz w:val="22"/>
          <w:szCs w:val="22"/>
          <w:lang w:val="ro-RO"/>
        </w:rPr>
        <w:t>,</w:t>
      </w:r>
      <w:r w:rsidR="001918AC" w:rsidRPr="000C7E00">
        <w:rPr>
          <w:rFonts w:ascii="Trebuchet MS" w:hAnsi="Trebuchet MS"/>
          <w:bCs/>
          <w:iCs/>
          <w:color w:val="000000" w:themeColor="text1"/>
          <w:sz w:val="22"/>
          <w:szCs w:val="22"/>
          <w:lang w:val="ro-RO"/>
        </w:rPr>
        <w:t xml:space="preserve"> proiectul de Ordin privind aprobarea Standardelor minime de calitate pentru serviciile sociale, organizate ca servicii de informare și consiliere pentru victimele violenței domestice de tip linie telefonică de urgență (</w:t>
      </w:r>
      <w:proofErr w:type="spellStart"/>
      <w:r w:rsidR="001918AC" w:rsidRPr="000C7E00">
        <w:rPr>
          <w:rFonts w:ascii="Trebuchet MS" w:hAnsi="Trebuchet MS"/>
          <w:bCs/>
          <w:iCs/>
          <w:color w:val="000000" w:themeColor="text1"/>
          <w:sz w:val="22"/>
          <w:szCs w:val="22"/>
          <w:lang w:val="ro-RO"/>
        </w:rPr>
        <w:t>help</w:t>
      </w:r>
      <w:proofErr w:type="spellEnd"/>
      <w:r w:rsidR="001918AC" w:rsidRPr="000C7E00">
        <w:rPr>
          <w:rFonts w:ascii="Trebuchet MS" w:hAnsi="Trebuchet MS"/>
          <w:bCs/>
          <w:iCs/>
          <w:color w:val="000000" w:themeColor="text1"/>
          <w:sz w:val="22"/>
          <w:szCs w:val="22"/>
          <w:lang w:val="ro-RO"/>
        </w:rPr>
        <w:t>-line</w:t>
      </w:r>
      <w:r w:rsidR="00B24792" w:rsidRPr="000C7E00">
        <w:rPr>
          <w:rFonts w:ascii="Trebuchet MS" w:hAnsi="Trebuchet MS"/>
          <w:bCs/>
          <w:iCs/>
          <w:color w:val="000000" w:themeColor="text1"/>
          <w:sz w:val="22"/>
          <w:szCs w:val="22"/>
          <w:lang w:val="ro-RO"/>
        </w:rPr>
        <w:t>).</w:t>
      </w:r>
      <w:r w:rsidR="008F239C">
        <w:rPr>
          <w:rFonts w:ascii="Trebuchet MS" w:hAnsi="Trebuchet MS"/>
          <w:bCs/>
          <w:iCs/>
          <w:color w:val="000000" w:themeColor="text1"/>
          <w:sz w:val="22"/>
          <w:szCs w:val="22"/>
          <w:lang w:val="ro-RO"/>
        </w:rPr>
        <w:t>”</w:t>
      </w:r>
    </w:p>
    <w:p w:rsidR="00704457" w:rsidRPr="000C7E00" w:rsidRDefault="00704457" w:rsidP="006170F0">
      <w:pPr>
        <w:pStyle w:val="NoSpacing"/>
        <w:spacing w:line="276" w:lineRule="auto"/>
        <w:ind w:right="-440"/>
        <w:jc w:val="both"/>
        <w:rPr>
          <w:rFonts w:ascii="Trebuchet MS" w:hAnsi="Trebuchet MS"/>
          <w:color w:val="000000" w:themeColor="text1"/>
          <w:sz w:val="22"/>
          <w:szCs w:val="22"/>
          <w:lang w:val="ro-RO"/>
        </w:rPr>
      </w:pPr>
    </w:p>
    <w:p w:rsidR="0077083E" w:rsidRPr="000C7E00" w:rsidRDefault="00B31AB0" w:rsidP="003B604C">
      <w:pPr>
        <w:pStyle w:val="NoSpacing"/>
        <w:spacing w:line="276" w:lineRule="auto"/>
        <w:ind w:right="-440"/>
        <w:jc w:val="both"/>
        <w:rPr>
          <w:rFonts w:ascii="Trebuchet MS" w:hAnsi="Trebuchet MS"/>
          <w:bCs/>
          <w:iCs/>
          <w:color w:val="000000" w:themeColor="text1"/>
          <w:sz w:val="22"/>
          <w:szCs w:val="22"/>
          <w:lang w:val="ro-RO"/>
        </w:rPr>
      </w:pPr>
      <w:r>
        <w:rPr>
          <w:rFonts w:ascii="Trebuchet MS" w:eastAsia="SimSun" w:hAnsi="Trebuchet MS"/>
          <w:b/>
          <w:bCs/>
          <w:iCs/>
          <w:color w:val="000000" w:themeColor="text1"/>
          <w:sz w:val="22"/>
          <w:szCs w:val="22"/>
        </w:rPr>
        <w:t>22</w:t>
      </w:r>
      <w:r w:rsidR="00761487" w:rsidRPr="000C7E00">
        <w:rPr>
          <w:rFonts w:ascii="Trebuchet MS" w:eastAsia="SimSun" w:hAnsi="Trebuchet MS"/>
          <w:b/>
          <w:bCs/>
          <w:iCs/>
          <w:color w:val="000000" w:themeColor="text1"/>
          <w:sz w:val="22"/>
          <w:szCs w:val="22"/>
        </w:rPr>
        <w:t>.</w:t>
      </w:r>
      <w:r w:rsidR="008F239C" w:rsidRPr="008F239C">
        <w:rPr>
          <w:rFonts w:ascii="Trebuchet MS" w:hAnsi="Trebuchet MS"/>
          <w:bCs/>
          <w:iCs/>
          <w:color w:val="000000" w:themeColor="text1"/>
          <w:sz w:val="22"/>
          <w:szCs w:val="22"/>
          <w:lang w:val="ro-RO"/>
        </w:rPr>
        <w:t xml:space="preserve"> </w:t>
      </w:r>
      <w:r w:rsidR="008F239C">
        <w:rPr>
          <w:rFonts w:ascii="Trebuchet MS" w:hAnsi="Trebuchet MS"/>
          <w:bCs/>
          <w:iCs/>
          <w:color w:val="000000" w:themeColor="text1"/>
          <w:sz w:val="22"/>
          <w:szCs w:val="22"/>
          <w:lang w:val="ro-RO"/>
        </w:rPr>
        <w:t>A</w:t>
      </w:r>
      <w:r w:rsidR="008F239C" w:rsidRPr="000C7E00">
        <w:rPr>
          <w:rFonts w:ascii="Trebuchet MS" w:hAnsi="Trebuchet MS"/>
          <w:bCs/>
          <w:iCs/>
          <w:color w:val="000000" w:themeColor="text1"/>
          <w:sz w:val="22"/>
          <w:szCs w:val="22"/>
          <w:lang w:val="ro-RO"/>
        </w:rPr>
        <w:t xml:space="preserve">lineatul (4) </w:t>
      </w:r>
      <w:r w:rsidR="008F239C">
        <w:rPr>
          <w:rFonts w:ascii="Trebuchet MS" w:eastAsia="SimSun" w:hAnsi="Trebuchet MS"/>
          <w:bCs/>
          <w:iCs/>
          <w:color w:val="000000" w:themeColor="text1"/>
        </w:rPr>
        <w:t xml:space="preserve">al </w:t>
      </w:r>
      <w:r w:rsidR="0077083E" w:rsidRPr="000C7E00">
        <w:rPr>
          <w:rFonts w:ascii="Trebuchet MS" w:hAnsi="Trebuchet MS"/>
          <w:bCs/>
          <w:iCs/>
          <w:color w:val="000000" w:themeColor="text1"/>
          <w:sz w:val="22"/>
          <w:szCs w:val="22"/>
          <w:lang w:val="ro-RO"/>
        </w:rPr>
        <w:t>articolu</w:t>
      </w:r>
      <w:r w:rsidR="0008080A" w:rsidRPr="000C7E00">
        <w:rPr>
          <w:rFonts w:ascii="Trebuchet MS" w:hAnsi="Trebuchet MS"/>
          <w:bCs/>
          <w:iCs/>
          <w:color w:val="000000" w:themeColor="text1"/>
          <w:sz w:val="22"/>
          <w:szCs w:val="22"/>
          <w:lang w:val="ro-RO"/>
        </w:rPr>
        <w:t>l</w:t>
      </w:r>
      <w:r w:rsidR="008F239C">
        <w:rPr>
          <w:rFonts w:ascii="Trebuchet MS" w:hAnsi="Trebuchet MS"/>
          <w:bCs/>
          <w:iCs/>
          <w:color w:val="000000" w:themeColor="text1"/>
          <w:sz w:val="22"/>
          <w:szCs w:val="22"/>
          <w:lang w:val="ro-RO"/>
        </w:rPr>
        <w:t>ui</w:t>
      </w:r>
      <w:r w:rsidR="0077083E" w:rsidRPr="000C7E00">
        <w:rPr>
          <w:rFonts w:ascii="Trebuchet MS" w:hAnsi="Trebuchet MS"/>
          <w:bCs/>
          <w:iCs/>
          <w:color w:val="000000" w:themeColor="text1"/>
          <w:sz w:val="22"/>
          <w:szCs w:val="22"/>
          <w:lang w:val="ro-RO"/>
        </w:rPr>
        <w:t xml:space="preserve"> 16</w:t>
      </w:r>
      <w:r w:rsidR="008F239C">
        <w:rPr>
          <w:rFonts w:ascii="Trebuchet MS" w:hAnsi="Trebuchet MS"/>
          <w:bCs/>
          <w:iCs/>
          <w:color w:val="000000" w:themeColor="text1"/>
          <w:sz w:val="22"/>
          <w:szCs w:val="22"/>
          <w:lang w:val="ro-RO"/>
        </w:rPr>
        <w:t xml:space="preserve"> </w:t>
      </w:r>
      <w:r w:rsidR="00525D89" w:rsidRPr="000C7E00">
        <w:rPr>
          <w:rFonts w:ascii="Trebuchet MS" w:hAnsi="Trebuchet MS"/>
          <w:bCs/>
          <w:iCs/>
          <w:color w:val="000000" w:themeColor="text1"/>
          <w:sz w:val="22"/>
          <w:szCs w:val="22"/>
          <w:lang w:val="ro-RO"/>
        </w:rPr>
        <w:t>se modific</w:t>
      </w:r>
      <w:r w:rsidR="0077083E" w:rsidRPr="000C7E00">
        <w:rPr>
          <w:rFonts w:ascii="Trebuchet MS" w:hAnsi="Trebuchet MS"/>
          <w:bCs/>
          <w:iCs/>
          <w:color w:val="000000" w:themeColor="text1"/>
          <w:sz w:val="22"/>
          <w:szCs w:val="22"/>
          <w:lang w:val="ro-RO"/>
        </w:rPr>
        <w:t xml:space="preserve">ă și </w:t>
      </w:r>
      <w:proofErr w:type="gramStart"/>
      <w:r w:rsidR="0077083E" w:rsidRPr="000C7E00">
        <w:rPr>
          <w:rFonts w:ascii="Trebuchet MS" w:hAnsi="Trebuchet MS"/>
          <w:bCs/>
          <w:iCs/>
          <w:color w:val="000000" w:themeColor="text1"/>
          <w:sz w:val="22"/>
          <w:szCs w:val="22"/>
          <w:lang w:val="ro-RO"/>
        </w:rPr>
        <w:t>va</w:t>
      </w:r>
      <w:proofErr w:type="gramEnd"/>
      <w:r w:rsidR="0077083E" w:rsidRPr="000C7E00">
        <w:rPr>
          <w:rFonts w:ascii="Trebuchet MS" w:hAnsi="Trebuchet MS"/>
          <w:bCs/>
          <w:iCs/>
          <w:color w:val="000000" w:themeColor="text1"/>
          <w:sz w:val="22"/>
          <w:szCs w:val="22"/>
          <w:lang w:val="ro-RO"/>
        </w:rPr>
        <w:t xml:space="preserve"> avea următorul cuprins:</w:t>
      </w:r>
    </w:p>
    <w:p w:rsidR="00FF691A" w:rsidRPr="000C7E00" w:rsidRDefault="00FF691A"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”(4)</w:t>
      </w:r>
      <w:r w:rsidR="00604AAC" w:rsidRPr="000C7E00">
        <w:rPr>
          <w:rFonts w:ascii="Trebuchet MS" w:hAnsi="Trebuchet MS"/>
          <w:bCs/>
          <w:iCs/>
          <w:color w:val="000000" w:themeColor="text1"/>
          <w:sz w:val="22"/>
          <w:szCs w:val="22"/>
          <w:lang w:val="ro-RO"/>
        </w:rPr>
        <w:t xml:space="preserve"> </w:t>
      </w:r>
      <w:r w:rsidR="003744EC" w:rsidRPr="000C7E00">
        <w:rPr>
          <w:rFonts w:ascii="Trebuchet MS" w:hAnsi="Trebuchet MS"/>
          <w:bCs/>
          <w:iCs/>
          <w:color w:val="000000" w:themeColor="text1"/>
          <w:sz w:val="22"/>
          <w:szCs w:val="22"/>
          <w:lang w:val="ro-RO"/>
        </w:rPr>
        <w:t>Finanțarea serviciilor sociale pentru prevenirea și combaterea violenței domestice,</w:t>
      </w:r>
      <w:r w:rsidR="00E46AD2" w:rsidRPr="000C7E00">
        <w:rPr>
          <w:rFonts w:ascii="Trebuchet MS" w:hAnsi="Trebuchet MS"/>
          <w:bCs/>
          <w:iCs/>
          <w:color w:val="000000" w:themeColor="text1"/>
          <w:sz w:val="22"/>
          <w:szCs w:val="22"/>
          <w:lang w:val="ro-RO"/>
        </w:rPr>
        <w:t xml:space="preserve"> organizate</w:t>
      </w:r>
      <w:r w:rsidR="0051012D" w:rsidRPr="000C7E00">
        <w:rPr>
          <w:rFonts w:ascii="Trebuchet MS" w:hAnsi="Trebuchet MS"/>
          <w:bCs/>
          <w:iCs/>
          <w:color w:val="000000" w:themeColor="text1"/>
          <w:sz w:val="22"/>
          <w:szCs w:val="22"/>
          <w:lang w:val="ro-RO"/>
        </w:rPr>
        <w:t xml:space="preserve"> în sistem</w:t>
      </w:r>
      <w:r w:rsidR="003744EC" w:rsidRPr="000C7E00">
        <w:rPr>
          <w:rFonts w:ascii="Trebuchet MS" w:hAnsi="Trebuchet MS"/>
          <w:bCs/>
          <w:iCs/>
          <w:color w:val="000000" w:themeColor="text1"/>
          <w:sz w:val="22"/>
          <w:szCs w:val="22"/>
          <w:lang w:val="ro-RO"/>
        </w:rPr>
        <w:t xml:space="preserve"> public sau, după caz, în parteneriat public sau public </w:t>
      </w:r>
      <w:r w:rsidR="00795863" w:rsidRPr="000C7E00">
        <w:rPr>
          <w:rFonts w:ascii="Trebuchet MS" w:hAnsi="Trebuchet MS"/>
          <w:bCs/>
          <w:iCs/>
          <w:color w:val="000000" w:themeColor="text1"/>
          <w:sz w:val="22"/>
          <w:szCs w:val="22"/>
          <w:lang w:val="ro-RO"/>
        </w:rPr>
        <w:t xml:space="preserve">- </w:t>
      </w:r>
      <w:r w:rsidR="003744EC" w:rsidRPr="000C7E00">
        <w:rPr>
          <w:rFonts w:ascii="Trebuchet MS" w:hAnsi="Trebuchet MS"/>
          <w:bCs/>
          <w:iCs/>
          <w:color w:val="000000" w:themeColor="text1"/>
          <w:sz w:val="22"/>
          <w:szCs w:val="22"/>
          <w:lang w:val="ro-RO"/>
        </w:rPr>
        <w:t>privat, se asigură</w:t>
      </w:r>
      <w:r w:rsidR="00DA2D54" w:rsidRPr="000C7E00">
        <w:rPr>
          <w:rFonts w:ascii="Trebuchet MS" w:hAnsi="Trebuchet MS"/>
          <w:bCs/>
          <w:iCs/>
          <w:color w:val="000000" w:themeColor="text1"/>
          <w:sz w:val="22"/>
          <w:szCs w:val="22"/>
          <w:lang w:val="ro-RO"/>
        </w:rPr>
        <w:t xml:space="preserve"> </w:t>
      </w:r>
      <w:r w:rsidR="003744EC" w:rsidRPr="000C7E00">
        <w:rPr>
          <w:rFonts w:ascii="Trebuchet MS" w:hAnsi="Trebuchet MS"/>
          <w:bCs/>
          <w:iCs/>
          <w:color w:val="000000" w:themeColor="text1"/>
          <w:sz w:val="22"/>
          <w:szCs w:val="22"/>
          <w:lang w:val="ro-RO"/>
        </w:rPr>
        <w:t xml:space="preserve">din bugetele locale, din finanțări de la bugetul de stat prin programe de interes național precum și din </w:t>
      </w:r>
      <w:r w:rsidR="003A405B" w:rsidRPr="000C7E00">
        <w:rPr>
          <w:rFonts w:ascii="Trebuchet MS" w:hAnsi="Trebuchet MS"/>
          <w:bCs/>
          <w:iCs/>
          <w:color w:val="000000" w:themeColor="text1"/>
          <w:sz w:val="22"/>
          <w:szCs w:val="22"/>
          <w:lang w:val="ro-RO"/>
        </w:rPr>
        <w:t xml:space="preserve">diferite tipuri de </w:t>
      </w:r>
      <w:r w:rsidR="003744EC" w:rsidRPr="000C7E00">
        <w:rPr>
          <w:rFonts w:ascii="Trebuchet MS" w:hAnsi="Trebuchet MS"/>
          <w:bCs/>
          <w:iCs/>
          <w:color w:val="000000" w:themeColor="text1"/>
          <w:sz w:val="22"/>
          <w:szCs w:val="22"/>
          <w:lang w:val="ro-RO"/>
        </w:rPr>
        <w:t>finanțări nerambursabile</w:t>
      </w:r>
      <w:r w:rsidR="003A405B" w:rsidRPr="000C7E00">
        <w:rPr>
          <w:rFonts w:ascii="Trebuchet MS" w:hAnsi="Trebuchet MS"/>
          <w:bCs/>
          <w:iCs/>
          <w:color w:val="000000" w:themeColor="text1"/>
          <w:sz w:val="22"/>
          <w:szCs w:val="22"/>
          <w:lang w:val="ro-RO"/>
        </w:rPr>
        <w:t xml:space="preserve"> sau rambursabile</w:t>
      </w:r>
      <w:r w:rsidR="00D9466E" w:rsidRPr="000C7E00">
        <w:rPr>
          <w:rFonts w:ascii="Trebuchet MS" w:hAnsi="Trebuchet MS"/>
          <w:bCs/>
          <w:iCs/>
          <w:color w:val="000000" w:themeColor="text1"/>
          <w:sz w:val="22"/>
          <w:szCs w:val="22"/>
          <w:lang w:val="ro-RO"/>
        </w:rPr>
        <w:t xml:space="preserve">, </w:t>
      </w:r>
      <w:r w:rsidR="005C21E1" w:rsidRPr="000C7E00">
        <w:rPr>
          <w:rFonts w:ascii="Trebuchet MS" w:hAnsi="Trebuchet MS"/>
          <w:bCs/>
          <w:iCs/>
          <w:color w:val="000000" w:themeColor="text1"/>
          <w:sz w:val="22"/>
          <w:szCs w:val="22"/>
          <w:lang w:val="ro-RO"/>
        </w:rPr>
        <w:t>sau, după caz, din bugetul de stat</w:t>
      </w:r>
      <w:r w:rsidR="00795863" w:rsidRPr="000C7E00">
        <w:rPr>
          <w:rFonts w:ascii="Trebuchet MS" w:hAnsi="Trebuchet MS"/>
          <w:bCs/>
          <w:iCs/>
          <w:color w:val="000000" w:themeColor="text1"/>
          <w:sz w:val="22"/>
          <w:szCs w:val="22"/>
          <w:lang w:val="ro-RO"/>
        </w:rPr>
        <w:t xml:space="preserve">. În scopul finanțării </w:t>
      </w:r>
      <w:r w:rsidR="003744EC" w:rsidRPr="000C7E00">
        <w:rPr>
          <w:rFonts w:ascii="Trebuchet MS" w:hAnsi="Trebuchet MS"/>
          <w:bCs/>
          <w:iCs/>
          <w:color w:val="000000" w:themeColor="text1"/>
          <w:sz w:val="22"/>
          <w:szCs w:val="22"/>
          <w:lang w:val="ro-RO"/>
        </w:rPr>
        <w:t>serviciilor sociale pentru prevenirea și combaterea violenței domestice pot fi utilizate resurse financiare provenite din donații, sponsorizări și din alte surse prevăzute de lege.</w:t>
      </w:r>
      <w:r w:rsidRPr="000C7E00">
        <w:rPr>
          <w:rFonts w:ascii="Trebuchet MS" w:hAnsi="Trebuchet MS"/>
          <w:bCs/>
          <w:iCs/>
          <w:color w:val="000000" w:themeColor="text1"/>
          <w:sz w:val="22"/>
          <w:szCs w:val="22"/>
          <w:lang w:val="ro-RO"/>
        </w:rPr>
        <w:t>”</w:t>
      </w:r>
    </w:p>
    <w:p w:rsidR="003B604C" w:rsidRPr="000C7E00" w:rsidRDefault="003B604C" w:rsidP="003B604C">
      <w:pPr>
        <w:pStyle w:val="NoSpacing"/>
        <w:spacing w:line="276" w:lineRule="auto"/>
        <w:ind w:right="-440"/>
        <w:jc w:val="both"/>
        <w:rPr>
          <w:rFonts w:ascii="Trebuchet MS" w:hAnsi="Trebuchet MS"/>
          <w:bCs/>
          <w:iCs/>
          <w:color w:val="000000" w:themeColor="text1"/>
          <w:sz w:val="22"/>
          <w:szCs w:val="22"/>
          <w:lang w:val="ro-RO"/>
        </w:rPr>
      </w:pPr>
    </w:p>
    <w:p w:rsidR="00472749" w:rsidRPr="000C7E00" w:rsidRDefault="00B31AB0" w:rsidP="003B604C">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rPr>
        <w:t>23</w:t>
      </w:r>
      <w:r w:rsidR="003D446F" w:rsidRPr="000C7E00">
        <w:rPr>
          <w:rFonts w:ascii="Trebuchet MS" w:hAnsi="Trebuchet MS"/>
          <w:b/>
          <w:bCs/>
          <w:iCs/>
          <w:color w:val="000000" w:themeColor="text1"/>
          <w:sz w:val="22"/>
          <w:szCs w:val="22"/>
        </w:rPr>
        <w:t>.</w:t>
      </w:r>
      <w:r w:rsidR="003D446F" w:rsidRPr="000C7E00">
        <w:rPr>
          <w:rFonts w:ascii="Trebuchet MS" w:hAnsi="Trebuchet MS"/>
          <w:bCs/>
          <w:iCs/>
          <w:color w:val="000000" w:themeColor="text1"/>
        </w:rPr>
        <w:t xml:space="preserve"> </w:t>
      </w:r>
      <w:r w:rsidR="00472749" w:rsidRPr="000C7E00">
        <w:rPr>
          <w:rFonts w:ascii="Trebuchet MS" w:hAnsi="Trebuchet MS"/>
          <w:bCs/>
          <w:iCs/>
          <w:color w:val="000000" w:themeColor="text1"/>
          <w:sz w:val="22"/>
          <w:szCs w:val="22"/>
          <w:lang w:val="ro-RO"/>
        </w:rPr>
        <w:t>După articolul 16 se int</w:t>
      </w:r>
      <w:r w:rsidR="008F239C">
        <w:rPr>
          <w:rFonts w:ascii="Trebuchet MS" w:hAnsi="Trebuchet MS"/>
          <w:bCs/>
          <w:iCs/>
          <w:color w:val="000000" w:themeColor="text1"/>
          <w:sz w:val="22"/>
          <w:szCs w:val="22"/>
          <w:lang w:val="ro-RO"/>
        </w:rPr>
        <w:t xml:space="preserve">roduce </w:t>
      </w:r>
      <w:proofErr w:type="gramStart"/>
      <w:r w:rsidR="008F239C">
        <w:rPr>
          <w:rFonts w:ascii="Trebuchet MS" w:hAnsi="Trebuchet MS"/>
          <w:bCs/>
          <w:iCs/>
          <w:color w:val="000000" w:themeColor="text1"/>
          <w:sz w:val="22"/>
          <w:szCs w:val="22"/>
          <w:lang w:val="ro-RO"/>
        </w:rPr>
        <w:t>un</w:t>
      </w:r>
      <w:proofErr w:type="gramEnd"/>
      <w:r w:rsidR="008F239C">
        <w:rPr>
          <w:rFonts w:ascii="Trebuchet MS" w:hAnsi="Trebuchet MS"/>
          <w:bCs/>
          <w:iCs/>
          <w:color w:val="000000" w:themeColor="text1"/>
          <w:sz w:val="22"/>
          <w:szCs w:val="22"/>
          <w:lang w:val="ro-RO"/>
        </w:rPr>
        <w:t xml:space="preserve"> nou articol, art.</w:t>
      </w:r>
      <w:r w:rsidR="00472749" w:rsidRPr="000C7E00">
        <w:rPr>
          <w:rFonts w:ascii="Trebuchet MS" w:hAnsi="Trebuchet MS"/>
          <w:bCs/>
          <w:iCs/>
          <w:color w:val="000000" w:themeColor="text1"/>
          <w:sz w:val="22"/>
          <w:szCs w:val="22"/>
          <w:lang w:val="ro-RO"/>
        </w:rPr>
        <w:t xml:space="preserve"> 16¹</w:t>
      </w:r>
      <w:r w:rsidR="00704457" w:rsidRPr="000C7E00">
        <w:rPr>
          <w:rFonts w:ascii="Trebuchet MS" w:hAnsi="Trebuchet MS"/>
          <w:bCs/>
          <w:iCs/>
          <w:color w:val="000000" w:themeColor="text1"/>
          <w:sz w:val="22"/>
          <w:szCs w:val="22"/>
          <w:lang w:val="ro-RO"/>
        </w:rPr>
        <w:t>,</w:t>
      </w:r>
      <w:r w:rsidR="00472749" w:rsidRPr="000C7E00">
        <w:rPr>
          <w:rFonts w:ascii="Trebuchet MS" w:hAnsi="Trebuchet MS"/>
          <w:bCs/>
          <w:iCs/>
          <w:color w:val="000000" w:themeColor="text1"/>
          <w:sz w:val="22"/>
          <w:szCs w:val="22"/>
          <w:lang w:val="ro-RO"/>
        </w:rPr>
        <w:t xml:space="preserve"> cu următorul cuprins:</w:t>
      </w:r>
    </w:p>
    <w:p w:rsidR="00472749" w:rsidRPr="000C7E00" w:rsidRDefault="00472749" w:rsidP="006170F0">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”Art. 16¹ - (1) Autoritățile administrației publice locale au obligația de a asigura crearea și funcționarea serviciilor sociale prevăzute la art. 15, într-o distribuție geografică adecvată, care să asigure acces </w:t>
      </w:r>
      <w:r w:rsidR="00FE78BC" w:rsidRPr="000C7E00">
        <w:rPr>
          <w:rFonts w:ascii="Trebuchet MS" w:hAnsi="Trebuchet MS"/>
          <w:bCs/>
          <w:iCs/>
          <w:color w:val="000000" w:themeColor="text1"/>
          <w:sz w:val="22"/>
          <w:szCs w:val="22"/>
          <w:lang w:val="ro-RO"/>
        </w:rPr>
        <w:t xml:space="preserve">neîngrădit </w:t>
      </w:r>
      <w:r w:rsidRPr="000C7E00">
        <w:rPr>
          <w:rFonts w:ascii="Trebuchet MS" w:hAnsi="Trebuchet MS"/>
          <w:bCs/>
          <w:iCs/>
          <w:color w:val="000000" w:themeColor="text1"/>
          <w:sz w:val="22"/>
          <w:szCs w:val="22"/>
          <w:lang w:val="ro-RO"/>
        </w:rPr>
        <w:t>la servicii sociale și asistență tuturor victimel</w:t>
      </w:r>
      <w:r w:rsidR="00957670" w:rsidRPr="000C7E00">
        <w:rPr>
          <w:rFonts w:ascii="Trebuchet MS" w:hAnsi="Trebuchet MS"/>
          <w:bCs/>
          <w:iCs/>
          <w:color w:val="000000" w:themeColor="text1"/>
          <w:sz w:val="22"/>
          <w:szCs w:val="22"/>
          <w:lang w:val="ro-RO"/>
        </w:rPr>
        <w:t xml:space="preserve">or supuse formelor de violență </w:t>
      </w:r>
      <w:r w:rsidRPr="000C7E00">
        <w:rPr>
          <w:rFonts w:ascii="Trebuchet MS" w:hAnsi="Trebuchet MS"/>
          <w:bCs/>
          <w:iCs/>
          <w:color w:val="000000" w:themeColor="text1"/>
          <w:sz w:val="22"/>
          <w:szCs w:val="22"/>
          <w:lang w:val="ro-RO"/>
        </w:rPr>
        <w:t xml:space="preserve">prevăzute de prezenta lege. </w:t>
      </w:r>
    </w:p>
    <w:p w:rsidR="008F50BC" w:rsidRPr="000C7E00" w:rsidRDefault="00472749" w:rsidP="006170F0">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(2) Autoritățile administrației publice locale au obligația de a asigura crearea și funcționarea servicii</w:t>
      </w:r>
      <w:r w:rsidR="000E3C52" w:rsidRPr="000C7E00">
        <w:rPr>
          <w:rFonts w:ascii="Trebuchet MS" w:hAnsi="Trebuchet MS"/>
          <w:bCs/>
          <w:iCs/>
          <w:color w:val="000000" w:themeColor="text1"/>
          <w:sz w:val="22"/>
          <w:szCs w:val="22"/>
          <w:lang w:val="ro-RO"/>
        </w:rPr>
        <w:t>lor</w:t>
      </w:r>
      <w:r w:rsidRPr="000C7E00">
        <w:rPr>
          <w:rFonts w:ascii="Trebuchet MS" w:hAnsi="Trebuchet MS"/>
          <w:bCs/>
          <w:iCs/>
          <w:color w:val="000000" w:themeColor="text1"/>
          <w:sz w:val="22"/>
          <w:szCs w:val="22"/>
          <w:lang w:val="ro-RO"/>
        </w:rPr>
        <w:t xml:space="preserve"> sociale</w:t>
      </w:r>
      <w:r w:rsidR="000E3C52" w:rsidRPr="000C7E00">
        <w:rPr>
          <w:rFonts w:ascii="Trebuchet MS" w:hAnsi="Trebuchet MS"/>
          <w:bCs/>
          <w:iCs/>
          <w:color w:val="000000" w:themeColor="text1"/>
          <w:sz w:val="22"/>
          <w:szCs w:val="22"/>
          <w:lang w:val="ro-RO"/>
        </w:rPr>
        <w:t xml:space="preserve"> prevăzute la art.15</w:t>
      </w:r>
      <w:r w:rsidRPr="000C7E00">
        <w:rPr>
          <w:rFonts w:ascii="Trebuchet MS" w:hAnsi="Trebuchet MS"/>
          <w:bCs/>
          <w:iCs/>
          <w:color w:val="000000" w:themeColor="text1"/>
          <w:sz w:val="22"/>
          <w:szCs w:val="22"/>
          <w:lang w:val="ro-RO"/>
        </w:rPr>
        <w:t xml:space="preserve">, cel puțin la nivel </w:t>
      </w:r>
      <w:r w:rsidR="000B1A29" w:rsidRPr="000C7E00">
        <w:rPr>
          <w:rFonts w:ascii="Trebuchet MS" w:hAnsi="Trebuchet MS"/>
          <w:bCs/>
          <w:iCs/>
          <w:color w:val="000000" w:themeColor="text1"/>
          <w:sz w:val="22"/>
          <w:szCs w:val="22"/>
          <w:lang w:val="ro-RO"/>
        </w:rPr>
        <w:t xml:space="preserve">de </w:t>
      </w:r>
      <w:r w:rsidRPr="000C7E00">
        <w:rPr>
          <w:rFonts w:ascii="Trebuchet MS" w:hAnsi="Trebuchet MS"/>
          <w:bCs/>
          <w:iCs/>
          <w:color w:val="000000" w:themeColor="text1"/>
          <w:sz w:val="22"/>
          <w:szCs w:val="22"/>
          <w:lang w:val="ro-RO"/>
        </w:rPr>
        <w:t xml:space="preserve"> județ,</w:t>
      </w:r>
      <w:r w:rsidR="000B1A29" w:rsidRPr="000C7E00">
        <w:rPr>
          <w:rFonts w:ascii="Trebuchet MS" w:hAnsi="Trebuchet MS"/>
          <w:bCs/>
          <w:iCs/>
          <w:color w:val="000000" w:themeColor="text1"/>
          <w:sz w:val="22"/>
          <w:szCs w:val="22"/>
          <w:lang w:val="ro-RO"/>
        </w:rPr>
        <w:t xml:space="preserve"> în funcție de identificarea și evaluarea nevoilor </w:t>
      </w:r>
      <w:r w:rsidR="003109F2" w:rsidRPr="000C7E00">
        <w:rPr>
          <w:rFonts w:ascii="Trebuchet MS" w:hAnsi="Trebuchet MS"/>
          <w:bCs/>
          <w:iCs/>
          <w:color w:val="000000" w:themeColor="text1"/>
          <w:sz w:val="22"/>
          <w:szCs w:val="22"/>
          <w:lang w:val="ro-RO"/>
        </w:rPr>
        <w:t>persoanelor supuse formelor de violență domestică prevăzute</w:t>
      </w:r>
      <w:r w:rsidR="003C7EDA" w:rsidRPr="000C7E00">
        <w:rPr>
          <w:rFonts w:ascii="Trebuchet MS" w:hAnsi="Trebuchet MS"/>
          <w:bCs/>
          <w:iCs/>
          <w:color w:val="000000" w:themeColor="text1"/>
          <w:sz w:val="22"/>
          <w:szCs w:val="22"/>
          <w:lang w:val="ro-RO"/>
        </w:rPr>
        <w:t xml:space="preserve"> </w:t>
      </w:r>
      <w:r w:rsidR="003109F2" w:rsidRPr="000C7E00">
        <w:rPr>
          <w:rFonts w:ascii="Trebuchet MS" w:hAnsi="Trebuchet MS"/>
          <w:bCs/>
          <w:iCs/>
          <w:color w:val="000000" w:themeColor="text1"/>
          <w:sz w:val="22"/>
          <w:szCs w:val="22"/>
          <w:lang w:val="ro-RO"/>
        </w:rPr>
        <w:t xml:space="preserve">de lege, </w:t>
      </w:r>
      <w:r w:rsidR="003C7EDA" w:rsidRPr="000C7E00">
        <w:rPr>
          <w:rFonts w:ascii="Trebuchet MS" w:hAnsi="Trebuchet MS"/>
          <w:bCs/>
          <w:iCs/>
          <w:color w:val="000000" w:themeColor="text1"/>
          <w:sz w:val="22"/>
          <w:szCs w:val="22"/>
          <w:lang w:val="ro-RO"/>
        </w:rPr>
        <w:t>de pe raza județului,</w:t>
      </w:r>
      <w:r w:rsidR="000B1A29" w:rsidRPr="000C7E00">
        <w:rPr>
          <w:rFonts w:ascii="Trebuchet MS" w:hAnsi="Trebuchet MS"/>
          <w:bCs/>
          <w:iCs/>
          <w:color w:val="000000" w:themeColor="text1"/>
          <w:sz w:val="22"/>
          <w:szCs w:val="22"/>
          <w:lang w:val="ro-RO"/>
        </w:rPr>
        <w:t xml:space="preserve"> </w:t>
      </w:r>
      <w:r w:rsidR="00704457" w:rsidRPr="000C7E00">
        <w:rPr>
          <w:rFonts w:ascii="Trebuchet MS" w:hAnsi="Trebuchet MS"/>
          <w:bCs/>
          <w:iCs/>
          <w:color w:val="000000" w:themeColor="text1"/>
          <w:sz w:val="22"/>
          <w:szCs w:val="22"/>
          <w:lang w:val="ro-RO"/>
        </w:rPr>
        <w:t>în termen de 2</w:t>
      </w:r>
      <w:r w:rsidRPr="000C7E00">
        <w:rPr>
          <w:rFonts w:ascii="Trebuchet MS" w:hAnsi="Trebuchet MS"/>
          <w:bCs/>
          <w:iCs/>
          <w:color w:val="000000" w:themeColor="text1"/>
          <w:sz w:val="22"/>
          <w:szCs w:val="22"/>
          <w:lang w:val="ro-RO"/>
        </w:rPr>
        <w:t xml:space="preserve"> ani de la intrarea în vigoare a prezentelor dispoziții legale.”</w:t>
      </w:r>
    </w:p>
    <w:p w:rsidR="008F50BC" w:rsidRPr="000C7E00" w:rsidRDefault="008F50BC" w:rsidP="006170F0">
      <w:pPr>
        <w:pStyle w:val="NoSpacing"/>
        <w:spacing w:line="276" w:lineRule="auto"/>
        <w:ind w:right="-440"/>
        <w:jc w:val="both"/>
        <w:rPr>
          <w:rFonts w:ascii="Trebuchet MS" w:hAnsi="Trebuchet MS"/>
          <w:color w:val="000000" w:themeColor="text1"/>
          <w:sz w:val="22"/>
          <w:szCs w:val="22"/>
          <w:lang w:val="ro-RO"/>
        </w:rPr>
      </w:pPr>
    </w:p>
    <w:p w:rsidR="00472749" w:rsidRPr="000C7E00" w:rsidRDefault="00B31AB0" w:rsidP="003B604C">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rPr>
        <w:t>24</w:t>
      </w:r>
      <w:r w:rsidR="00472749" w:rsidRPr="000C7E00">
        <w:rPr>
          <w:rFonts w:ascii="Trebuchet MS" w:hAnsi="Trebuchet MS"/>
          <w:b/>
          <w:bCs/>
          <w:iCs/>
          <w:color w:val="000000" w:themeColor="text1"/>
        </w:rPr>
        <w:t>.</w:t>
      </w:r>
      <w:r w:rsidR="00472749" w:rsidRPr="000C7E00">
        <w:rPr>
          <w:rFonts w:ascii="Trebuchet MS" w:hAnsi="Trebuchet MS"/>
          <w:bCs/>
          <w:iCs/>
          <w:color w:val="000000" w:themeColor="text1"/>
        </w:rPr>
        <w:t xml:space="preserve"> </w:t>
      </w:r>
      <w:r w:rsidR="008F239C">
        <w:rPr>
          <w:rFonts w:ascii="Trebuchet MS" w:hAnsi="Trebuchet MS"/>
          <w:bCs/>
          <w:iCs/>
          <w:color w:val="000000" w:themeColor="text1"/>
          <w:sz w:val="22"/>
          <w:szCs w:val="22"/>
          <w:lang w:val="ro-RO"/>
        </w:rPr>
        <w:t>A</w:t>
      </w:r>
      <w:r w:rsidR="008F239C" w:rsidRPr="000C7E00">
        <w:rPr>
          <w:rFonts w:ascii="Trebuchet MS" w:hAnsi="Trebuchet MS"/>
          <w:bCs/>
          <w:iCs/>
          <w:color w:val="000000" w:themeColor="text1"/>
          <w:sz w:val="22"/>
          <w:szCs w:val="22"/>
          <w:lang w:val="ro-RO"/>
        </w:rPr>
        <w:t xml:space="preserve">lineatul (3) </w:t>
      </w:r>
      <w:r w:rsidR="008F239C">
        <w:rPr>
          <w:rFonts w:ascii="Trebuchet MS" w:hAnsi="Trebuchet MS"/>
          <w:bCs/>
          <w:iCs/>
          <w:color w:val="000000" w:themeColor="text1"/>
          <w:sz w:val="22"/>
          <w:szCs w:val="22"/>
          <w:lang w:val="ro-RO"/>
        </w:rPr>
        <w:t xml:space="preserve">al </w:t>
      </w:r>
      <w:r w:rsidR="00466A29" w:rsidRPr="000C7E00">
        <w:rPr>
          <w:rFonts w:ascii="Trebuchet MS" w:hAnsi="Trebuchet MS"/>
          <w:bCs/>
          <w:iCs/>
          <w:color w:val="000000" w:themeColor="text1"/>
          <w:sz w:val="22"/>
          <w:szCs w:val="22"/>
          <w:lang w:val="ro-RO"/>
        </w:rPr>
        <w:t>articolul</w:t>
      </w:r>
      <w:r w:rsidR="008F239C">
        <w:rPr>
          <w:rFonts w:ascii="Trebuchet MS" w:hAnsi="Trebuchet MS"/>
          <w:bCs/>
          <w:iCs/>
          <w:color w:val="000000" w:themeColor="text1"/>
          <w:sz w:val="22"/>
          <w:szCs w:val="22"/>
          <w:lang w:val="ro-RO"/>
        </w:rPr>
        <w:t>ui</w:t>
      </w:r>
      <w:r w:rsidR="00472749" w:rsidRPr="000C7E00">
        <w:rPr>
          <w:rFonts w:ascii="Trebuchet MS" w:hAnsi="Trebuchet MS"/>
          <w:bCs/>
          <w:iCs/>
          <w:color w:val="000000" w:themeColor="text1"/>
          <w:sz w:val="22"/>
          <w:szCs w:val="22"/>
          <w:lang w:val="ro-RO"/>
        </w:rPr>
        <w:t xml:space="preserve"> 17</w:t>
      </w:r>
      <w:r w:rsidR="00466A29" w:rsidRPr="000C7E00">
        <w:rPr>
          <w:rFonts w:ascii="Trebuchet MS" w:hAnsi="Trebuchet MS"/>
          <w:bCs/>
          <w:iCs/>
          <w:color w:val="000000" w:themeColor="text1"/>
          <w:sz w:val="22"/>
          <w:szCs w:val="22"/>
          <w:lang w:val="ro-RO"/>
        </w:rPr>
        <w:t xml:space="preserve">, </w:t>
      </w:r>
      <w:r w:rsidR="00472749" w:rsidRPr="000C7E00">
        <w:rPr>
          <w:rFonts w:ascii="Trebuchet MS" w:hAnsi="Trebuchet MS"/>
          <w:bCs/>
          <w:iCs/>
          <w:color w:val="000000" w:themeColor="text1"/>
          <w:sz w:val="22"/>
          <w:szCs w:val="22"/>
          <w:lang w:val="ro-RO"/>
        </w:rPr>
        <w:t xml:space="preserve">se modifică și </w:t>
      </w:r>
      <w:proofErr w:type="gramStart"/>
      <w:r w:rsidR="00472749" w:rsidRPr="000C7E00">
        <w:rPr>
          <w:rFonts w:ascii="Trebuchet MS" w:hAnsi="Trebuchet MS"/>
          <w:bCs/>
          <w:iCs/>
          <w:color w:val="000000" w:themeColor="text1"/>
          <w:sz w:val="22"/>
          <w:szCs w:val="22"/>
          <w:lang w:val="ro-RO"/>
        </w:rPr>
        <w:t>va</w:t>
      </w:r>
      <w:proofErr w:type="gramEnd"/>
      <w:r w:rsidR="00472749" w:rsidRPr="000C7E00">
        <w:rPr>
          <w:rFonts w:ascii="Trebuchet MS" w:hAnsi="Trebuchet MS"/>
          <w:bCs/>
          <w:iCs/>
          <w:color w:val="000000" w:themeColor="text1"/>
          <w:sz w:val="22"/>
          <w:szCs w:val="22"/>
          <w:lang w:val="ro-RO"/>
        </w:rPr>
        <w:t xml:space="preserve"> avea următorul cuprins:</w:t>
      </w:r>
    </w:p>
    <w:p w:rsidR="00472749" w:rsidRPr="000C7E00" w:rsidRDefault="00472749"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w:t>
      </w:r>
      <w:r w:rsidR="00604AAC" w:rsidRPr="000C7E00">
        <w:rPr>
          <w:rFonts w:ascii="Trebuchet MS" w:hAnsi="Trebuchet MS"/>
          <w:bCs/>
          <w:iCs/>
          <w:color w:val="000000" w:themeColor="text1"/>
          <w:sz w:val="22"/>
          <w:szCs w:val="22"/>
          <w:lang w:val="ro-RO"/>
        </w:rPr>
        <w:t xml:space="preserve">(3) </w:t>
      </w:r>
      <w:r w:rsidRPr="000C7E00">
        <w:rPr>
          <w:rFonts w:ascii="Trebuchet MS" w:hAnsi="Trebuchet MS"/>
          <w:bCs/>
          <w:iCs/>
          <w:color w:val="000000" w:themeColor="text1"/>
          <w:sz w:val="22"/>
          <w:szCs w:val="22"/>
          <w:lang w:val="ro-RO"/>
        </w:rPr>
        <w:t>Primirea victimelor în adăpost se face numai în caz de urgență sau, după caz, cu aprobarea conducerii centrului, atunci când izolarea victimei de agresor se impune ca măsură de protecție.</w:t>
      </w:r>
      <w:r w:rsidR="00795863" w:rsidRPr="000C7E00">
        <w:rPr>
          <w:rFonts w:ascii="Trebuchet MS" w:hAnsi="Trebuchet MS"/>
          <w:bCs/>
          <w:iCs/>
          <w:color w:val="000000" w:themeColor="text1"/>
          <w:sz w:val="22"/>
          <w:szCs w:val="22"/>
          <w:lang w:val="ro-RO"/>
        </w:rPr>
        <w:t xml:space="preserve"> Persoanelor care au comis actul de agresiune le este interzis accesul în incinta adăpostului unde se găsesc victimele.”</w:t>
      </w:r>
    </w:p>
    <w:p w:rsidR="003B604C" w:rsidRPr="000C7E00" w:rsidRDefault="003B604C" w:rsidP="003B604C">
      <w:pPr>
        <w:pStyle w:val="NoSpacing"/>
        <w:spacing w:line="276" w:lineRule="auto"/>
        <w:ind w:right="-440"/>
        <w:jc w:val="both"/>
        <w:rPr>
          <w:rFonts w:ascii="Trebuchet MS" w:hAnsi="Trebuchet MS"/>
          <w:bCs/>
          <w:iCs/>
          <w:color w:val="000000" w:themeColor="text1"/>
          <w:sz w:val="22"/>
          <w:szCs w:val="22"/>
          <w:lang w:val="ro-RO"/>
        </w:rPr>
      </w:pPr>
    </w:p>
    <w:p w:rsidR="00814C45" w:rsidRPr="000C7E00" w:rsidRDefault="00B31AB0" w:rsidP="003B604C">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rPr>
        <w:t>25</w:t>
      </w:r>
      <w:r w:rsidR="00472749" w:rsidRPr="000C7E00">
        <w:rPr>
          <w:rFonts w:ascii="Trebuchet MS" w:hAnsi="Trebuchet MS"/>
          <w:b/>
          <w:bCs/>
          <w:iCs/>
          <w:color w:val="000000" w:themeColor="text1"/>
          <w:sz w:val="22"/>
          <w:szCs w:val="22"/>
        </w:rPr>
        <w:t>.</w:t>
      </w:r>
      <w:r w:rsidR="00472749" w:rsidRPr="000C7E00">
        <w:rPr>
          <w:rFonts w:ascii="Trebuchet MS" w:hAnsi="Trebuchet MS"/>
          <w:bCs/>
          <w:iCs/>
          <w:color w:val="000000" w:themeColor="text1"/>
        </w:rPr>
        <w:t xml:space="preserve"> </w:t>
      </w:r>
      <w:r w:rsidR="00063741" w:rsidRPr="000C7E00">
        <w:rPr>
          <w:rFonts w:ascii="Trebuchet MS" w:hAnsi="Trebuchet MS"/>
          <w:bCs/>
          <w:iCs/>
          <w:color w:val="000000" w:themeColor="text1"/>
          <w:sz w:val="22"/>
          <w:szCs w:val="22"/>
          <w:lang w:val="ro-RO"/>
        </w:rPr>
        <w:t>După articolul 18</w:t>
      </w:r>
      <w:r w:rsidR="00814C45" w:rsidRPr="000C7E00">
        <w:rPr>
          <w:rFonts w:ascii="Trebuchet MS" w:hAnsi="Trebuchet MS"/>
          <w:bCs/>
          <w:iCs/>
          <w:color w:val="000000" w:themeColor="text1"/>
          <w:sz w:val="22"/>
          <w:szCs w:val="22"/>
          <w:lang w:val="ro-RO"/>
        </w:rPr>
        <w:t xml:space="preserve"> se intr</w:t>
      </w:r>
      <w:r w:rsidR="008F239C">
        <w:rPr>
          <w:rFonts w:ascii="Trebuchet MS" w:hAnsi="Trebuchet MS"/>
          <w:bCs/>
          <w:iCs/>
          <w:color w:val="000000" w:themeColor="text1"/>
          <w:sz w:val="22"/>
          <w:szCs w:val="22"/>
          <w:lang w:val="ro-RO"/>
        </w:rPr>
        <w:t xml:space="preserve">oduce </w:t>
      </w:r>
      <w:proofErr w:type="gramStart"/>
      <w:r w:rsidR="008F239C">
        <w:rPr>
          <w:rFonts w:ascii="Trebuchet MS" w:hAnsi="Trebuchet MS"/>
          <w:bCs/>
          <w:iCs/>
          <w:color w:val="000000" w:themeColor="text1"/>
          <w:sz w:val="22"/>
          <w:szCs w:val="22"/>
          <w:lang w:val="ro-RO"/>
        </w:rPr>
        <w:t>un</w:t>
      </w:r>
      <w:proofErr w:type="gramEnd"/>
      <w:r w:rsidR="008F239C">
        <w:rPr>
          <w:rFonts w:ascii="Trebuchet MS" w:hAnsi="Trebuchet MS"/>
          <w:bCs/>
          <w:iCs/>
          <w:color w:val="000000" w:themeColor="text1"/>
          <w:sz w:val="22"/>
          <w:szCs w:val="22"/>
          <w:lang w:val="ro-RO"/>
        </w:rPr>
        <w:t xml:space="preserve"> nou articol, art. </w:t>
      </w:r>
      <w:r w:rsidR="00814C45" w:rsidRPr="000C7E00">
        <w:rPr>
          <w:rFonts w:ascii="Trebuchet MS" w:hAnsi="Trebuchet MS"/>
          <w:bCs/>
          <w:iCs/>
          <w:color w:val="000000" w:themeColor="text1"/>
          <w:sz w:val="22"/>
          <w:szCs w:val="22"/>
          <w:lang w:val="ro-RO"/>
        </w:rPr>
        <w:t>18¹</w:t>
      </w:r>
      <w:r w:rsidR="00FF34AE" w:rsidRPr="000C7E00">
        <w:rPr>
          <w:rFonts w:ascii="Trebuchet MS" w:hAnsi="Trebuchet MS"/>
          <w:bCs/>
          <w:iCs/>
          <w:color w:val="000000" w:themeColor="text1"/>
          <w:sz w:val="22"/>
          <w:szCs w:val="22"/>
          <w:lang w:val="ro-RO"/>
        </w:rPr>
        <w:t>,</w:t>
      </w:r>
      <w:r w:rsidR="00814C45" w:rsidRPr="000C7E00">
        <w:rPr>
          <w:rFonts w:ascii="Trebuchet MS" w:hAnsi="Trebuchet MS"/>
          <w:bCs/>
          <w:iCs/>
          <w:color w:val="000000" w:themeColor="text1"/>
          <w:sz w:val="22"/>
          <w:szCs w:val="22"/>
          <w:lang w:val="ro-RO"/>
        </w:rPr>
        <w:t xml:space="preserve"> cu următorul cuprins:</w:t>
      </w:r>
    </w:p>
    <w:p w:rsidR="00814C45" w:rsidRPr="000C7E00" w:rsidRDefault="00814C45" w:rsidP="00F418F5">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“Art. 18¹ </w:t>
      </w:r>
      <w:r w:rsidR="00604AAC" w:rsidRPr="000C7E00">
        <w:rPr>
          <w:rFonts w:ascii="Trebuchet MS" w:hAnsi="Trebuchet MS"/>
          <w:bCs/>
          <w:iCs/>
          <w:color w:val="000000" w:themeColor="text1"/>
          <w:sz w:val="22"/>
          <w:szCs w:val="22"/>
          <w:lang w:val="ro-RO"/>
        </w:rPr>
        <w:t xml:space="preserve">- </w:t>
      </w:r>
      <w:r w:rsidRPr="000C7E00">
        <w:rPr>
          <w:rFonts w:ascii="Trebuchet MS" w:hAnsi="Trebuchet MS"/>
          <w:bCs/>
          <w:iCs/>
          <w:color w:val="000000" w:themeColor="text1"/>
          <w:sz w:val="22"/>
          <w:szCs w:val="22"/>
          <w:lang w:val="ro-RO"/>
        </w:rPr>
        <w:t xml:space="preserve">(1) </w:t>
      </w:r>
      <w:r w:rsidR="003744EC" w:rsidRPr="000C7E00">
        <w:rPr>
          <w:rFonts w:ascii="Trebuchet MS" w:hAnsi="Trebuchet MS"/>
          <w:bCs/>
          <w:iCs/>
          <w:color w:val="000000" w:themeColor="text1"/>
          <w:sz w:val="22"/>
          <w:szCs w:val="22"/>
          <w:lang w:val="ro-RO"/>
        </w:rPr>
        <w:t xml:space="preserve">Locuințele protejate sunt </w:t>
      </w:r>
      <w:r w:rsidR="00060A57" w:rsidRPr="000C7E00">
        <w:rPr>
          <w:rFonts w:ascii="Trebuchet MS" w:hAnsi="Trebuchet MS"/>
          <w:bCs/>
          <w:iCs/>
          <w:color w:val="000000" w:themeColor="text1"/>
          <w:sz w:val="22"/>
          <w:szCs w:val="22"/>
          <w:lang w:val="ro-RO"/>
        </w:rPr>
        <w:t>unități</w:t>
      </w:r>
      <w:r w:rsidR="003744EC" w:rsidRPr="000C7E00">
        <w:rPr>
          <w:rFonts w:ascii="Trebuchet MS" w:hAnsi="Trebuchet MS"/>
          <w:bCs/>
          <w:iCs/>
          <w:color w:val="000000" w:themeColor="text1"/>
          <w:sz w:val="22"/>
          <w:szCs w:val="22"/>
          <w:lang w:val="ro-RO"/>
        </w:rPr>
        <w:t xml:space="preserve"> de </w:t>
      </w:r>
      <w:r w:rsidR="00060A57" w:rsidRPr="000C7E00">
        <w:rPr>
          <w:rFonts w:ascii="Trebuchet MS" w:hAnsi="Trebuchet MS"/>
          <w:bCs/>
          <w:iCs/>
          <w:color w:val="000000" w:themeColor="text1"/>
          <w:sz w:val="22"/>
          <w:szCs w:val="22"/>
          <w:lang w:val="ro-RO"/>
        </w:rPr>
        <w:t>asistență</w:t>
      </w:r>
      <w:r w:rsidR="003744EC" w:rsidRPr="000C7E00">
        <w:rPr>
          <w:rFonts w:ascii="Trebuchet MS" w:hAnsi="Trebuchet MS"/>
          <w:bCs/>
          <w:iCs/>
          <w:color w:val="000000" w:themeColor="text1"/>
          <w:sz w:val="22"/>
          <w:szCs w:val="22"/>
          <w:lang w:val="ro-RO"/>
        </w:rPr>
        <w:t xml:space="preserve"> socială de tip </w:t>
      </w:r>
      <w:r w:rsidR="00060A57" w:rsidRPr="000C7E00">
        <w:rPr>
          <w:rFonts w:ascii="Trebuchet MS" w:hAnsi="Trebuchet MS"/>
          <w:bCs/>
          <w:iCs/>
          <w:color w:val="000000" w:themeColor="text1"/>
          <w:sz w:val="22"/>
          <w:szCs w:val="22"/>
          <w:lang w:val="ro-RO"/>
        </w:rPr>
        <w:t>rezidențial</w:t>
      </w:r>
      <w:r w:rsidR="003744EC" w:rsidRPr="000C7E00">
        <w:rPr>
          <w:rFonts w:ascii="Trebuchet MS" w:hAnsi="Trebuchet MS"/>
          <w:bCs/>
          <w:iCs/>
          <w:color w:val="000000" w:themeColor="text1"/>
          <w:sz w:val="22"/>
          <w:szCs w:val="22"/>
          <w:lang w:val="ro-RO"/>
        </w:rPr>
        <w:t xml:space="preserve"> pe durată determinată, cu sau fără personalitate juridică, care asigură găzduirea în regim de urgență, îngrijirea, asistența socială, consilierea juridică </w:t>
      </w:r>
      <w:r w:rsidR="00060A57" w:rsidRPr="000C7E00">
        <w:rPr>
          <w:rFonts w:ascii="Trebuchet MS" w:hAnsi="Trebuchet MS"/>
          <w:bCs/>
          <w:iCs/>
          <w:color w:val="000000" w:themeColor="text1"/>
          <w:sz w:val="22"/>
          <w:szCs w:val="22"/>
          <w:lang w:val="ro-RO"/>
        </w:rPr>
        <w:t>și</w:t>
      </w:r>
      <w:r w:rsidR="003744EC" w:rsidRPr="000C7E00">
        <w:rPr>
          <w:rFonts w:ascii="Trebuchet MS" w:hAnsi="Trebuchet MS"/>
          <w:bCs/>
          <w:iCs/>
          <w:color w:val="000000" w:themeColor="text1"/>
          <w:sz w:val="22"/>
          <w:szCs w:val="22"/>
          <w:lang w:val="ro-RO"/>
        </w:rPr>
        <w:t xml:space="preserve"> psihologică </w:t>
      </w:r>
      <w:r w:rsidR="00060A57" w:rsidRPr="000C7E00">
        <w:rPr>
          <w:rFonts w:ascii="Trebuchet MS" w:hAnsi="Trebuchet MS"/>
          <w:bCs/>
          <w:iCs/>
          <w:color w:val="000000" w:themeColor="text1"/>
          <w:sz w:val="22"/>
          <w:szCs w:val="22"/>
          <w:lang w:val="ro-RO"/>
        </w:rPr>
        <w:t>și</w:t>
      </w:r>
      <w:r w:rsidR="003744EC" w:rsidRPr="000C7E00">
        <w:rPr>
          <w:rFonts w:ascii="Trebuchet MS" w:hAnsi="Trebuchet MS"/>
          <w:bCs/>
          <w:iCs/>
          <w:color w:val="000000" w:themeColor="text1"/>
          <w:sz w:val="22"/>
          <w:szCs w:val="22"/>
          <w:lang w:val="ro-RO"/>
        </w:rPr>
        <w:t xml:space="preserve"> orientarea victimelor </w:t>
      </w:r>
      <w:r w:rsidR="00060A57" w:rsidRPr="000C7E00">
        <w:rPr>
          <w:rFonts w:ascii="Trebuchet MS" w:hAnsi="Trebuchet MS"/>
          <w:bCs/>
          <w:iCs/>
          <w:color w:val="000000" w:themeColor="text1"/>
          <w:sz w:val="22"/>
          <w:szCs w:val="22"/>
          <w:lang w:val="ro-RO"/>
        </w:rPr>
        <w:t>violenței</w:t>
      </w:r>
      <w:r w:rsidR="003744EC" w:rsidRPr="000C7E00">
        <w:rPr>
          <w:rFonts w:ascii="Trebuchet MS" w:hAnsi="Trebuchet MS"/>
          <w:bCs/>
          <w:iCs/>
          <w:color w:val="000000" w:themeColor="text1"/>
          <w:sz w:val="22"/>
          <w:szCs w:val="22"/>
          <w:lang w:val="ro-RO"/>
        </w:rPr>
        <w:t xml:space="preserve"> domestice.</w:t>
      </w:r>
    </w:p>
    <w:p w:rsidR="006170F0" w:rsidRPr="000C7E00" w:rsidRDefault="00814C45" w:rsidP="00F418F5">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(2) Adresa locuințelor protejate este secretă publicului larg.”</w:t>
      </w:r>
    </w:p>
    <w:p w:rsidR="00A543E4" w:rsidRPr="000C7E00" w:rsidRDefault="00A543E4" w:rsidP="00A543E4">
      <w:pPr>
        <w:pStyle w:val="NoSpacing"/>
        <w:spacing w:line="276" w:lineRule="auto"/>
        <w:ind w:left="-90" w:right="-440"/>
        <w:jc w:val="both"/>
        <w:rPr>
          <w:rFonts w:ascii="Trebuchet MS" w:hAnsi="Trebuchet MS"/>
          <w:bCs/>
          <w:iCs/>
          <w:color w:val="000000" w:themeColor="text1"/>
          <w:sz w:val="22"/>
          <w:szCs w:val="22"/>
          <w:lang w:val="ro-RO"/>
        </w:rPr>
      </w:pPr>
    </w:p>
    <w:p w:rsidR="0077083E" w:rsidRPr="000C7E00" w:rsidRDefault="00B31AB0" w:rsidP="003B604C">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rPr>
        <w:t>26</w:t>
      </w:r>
      <w:r w:rsidR="003D446F" w:rsidRPr="000C7E00">
        <w:rPr>
          <w:rFonts w:ascii="Trebuchet MS" w:hAnsi="Trebuchet MS"/>
          <w:b/>
          <w:bCs/>
          <w:iCs/>
          <w:color w:val="000000" w:themeColor="text1"/>
          <w:sz w:val="22"/>
          <w:szCs w:val="22"/>
        </w:rPr>
        <w:t>.</w:t>
      </w:r>
      <w:r w:rsidR="003D446F" w:rsidRPr="000C7E00">
        <w:rPr>
          <w:rFonts w:ascii="Trebuchet MS" w:hAnsi="Trebuchet MS"/>
          <w:bCs/>
          <w:iCs/>
          <w:color w:val="000000" w:themeColor="text1"/>
        </w:rPr>
        <w:t xml:space="preserve"> </w:t>
      </w:r>
      <w:r w:rsidR="008F239C">
        <w:rPr>
          <w:rFonts w:ascii="Trebuchet MS" w:hAnsi="Trebuchet MS"/>
          <w:bCs/>
          <w:iCs/>
          <w:color w:val="000000" w:themeColor="text1"/>
          <w:sz w:val="22"/>
          <w:szCs w:val="22"/>
          <w:lang w:val="ro-RO"/>
        </w:rPr>
        <w:t>D</w:t>
      </w:r>
      <w:r w:rsidR="008F239C" w:rsidRPr="000C7E00">
        <w:rPr>
          <w:rFonts w:ascii="Trebuchet MS" w:hAnsi="Trebuchet MS"/>
          <w:bCs/>
          <w:iCs/>
          <w:color w:val="000000" w:themeColor="text1"/>
          <w:sz w:val="22"/>
          <w:szCs w:val="22"/>
          <w:lang w:val="ro-RO"/>
        </w:rPr>
        <w:t xml:space="preserve">upă alineatul (2) </w:t>
      </w:r>
      <w:r w:rsidR="008F239C">
        <w:rPr>
          <w:rFonts w:ascii="Trebuchet MS" w:hAnsi="Trebuchet MS"/>
          <w:bCs/>
          <w:iCs/>
          <w:color w:val="000000" w:themeColor="text1"/>
          <w:sz w:val="22"/>
          <w:szCs w:val="22"/>
          <w:lang w:val="ro-RO"/>
        </w:rPr>
        <w:t>al</w:t>
      </w:r>
      <w:r w:rsidR="005B3667" w:rsidRPr="000C7E00">
        <w:rPr>
          <w:rFonts w:ascii="Trebuchet MS" w:hAnsi="Trebuchet MS"/>
          <w:bCs/>
          <w:iCs/>
          <w:color w:val="000000" w:themeColor="text1"/>
          <w:sz w:val="22"/>
          <w:szCs w:val="22"/>
          <w:lang w:val="ro-RO"/>
        </w:rPr>
        <w:t xml:space="preserve"> articolul</w:t>
      </w:r>
      <w:r w:rsidR="008F239C">
        <w:rPr>
          <w:rFonts w:ascii="Trebuchet MS" w:hAnsi="Trebuchet MS"/>
          <w:bCs/>
          <w:iCs/>
          <w:color w:val="000000" w:themeColor="text1"/>
          <w:sz w:val="22"/>
          <w:szCs w:val="22"/>
          <w:lang w:val="ro-RO"/>
        </w:rPr>
        <w:t>ui</w:t>
      </w:r>
      <w:r w:rsidR="005B3667" w:rsidRPr="000C7E00">
        <w:rPr>
          <w:rFonts w:ascii="Trebuchet MS" w:hAnsi="Trebuchet MS"/>
          <w:bCs/>
          <w:iCs/>
          <w:color w:val="000000" w:themeColor="text1"/>
          <w:sz w:val="22"/>
          <w:szCs w:val="22"/>
          <w:lang w:val="ro-RO"/>
        </w:rPr>
        <w:t xml:space="preserve"> </w:t>
      </w:r>
      <w:r w:rsidR="0077083E" w:rsidRPr="000C7E00">
        <w:rPr>
          <w:rFonts w:ascii="Trebuchet MS" w:hAnsi="Trebuchet MS"/>
          <w:bCs/>
          <w:iCs/>
          <w:color w:val="000000" w:themeColor="text1"/>
          <w:sz w:val="22"/>
          <w:szCs w:val="22"/>
          <w:lang w:val="ro-RO"/>
        </w:rPr>
        <w:t>19, se introduc</w:t>
      </w:r>
      <w:r w:rsidR="00B34022" w:rsidRPr="000C7E00">
        <w:rPr>
          <w:rFonts w:ascii="Trebuchet MS" w:hAnsi="Trebuchet MS"/>
          <w:bCs/>
          <w:iCs/>
          <w:color w:val="000000" w:themeColor="text1"/>
          <w:sz w:val="22"/>
          <w:szCs w:val="22"/>
          <w:lang w:val="ro-RO"/>
        </w:rPr>
        <w:t xml:space="preserve"> două</w:t>
      </w:r>
      <w:r w:rsidR="00C17735" w:rsidRPr="000C7E00">
        <w:rPr>
          <w:rFonts w:ascii="Trebuchet MS" w:hAnsi="Trebuchet MS"/>
          <w:bCs/>
          <w:iCs/>
          <w:color w:val="000000" w:themeColor="text1"/>
          <w:sz w:val="22"/>
          <w:szCs w:val="22"/>
          <w:lang w:val="ro-RO"/>
        </w:rPr>
        <w:t xml:space="preserve"> </w:t>
      </w:r>
      <w:r w:rsidR="00A657F8" w:rsidRPr="000C7E00">
        <w:rPr>
          <w:rFonts w:ascii="Trebuchet MS" w:hAnsi="Trebuchet MS"/>
          <w:bCs/>
          <w:iCs/>
          <w:color w:val="000000" w:themeColor="text1"/>
          <w:sz w:val="22"/>
          <w:szCs w:val="22"/>
          <w:lang w:val="ro-RO"/>
        </w:rPr>
        <w:t xml:space="preserve">noi </w:t>
      </w:r>
      <w:r w:rsidR="005B3667" w:rsidRPr="000C7E00">
        <w:rPr>
          <w:rFonts w:ascii="Trebuchet MS" w:hAnsi="Trebuchet MS"/>
          <w:bCs/>
          <w:iCs/>
          <w:color w:val="000000" w:themeColor="text1"/>
          <w:sz w:val="22"/>
          <w:szCs w:val="22"/>
          <w:lang w:val="ro-RO"/>
        </w:rPr>
        <w:t>al</w:t>
      </w:r>
      <w:r w:rsidR="00A543E4" w:rsidRPr="000C7E00">
        <w:rPr>
          <w:rFonts w:ascii="Trebuchet MS" w:hAnsi="Trebuchet MS"/>
          <w:bCs/>
          <w:iCs/>
          <w:color w:val="000000" w:themeColor="text1"/>
          <w:sz w:val="22"/>
          <w:szCs w:val="22"/>
          <w:lang w:val="ro-RO"/>
        </w:rPr>
        <w:t>ineat</w:t>
      </w:r>
      <w:r w:rsidR="00A657F8" w:rsidRPr="000C7E00">
        <w:rPr>
          <w:rFonts w:ascii="Trebuchet MS" w:hAnsi="Trebuchet MS"/>
          <w:bCs/>
          <w:iCs/>
          <w:color w:val="000000" w:themeColor="text1"/>
          <w:sz w:val="22"/>
          <w:szCs w:val="22"/>
          <w:lang w:val="ro-RO"/>
        </w:rPr>
        <w:t>e</w:t>
      </w:r>
      <w:r w:rsidR="008F239C">
        <w:rPr>
          <w:rFonts w:ascii="Trebuchet MS" w:hAnsi="Trebuchet MS"/>
          <w:bCs/>
          <w:iCs/>
          <w:color w:val="000000" w:themeColor="text1"/>
          <w:sz w:val="22"/>
          <w:szCs w:val="22"/>
          <w:lang w:val="ro-RO"/>
        </w:rPr>
        <w:t>, alin.</w:t>
      </w:r>
      <w:r w:rsidR="005B3667" w:rsidRPr="000C7E00">
        <w:rPr>
          <w:rFonts w:ascii="Trebuchet MS" w:hAnsi="Trebuchet MS"/>
          <w:bCs/>
          <w:iCs/>
          <w:color w:val="000000" w:themeColor="text1"/>
          <w:sz w:val="22"/>
          <w:szCs w:val="22"/>
          <w:lang w:val="ro-RO"/>
        </w:rPr>
        <w:t xml:space="preserve"> (3)</w:t>
      </w:r>
      <w:r w:rsidR="00B34022" w:rsidRPr="000C7E00">
        <w:rPr>
          <w:rFonts w:ascii="Trebuchet MS" w:hAnsi="Trebuchet MS"/>
          <w:bCs/>
          <w:iCs/>
          <w:color w:val="000000" w:themeColor="text1"/>
          <w:sz w:val="22"/>
          <w:szCs w:val="22"/>
          <w:lang w:val="ro-RO"/>
        </w:rPr>
        <w:t xml:space="preserve"> și (4)</w:t>
      </w:r>
      <w:r w:rsidR="00A543E4" w:rsidRPr="000C7E00">
        <w:rPr>
          <w:rFonts w:ascii="Trebuchet MS" w:hAnsi="Trebuchet MS"/>
          <w:bCs/>
          <w:iCs/>
          <w:color w:val="000000" w:themeColor="text1"/>
          <w:sz w:val="22"/>
          <w:szCs w:val="22"/>
          <w:lang w:val="ro-RO"/>
        </w:rPr>
        <w:t>,</w:t>
      </w:r>
      <w:r w:rsidR="005B3667" w:rsidRPr="000C7E00">
        <w:rPr>
          <w:rFonts w:ascii="Trebuchet MS" w:hAnsi="Trebuchet MS"/>
          <w:bCs/>
          <w:iCs/>
          <w:color w:val="000000" w:themeColor="text1"/>
          <w:sz w:val="22"/>
          <w:szCs w:val="22"/>
          <w:lang w:val="ro-RO"/>
        </w:rPr>
        <w:t xml:space="preserve"> cu următorul cuprins</w:t>
      </w:r>
      <w:r w:rsidR="00525D89" w:rsidRPr="000C7E00">
        <w:rPr>
          <w:rFonts w:ascii="Trebuchet MS" w:hAnsi="Trebuchet MS"/>
          <w:bCs/>
          <w:iCs/>
          <w:color w:val="000000" w:themeColor="text1"/>
          <w:sz w:val="22"/>
          <w:szCs w:val="22"/>
          <w:lang w:val="ro-RO"/>
        </w:rPr>
        <w:t xml:space="preserve">: </w:t>
      </w:r>
    </w:p>
    <w:p w:rsidR="00B34022" w:rsidRPr="000C7E00" w:rsidRDefault="00814C45"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„(3) Centrele de asistență destinate agresorilor pot asigura beneficiarilor tratament ambulatoriu în cazul diferitelor tipuri de adicții, la recomandarea unui medic specialist în condițiile prevăzute la art. 17, alin. (6).</w:t>
      </w:r>
    </w:p>
    <w:p w:rsidR="0077083E" w:rsidRPr="000C7E00" w:rsidRDefault="00B34022"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 xml:space="preserve">(4) Activitățile  de </w:t>
      </w:r>
      <w:proofErr w:type="spellStart"/>
      <w:r w:rsidRPr="000C7E00">
        <w:rPr>
          <w:rFonts w:ascii="Trebuchet MS" w:hAnsi="Trebuchet MS"/>
          <w:bCs/>
          <w:iCs/>
          <w:color w:val="000000" w:themeColor="text1"/>
          <w:sz w:val="22"/>
          <w:szCs w:val="22"/>
          <w:lang w:val="ro-RO"/>
        </w:rPr>
        <w:t>reinserție</w:t>
      </w:r>
      <w:proofErr w:type="spellEnd"/>
      <w:r w:rsidRPr="000C7E00">
        <w:rPr>
          <w:rFonts w:ascii="Trebuchet MS" w:hAnsi="Trebuchet MS"/>
          <w:bCs/>
          <w:iCs/>
          <w:color w:val="000000" w:themeColor="text1"/>
          <w:sz w:val="22"/>
          <w:szCs w:val="22"/>
          <w:lang w:val="ro-RO"/>
        </w:rPr>
        <w:t xml:space="preserve"> socială a infractorilor condamnați pentru infracțiuni de violență domestică pot cuprinde utilizarea serviciilor sociale furnizate în cadrul centrelor destinate agresorilor.</w:t>
      </w:r>
    </w:p>
    <w:p w:rsidR="003B604C" w:rsidRPr="000C7E00" w:rsidRDefault="003B604C" w:rsidP="003B604C">
      <w:pPr>
        <w:pStyle w:val="NoSpacing"/>
        <w:spacing w:line="276" w:lineRule="auto"/>
        <w:ind w:right="-440"/>
        <w:jc w:val="both"/>
        <w:rPr>
          <w:rFonts w:ascii="Trebuchet MS" w:hAnsi="Trebuchet MS"/>
          <w:bCs/>
          <w:iCs/>
          <w:color w:val="000000" w:themeColor="text1"/>
          <w:sz w:val="22"/>
          <w:szCs w:val="22"/>
          <w:lang w:val="ro-RO"/>
        </w:rPr>
      </w:pPr>
    </w:p>
    <w:p w:rsidR="0077083E" w:rsidRPr="000C7E00" w:rsidRDefault="0077083E" w:rsidP="003B604C">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eastAsia="SimSun" w:hAnsi="Trebuchet MS"/>
          <w:b/>
          <w:bCs/>
          <w:iCs/>
          <w:color w:val="000000" w:themeColor="text1"/>
          <w:sz w:val="22"/>
          <w:szCs w:val="22"/>
        </w:rPr>
        <w:t>2</w:t>
      </w:r>
      <w:r w:rsidR="00B31AB0">
        <w:rPr>
          <w:rFonts w:ascii="Trebuchet MS" w:eastAsia="SimSun" w:hAnsi="Trebuchet MS"/>
          <w:b/>
          <w:bCs/>
          <w:iCs/>
          <w:color w:val="000000" w:themeColor="text1"/>
          <w:sz w:val="22"/>
          <w:szCs w:val="22"/>
        </w:rPr>
        <w:t>7</w:t>
      </w:r>
      <w:r w:rsidR="003D446F" w:rsidRPr="000C7E00">
        <w:rPr>
          <w:rFonts w:ascii="Trebuchet MS" w:eastAsia="SimSun" w:hAnsi="Trebuchet MS"/>
          <w:b/>
          <w:bCs/>
          <w:iCs/>
          <w:color w:val="000000" w:themeColor="text1"/>
        </w:rPr>
        <w:t>.</w:t>
      </w:r>
      <w:r w:rsidR="003D446F" w:rsidRPr="000C7E00">
        <w:rPr>
          <w:rFonts w:ascii="Trebuchet MS" w:eastAsia="SimSun" w:hAnsi="Trebuchet MS"/>
          <w:bCs/>
          <w:iCs/>
          <w:color w:val="000000" w:themeColor="text1"/>
        </w:rPr>
        <w:t xml:space="preserve"> </w:t>
      </w:r>
      <w:r w:rsidR="00AC01A0" w:rsidRPr="000C7E00">
        <w:rPr>
          <w:rFonts w:ascii="Trebuchet MS" w:hAnsi="Trebuchet MS"/>
          <w:bCs/>
          <w:iCs/>
          <w:color w:val="000000" w:themeColor="text1"/>
          <w:sz w:val="22"/>
          <w:szCs w:val="22"/>
          <w:lang w:val="ro-RO"/>
        </w:rPr>
        <w:t>După articolul 21 se introduc două noi</w:t>
      </w:r>
      <w:r w:rsidR="0020008E" w:rsidRPr="000C7E00">
        <w:rPr>
          <w:rFonts w:ascii="Trebuchet MS" w:hAnsi="Trebuchet MS"/>
          <w:bCs/>
          <w:iCs/>
          <w:color w:val="000000" w:themeColor="text1"/>
          <w:sz w:val="22"/>
          <w:szCs w:val="22"/>
          <w:lang w:val="ro-RO"/>
        </w:rPr>
        <w:t xml:space="preserve"> articol</w:t>
      </w:r>
      <w:r w:rsidR="00AC01A0" w:rsidRPr="000C7E00">
        <w:rPr>
          <w:rFonts w:ascii="Trebuchet MS" w:hAnsi="Trebuchet MS"/>
          <w:bCs/>
          <w:iCs/>
          <w:color w:val="000000" w:themeColor="text1"/>
          <w:sz w:val="22"/>
          <w:szCs w:val="22"/>
          <w:lang w:val="ro-RO"/>
        </w:rPr>
        <w:t>e</w:t>
      </w:r>
      <w:r w:rsidR="000D731C">
        <w:rPr>
          <w:rFonts w:ascii="Trebuchet MS" w:hAnsi="Trebuchet MS"/>
          <w:bCs/>
          <w:iCs/>
          <w:color w:val="000000" w:themeColor="text1"/>
          <w:sz w:val="22"/>
          <w:szCs w:val="22"/>
          <w:lang w:val="ro-RO"/>
        </w:rPr>
        <w:t>, art.</w:t>
      </w:r>
      <w:r w:rsidR="0020008E" w:rsidRPr="000C7E00">
        <w:rPr>
          <w:rFonts w:ascii="Trebuchet MS" w:hAnsi="Trebuchet MS"/>
          <w:bCs/>
          <w:iCs/>
          <w:color w:val="000000" w:themeColor="text1"/>
          <w:sz w:val="22"/>
          <w:szCs w:val="22"/>
          <w:lang w:val="ro-RO"/>
        </w:rPr>
        <w:t xml:space="preserve"> 21</w:t>
      </w:r>
      <w:r w:rsidR="0020008E" w:rsidRPr="000C7E00">
        <w:rPr>
          <w:rFonts w:ascii="Trebuchet MS" w:hAnsi="Trebuchet MS"/>
          <w:bCs/>
          <w:iCs/>
          <w:color w:val="000000" w:themeColor="text1"/>
          <w:sz w:val="22"/>
          <w:szCs w:val="22"/>
          <w:vertAlign w:val="superscript"/>
          <w:lang w:val="ro-RO"/>
        </w:rPr>
        <w:t>1</w:t>
      </w:r>
      <w:r w:rsidR="0020008E" w:rsidRPr="000C7E00">
        <w:rPr>
          <w:rFonts w:ascii="Trebuchet MS" w:hAnsi="Trebuchet MS"/>
          <w:bCs/>
          <w:iCs/>
          <w:color w:val="000000" w:themeColor="text1"/>
          <w:sz w:val="22"/>
          <w:szCs w:val="22"/>
          <w:lang w:val="ro-RO"/>
        </w:rPr>
        <w:t xml:space="preserve">  </w:t>
      </w:r>
      <w:r w:rsidR="00AC01A0" w:rsidRPr="000C7E00">
        <w:rPr>
          <w:rFonts w:ascii="Trebuchet MS" w:hAnsi="Trebuchet MS"/>
          <w:bCs/>
          <w:iCs/>
          <w:color w:val="000000" w:themeColor="text1"/>
          <w:sz w:val="22"/>
          <w:szCs w:val="22"/>
          <w:lang w:val="ro-RO"/>
        </w:rPr>
        <w:t>și 21 ²</w:t>
      </w:r>
      <w:r w:rsidR="00A543E4" w:rsidRPr="000C7E00">
        <w:rPr>
          <w:rFonts w:ascii="Trebuchet MS" w:hAnsi="Trebuchet MS"/>
          <w:bCs/>
          <w:iCs/>
          <w:color w:val="000000" w:themeColor="text1"/>
          <w:sz w:val="22"/>
          <w:szCs w:val="22"/>
          <w:lang w:val="ro-RO"/>
        </w:rPr>
        <w:t>,</w:t>
      </w:r>
      <w:r w:rsidR="00AC01A0" w:rsidRPr="000C7E00">
        <w:rPr>
          <w:rFonts w:ascii="Trebuchet MS" w:hAnsi="Trebuchet MS"/>
          <w:bCs/>
          <w:iCs/>
          <w:color w:val="000000" w:themeColor="text1"/>
          <w:sz w:val="22"/>
          <w:szCs w:val="22"/>
          <w:lang w:val="ro-RO"/>
        </w:rPr>
        <w:t xml:space="preserve"> </w:t>
      </w:r>
      <w:r w:rsidR="0020008E" w:rsidRPr="000C7E00">
        <w:rPr>
          <w:rFonts w:ascii="Trebuchet MS" w:hAnsi="Trebuchet MS"/>
          <w:bCs/>
          <w:iCs/>
          <w:color w:val="000000" w:themeColor="text1"/>
          <w:sz w:val="22"/>
          <w:szCs w:val="22"/>
          <w:lang w:val="ro-RO"/>
        </w:rPr>
        <w:t>cu următorul cuprins:</w:t>
      </w:r>
    </w:p>
    <w:p w:rsidR="00AC01A0" w:rsidRPr="000C7E00" w:rsidRDefault="00AC01A0" w:rsidP="00F418F5">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„Art. 21¹ - Serviciile de tip linie telefonică de urgență sunt servicii sociale gratuite care asigură consiliere apelanților, în mod confidențial, în legătură cu toate formele de violență prevăzute la art. 3.</w:t>
      </w:r>
    </w:p>
    <w:p w:rsidR="0077083E" w:rsidRPr="000C7E00" w:rsidRDefault="00AC01A0" w:rsidP="00F418F5">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lastRenderedPageBreak/>
        <w:t xml:space="preserve">Art. 21²  - </w:t>
      </w:r>
      <w:r w:rsidR="003E136E" w:rsidRPr="000C7E00">
        <w:rPr>
          <w:rFonts w:ascii="Trebuchet MS" w:hAnsi="Trebuchet MS"/>
          <w:bCs/>
          <w:iCs/>
          <w:color w:val="000000" w:themeColor="text1"/>
          <w:sz w:val="22"/>
          <w:szCs w:val="22"/>
          <w:lang w:val="ro-RO"/>
        </w:rPr>
        <w:t>Centrele integrate de urgență în caz de violență sexuală</w:t>
      </w:r>
      <w:r w:rsidR="00D469F8" w:rsidRPr="000C7E00">
        <w:rPr>
          <w:rFonts w:ascii="Trebuchet MS" w:hAnsi="Trebuchet MS"/>
          <w:bCs/>
          <w:iCs/>
          <w:color w:val="000000" w:themeColor="text1"/>
          <w:sz w:val="22"/>
          <w:szCs w:val="22"/>
          <w:lang w:val="ro-RO"/>
        </w:rPr>
        <w:t xml:space="preserve"> </w:t>
      </w:r>
      <w:r w:rsidRPr="000C7E00">
        <w:rPr>
          <w:rFonts w:ascii="Trebuchet MS" w:hAnsi="Trebuchet MS"/>
          <w:bCs/>
          <w:iCs/>
          <w:color w:val="000000" w:themeColor="text1"/>
          <w:sz w:val="22"/>
          <w:szCs w:val="22"/>
          <w:lang w:val="ro-RO"/>
        </w:rPr>
        <w:t>asigură examinarea medicală și medico-legală, asistență post-traumatică și consiliere pentru victimele violenței sexuale.</w:t>
      </w:r>
      <w:r w:rsidR="00175C21" w:rsidRPr="000C7E00">
        <w:rPr>
          <w:rFonts w:ascii="Trebuchet MS" w:hAnsi="Trebuchet MS"/>
          <w:bCs/>
          <w:iCs/>
          <w:color w:val="000000" w:themeColor="text1"/>
          <w:sz w:val="22"/>
          <w:szCs w:val="22"/>
          <w:lang w:val="ro-RO"/>
        </w:rPr>
        <w:t>”</w:t>
      </w:r>
    </w:p>
    <w:p w:rsidR="00604AAC" w:rsidRPr="000C7E00" w:rsidRDefault="00604AAC" w:rsidP="00F418F5">
      <w:pPr>
        <w:pStyle w:val="NoSpacing"/>
        <w:spacing w:line="276" w:lineRule="auto"/>
        <w:ind w:right="-440"/>
        <w:jc w:val="both"/>
        <w:rPr>
          <w:rFonts w:ascii="Trebuchet MS" w:hAnsi="Trebuchet MS"/>
          <w:bCs/>
          <w:iCs/>
          <w:color w:val="000000" w:themeColor="text1"/>
          <w:sz w:val="22"/>
          <w:szCs w:val="22"/>
          <w:lang w:val="ro-RO"/>
        </w:rPr>
      </w:pPr>
    </w:p>
    <w:p w:rsidR="00643A9A" w:rsidRPr="000C7E00" w:rsidRDefault="00B31AB0" w:rsidP="000C7E00">
      <w:pPr>
        <w:pStyle w:val="NoSpacing"/>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lang w:val="ro-RO"/>
        </w:rPr>
        <w:t>28</w:t>
      </w:r>
      <w:r w:rsidR="001C7759" w:rsidRPr="000C7E00">
        <w:rPr>
          <w:rFonts w:ascii="Trebuchet MS" w:hAnsi="Trebuchet MS"/>
          <w:b/>
          <w:bCs/>
          <w:iCs/>
          <w:color w:val="000000" w:themeColor="text1"/>
          <w:sz w:val="22"/>
          <w:szCs w:val="22"/>
          <w:lang w:val="ro-RO"/>
        </w:rPr>
        <w:t>.</w:t>
      </w:r>
      <w:r w:rsidR="00643A9A" w:rsidRPr="000C7E00">
        <w:rPr>
          <w:rFonts w:ascii="Trebuchet MS" w:hAnsi="Trebuchet MS"/>
          <w:bCs/>
          <w:iCs/>
          <w:color w:val="000000" w:themeColor="text1"/>
          <w:sz w:val="22"/>
          <w:szCs w:val="22"/>
          <w:lang w:val="ro-RO"/>
        </w:rPr>
        <w:t xml:space="preserve"> </w:t>
      </w:r>
      <w:r w:rsidR="000D731C">
        <w:rPr>
          <w:rFonts w:ascii="Trebuchet MS" w:hAnsi="Trebuchet MS"/>
          <w:bCs/>
          <w:iCs/>
          <w:color w:val="000000" w:themeColor="text1"/>
          <w:sz w:val="22"/>
          <w:szCs w:val="22"/>
          <w:lang w:val="ro-RO"/>
        </w:rPr>
        <w:t>D</w:t>
      </w:r>
      <w:r w:rsidR="000D731C" w:rsidRPr="000C7E00">
        <w:rPr>
          <w:rFonts w:ascii="Trebuchet MS" w:hAnsi="Trebuchet MS"/>
          <w:bCs/>
          <w:iCs/>
          <w:color w:val="000000" w:themeColor="text1"/>
          <w:sz w:val="22"/>
          <w:szCs w:val="22"/>
          <w:lang w:val="ro-RO"/>
        </w:rPr>
        <w:t xml:space="preserve">upă alineatul (2) </w:t>
      </w:r>
      <w:r w:rsidR="000D731C">
        <w:rPr>
          <w:rFonts w:ascii="Trebuchet MS" w:hAnsi="Trebuchet MS"/>
          <w:bCs/>
          <w:iCs/>
          <w:color w:val="000000" w:themeColor="text1"/>
          <w:sz w:val="22"/>
          <w:szCs w:val="22"/>
          <w:lang w:val="ro-RO"/>
        </w:rPr>
        <w:t xml:space="preserve">al </w:t>
      </w:r>
      <w:r w:rsidR="001C7759" w:rsidRPr="000C7E00">
        <w:rPr>
          <w:rFonts w:ascii="Trebuchet MS" w:eastAsia="SimSun" w:hAnsi="Trebuchet MS"/>
          <w:color w:val="000000" w:themeColor="text1"/>
          <w:sz w:val="22"/>
          <w:szCs w:val="22"/>
          <w:lang w:val="ro-RO"/>
        </w:rPr>
        <w:t>a</w:t>
      </w:r>
      <w:r w:rsidR="001C7759" w:rsidRPr="000C7E00">
        <w:rPr>
          <w:rFonts w:ascii="Trebuchet MS" w:hAnsi="Trebuchet MS"/>
          <w:bCs/>
          <w:iCs/>
          <w:color w:val="000000" w:themeColor="text1"/>
          <w:sz w:val="22"/>
          <w:szCs w:val="22"/>
          <w:lang w:val="ro-RO"/>
        </w:rPr>
        <w:t>rticolul</w:t>
      </w:r>
      <w:r w:rsidR="000D731C">
        <w:rPr>
          <w:rFonts w:ascii="Trebuchet MS" w:hAnsi="Trebuchet MS"/>
          <w:bCs/>
          <w:iCs/>
          <w:color w:val="000000" w:themeColor="text1"/>
          <w:sz w:val="22"/>
          <w:szCs w:val="22"/>
          <w:lang w:val="ro-RO"/>
        </w:rPr>
        <w:t>ui</w:t>
      </w:r>
      <w:r w:rsidR="001C7759" w:rsidRPr="000C7E00">
        <w:rPr>
          <w:rFonts w:ascii="Trebuchet MS" w:hAnsi="Trebuchet MS"/>
          <w:bCs/>
          <w:iCs/>
          <w:color w:val="000000" w:themeColor="text1"/>
          <w:sz w:val="22"/>
          <w:szCs w:val="22"/>
          <w:lang w:val="ro-RO"/>
        </w:rPr>
        <w:t xml:space="preserve"> 22</w:t>
      </w:r>
      <w:r w:rsidR="00A93F03" w:rsidRPr="000C7E00">
        <w:rPr>
          <w:rFonts w:ascii="Trebuchet MS" w:hAnsi="Trebuchet MS"/>
          <w:bCs/>
          <w:iCs/>
          <w:color w:val="000000" w:themeColor="text1"/>
          <w:sz w:val="22"/>
          <w:szCs w:val="22"/>
          <w:lang w:val="ro-RO"/>
        </w:rPr>
        <w:t xml:space="preserve">, </w:t>
      </w:r>
      <w:r w:rsidR="00643A9A" w:rsidRPr="000C7E00">
        <w:rPr>
          <w:rFonts w:ascii="Trebuchet MS" w:hAnsi="Trebuchet MS"/>
          <w:bCs/>
          <w:iCs/>
          <w:color w:val="000000" w:themeColor="text1"/>
          <w:sz w:val="22"/>
          <w:szCs w:val="22"/>
          <w:lang w:val="ro-RO"/>
        </w:rPr>
        <w:t xml:space="preserve">se </w:t>
      </w:r>
      <w:r w:rsidR="006504D2" w:rsidRPr="000C7E00">
        <w:rPr>
          <w:rFonts w:ascii="Trebuchet MS" w:hAnsi="Trebuchet MS"/>
          <w:bCs/>
          <w:iCs/>
          <w:color w:val="000000" w:themeColor="text1"/>
          <w:sz w:val="22"/>
          <w:szCs w:val="22"/>
          <w:lang w:val="ro-RO"/>
        </w:rPr>
        <w:t>introduc două</w:t>
      </w:r>
      <w:r w:rsidR="00643A9A" w:rsidRPr="000C7E00">
        <w:rPr>
          <w:rFonts w:ascii="Trebuchet MS" w:hAnsi="Trebuchet MS"/>
          <w:bCs/>
          <w:iCs/>
          <w:color w:val="000000" w:themeColor="text1"/>
          <w:sz w:val="22"/>
          <w:szCs w:val="22"/>
          <w:lang w:val="ro-RO"/>
        </w:rPr>
        <w:t xml:space="preserve"> no</w:t>
      </w:r>
      <w:r w:rsidR="006504D2" w:rsidRPr="000C7E00">
        <w:rPr>
          <w:rFonts w:ascii="Trebuchet MS" w:hAnsi="Trebuchet MS"/>
          <w:bCs/>
          <w:iCs/>
          <w:color w:val="000000" w:themeColor="text1"/>
          <w:sz w:val="22"/>
          <w:szCs w:val="22"/>
          <w:lang w:val="ro-RO"/>
        </w:rPr>
        <w:t>i</w:t>
      </w:r>
      <w:r w:rsidR="00643A9A" w:rsidRPr="000C7E00">
        <w:rPr>
          <w:rFonts w:ascii="Trebuchet MS" w:hAnsi="Trebuchet MS"/>
          <w:bCs/>
          <w:iCs/>
          <w:color w:val="000000" w:themeColor="text1"/>
          <w:sz w:val="22"/>
          <w:szCs w:val="22"/>
          <w:lang w:val="ro-RO"/>
        </w:rPr>
        <w:t xml:space="preserve"> alineat</w:t>
      </w:r>
      <w:r w:rsidR="006504D2" w:rsidRPr="000C7E00">
        <w:rPr>
          <w:rFonts w:ascii="Trebuchet MS" w:hAnsi="Trebuchet MS"/>
          <w:bCs/>
          <w:iCs/>
          <w:color w:val="000000" w:themeColor="text1"/>
          <w:sz w:val="22"/>
          <w:szCs w:val="22"/>
          <w:lang w:val="ro-RO"/>
        </w:rPr>
        <w:t>e</w:t>
      </w:r>
      <w:r w:rsidR="000D731C">
        <w:rPr>
          <w:rFonts w:ascii="Trebuchet MS" w:hAnsi="Trebuchet MS"/>
          <w:bCs/>
          <w:iCs/>
          <w:color w:val="000000" w:themeColor="text1"/>
          <w:sz w:val="22"/>
          <w:szCs w:val="22"/>
          <w:lang w:val="ro-RO"/>
        </w:rPr>
        <w:t>, alin.</w:t>
      </w:r>
      <w:r w:rsidR="00643A9A" w:rsidRPr="000C7E00">
        <w:rPr>
          <w:rFonts w:ascii="Trebuchet MS" w:hAnsi="Trebuchet MS"/>
          <w:bCs/>
          <w:iCs/>
          <w:color w:val="000000" w:themeColor="text1"/>
          <w:sz w:val="22"/>
          <w:szCs w:val="22"/>
          <w:lang w:val="ro-RO"/>
        </w:rPr>
        <w:t xml:space="preserve"> (3)</w:t>
      </w:r>
      <w:r w:rsidR="006504D2" w:rsidRPr="000C7E00">
        <w:rPr>
          <w:rFonts w:ascii="Trebuchet MS" w:hAnsi="Trebuchet MS"/>
          <w:bCs/>
          <w:iCs/>
          <w:color w:val="000000" w:themeColor="text1"/>
          <w:sz w:val="22"/>
          <w:szCs w:val="22"/>
          <w:lang w:val="ro-RO"/>
        </w:rPr>
        <w:t xml:space="preserve"> și (4),</w:t>
      </w:r>
      <w:r w:rsidR="00643A9A" w:rsidRPr="000C7E00">
        <w:rPr>
          <w:rFonts w:ascii="Trebuchet MS" w:hAnsi="Trebuchet MS"/>
          <w:bCs/>
          <w:iCs/>
          <w:color w:val="000000" w:themeColor="text1"/>
          <w:sz w:val="22"/>
          <w:szCs w:val="22"/>
          <w:lang w:val="ro-RO"/>
        </w:rPr>
        <w:t xml:space="preserve"> cu următorul cuprins:</w:t>
      </w:r>
    </w:p>
    <w:p w:rsidR="00643A9A" w:rsidRPr="000C7E00" w:rsidRDefault="00643A9A" w:rsidP="00F418F5">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„(3) În soluționarea cazurilor de divorț, în care s-a reținut culpa unuia dintre parteneri cu privire la săvârșirea unor fapte de violență domestică, instanțele judecătorești competente pot dispune, din oficiu sau la cererea expresă formulată de către celălalt soț, în sarcina agresorului, măsura de a participa la programele speciale de consiliere psihologică organizate de către serviciile de specialitate publice sau private.</w:t>
      </w:r>
    </w:p>
    <w:p w:rsidR="006504D2" w:rsidRPr="000C7E00" w:rsidRDefault="006504D2" w:rsidP="001C7759">
      <w:pPr>
        <w:pStyle w:val="NoSpacing"/>
        <w:spacing w:line="276" w:lineRule="auto"/>
        <w:ind w:right="-440"/>
        <w:jc w:val="both"/>
        <w:rPr>
          <w:rFonts w:ascii="Trebuchet MS" w:eastAsia="SimSun" w:hAnsi="Trebuchet MS"/>
          <w:color w:val="000000" w:themeColor="text1"/>
          <w:sz w:val="22"/>
          <w:szCs w:val="22"/>
          <w:lang w:val="ro-RO"/>
        </w:rPr>
      </w:pPr>
      <w:r w:rsidRPr="000C7E00">
        <w:rPr>
          <w:rFonts w:ascii="Trebuchet MS" w:eastAsia="SimSun" w:hAnsi="Trebuchet MS"/>
          <w:color w:val="000000" w:themeColor="text1"/>
          <w:sz w:val="22"/>
          <w:szCs w:val="22"/>
          <w:lang w:val="ro-RO"/>
        </w:rPr>
        <w:t xml:space="preserve">(4) Metodologia privind modalitatea de participare la programele speciale de consiliere psihologică, organizate de către serviciile de specialitate publice sau private se elaborează de către </w:t>
      </w:r>
      <w:r w:rsidR="00604AAC" w:rsidRPr="000C7E00">
        <w:rPr>
          <w:rFonts w:ascii="Trebuchet MS" w:eastAsia="SimSun" w:hAnsi="Trebuchet MS"/>
          <w:color w:val="000000" w:themeColor="text1"/>
          <w:sz w:val="22"/>
          <w:szCs w:val="22"/>
          <w:lang w:val="ro-RO"/>
        </w:rPr>
        <w:t xml:space="preserve">Ministerul Muncii și Justiției </w:t>
      </w:r>
      <w:r w:rsidRPr="000C7E00">
        <w:rPr>
          <w:rFonts w:ascii="Trebuchet MS" w:eastAsia="SimSun" w:hAnsi="Trebuchet MS"/>
          <w:color w:val="000000" w:themeColor="text1"/>
          <w:sz w:val="22"/>
          <w:szCs w:val="22"/>
          <w:lang w:val="ro-RO"/>
        </w:rPr>
        <w:t>Sociale în colaborare cu</w:t>
      </w:r>
      <w:r w:rsidR="00B34022" w:rsidRPr="000C7E00">
        <w:rPr>
          <w:rFonts w:ascii="Trebuchet MS" w:eastAsia="SimSun" w:hAnsi="Trebuchet MS"/>
          <w:color w:val="000000" w:themeColor="text1"/>
          <w:sz w:val="22"/>
          <w:szCs w:val="22"/>
          <w:lang w:val="ro-RO"/>
        </w:rPr>
        <w:t xml:space="preserve"> Ministerul Sănătății și </w:t>
      </w:r>
      <w:r w:rsidRPr="000C7E00">
        <w:rPr>
          <w:rFonts w:ascii="Trebuchet MS" w:eastAsia="SimSun" w:hAnsi="Trebuchet MS"/>
          <w:color w:val="000000" w:themeColor="text1"/>
          <w:sz w:val="22"/>
          <w:szCs w:val="22"/>
          <w:lang w:val="ro-RO"/>
        </w:rPr>
        <w:t xml:space="preserve">Colegiul Național </w:t>
      </w:r>
      <w:r w:rsidR="00A543E4" w:rsidRPr="000C7E00">
        <w:rPr>
          <w:rFonts w:ascii="Trebuchet MS" w:eastAsia="SimSun" w:hAnsi="Trebuchet MS"/>
          <w:color w:val="000000" w:themeColor="text1"/>
          <w:sz w:val="22"/>
          <w:szCs w:val="22"/>
          <w:lang w:val="ro-RO"/>
        </w:rPr>
        <w:t>al Psihologilor,</w:t>
      </w:r>
      <w:r w:rsidR="00B34022" w:rsidRPr="000C7E00">
        <w:rPr>
          <w:rFonts w:ascii="Trebuchet MS" w:eastAsia="SimSun" w:hAnsi="Trebuchet MS"/>
          <w:color w:val="000000" w:themeColor="text1"/>
          <w:sz w:val="22"/>
          <w:szCs w:val="22"/>
          <w:lang w:val="ro-RO"/>
        </w:rPr>
        <w:t xml:space="preserve"> prin consultare cu </w:t>
      </w:r>
      <w:r w:rsidR="00B34022" w:rsidRPr="000C7E00">
        <w:t xml:space="preserve"> </w:t>
      </w:r>
      <w:r w:rsidR="00B34022" w:rsidRPr="000C7E00">
        <w:rPr>
          <w:rFonts w:ascii="Trebuchet MS" w:eastAsia="SimSun" w:hAnsi="Trebuchet MS"/>
          <w:color w:val="000000" w:themeColor="text1"/>
          <w:sz w:val="22"/>
          <w:szCs w:val="22"/>
          <w:lang w:val="ro-RO"/>
        </w:rPr>
        <w:t>Ministerul Justiției</w:t>
      </w:r>
      <w:r w:rsidR="00C17735" w:rsidRPr="000C7E00">
        <w:rPr>
          <w:rFonts w:ascii="Trebuchet MS" w:eastAsia="SimSun" w:hAnsi="Trebuchet MS"/>
          <w:color w:val="000000" w:themeColor="text1"/>
          <w:sz w:val="22"/>
          <w:szCs w:val="22"/>
          <w:lang w:val="ro-RO"/>
        </w:rPr>
        <w:t>,</w:t>
      </w:r>
      <w:r w:rsidR="00B34022" w:rsidRPr="000C7E00">
        <w:rPr>
          <w:rFonts w:ascii="Trebuchet MS" w:eastAsia="SimSun" w:hAnsi="Trebuchet MS"/>
          <w:color w:val="000000" w:themeColor="text1"/>
          <w:sz w:val="22"/>
          <w:szCs w:val="22"/>
          <w:lang w:val="ro-RO"/>
        </w:rPr>
        <w:t xml:space="preserve"> </w:t>
      </w:r>
      <w:r w:rsidR="00A543E4" w:rsidRPr="000C7E00">
        <w:rPr>
          <w:rFonts w:ascii="Trebuchet MS" w:eastAsia="SimSun" w:hAnsi="Trebuchet MS"/>
          <w:color w:val="000000" w:themeColor="text1"/>
          <w:sz w:val="22"/>
          <w:szCs w:val="22"/>
          <w:lang w:val="ro-RO"/>
        </w:rPr>
        <w:t>în termen de 9</w:t>
      </w:r>
      <w:r w:rsidRPr="000C7E00">
        <w:rPr>
          <w:rFonts w:ascii="Trebuchet MS" w:eastAsia="SimSun" w:hAnsi="Trebuchet MS"/>
          <w:color w:val="000000" w:themeColor="text1"/>
          <w:sz w:val="22"/>
          <w:szCs w:val="22"/>
          <w:lang w:val="ro-RO"/>
        </w:rPr>
        <w:t>0 de zile de la intrarea în vigoare a prezentei legi”.</w:t>
      </w:r>
    </w:p>
    <w:p w:rsidR="00DB60B2" w:rsidRPr="000C7E00" w:rsidRDefault="00DB60B2" w:rsidP="006170F0">
      <w:pPr>
        <w:spacing w:after="0"/>
        <w:ind w:right="-440"/>
        <w:jc w:val="both"/>
        <w:rPr>
          <w:rFonts w:ascii="Trebuchet MS" w:eastAsia="SimSun" w:hAnsi="Trebuchet MS" w:cs="Times New Roman"/>
          <w:color w:val="000000" w:themeColor="text1"/>
          <w:lang w:eastAsia="en-US"/>
        </w:rPr>
      </w:pPr>
    </w:p>
    <w:p w:rsidR="0077083E" w:rsidRPr="000C7E00" w:rsidRDefault="00B31AB0" w:rsidP="009E09AD">
      <w:pPr>
        <w:pStyle w:val="NoSpacing"/>
        <w:spacing w:line="276" w:lineRule="auto"/>
        <w:ind w:right="-440"/>
        <w:jc w:val="both"/>
        <w:rPr>
          <w:rFonts w:ascii="Trebuchet MS" w:hAnsi="Trebuchet MS"/>
          <w:bCs/>
          <w:iCs/>
          <w:color w:val="000000" w:themeColor="text1"/>
          <w:sz w:val="22"/>
          <w:szCs w:val="22"/>
          <w:lang w:val="ro-RO"/>
        </w:rPr>
      </w:pPr>
      <w:r>
        <w:rPr>
          <w:rFonts w:ascii="Trebuchet MS" w:hAnsi="Trebuchet MS"/>
          <w:b/>
          <w:bCs/>
          <w:iCs/>
          <w:color w:val="000000" w:themeColor="text1"/>
          <w:sz w:val="22"/>
          <w:szCs w:val="22"/>
        </w:rPr>
        <w:t>29</w:t>
      </w:r>
      <w:r w:rsidR="003D446F" w:rsidRPr="000C7E00">
        <w:rPr>
          <w:rFonts w:ascii="Trebuchet MS" w:hAnsi="Trebuchet MS"/>
          <w:b/>
          <w:bCs/>
          <w:iCs/>
          <w:color w:val="000000" w:themeColor="text1"/>
          <w:sz w:val="22"/>
          <w:szCs w:val="22"/>
        </w:rPr>
        <w:t>.</w:t>
      </w:r>
      <w:r w:rsidR="003D446F" w:rsidRPr="000C7E00">
        <w:rPr>
          <w:rFonts w:ascii="Trebuchet MS" w:hAnsi="Trebuchet MS"/>
          <w:bCs/>
          <w:iCs/>
          <w:color w:val="000000" w:themeColor="text1"/>
        </w:rPr>
        <w:t xml:space="preserve"> </w:t>
      </w:r>
      <w:r w:rsidR="00DB07E7" w:rsidRPr="000C7E00">
        <w:rPr>
          <w:rFonts w:ascii="Trebuchet MS" w:hAnsi="Trebuchet MS"/>
          <w:bCs/>
          <w:iCs/>
          <w:color w:val="000000" w:themeColor="text1"/>
          <w:sz w:val="22"/>
          <w:szCs w:val="22"/>
          <w:lang w:val="ro-RO"/>
        </w:rPr>
        <w:t>După C</w:t>
      </w:r>
      <w:r w:rsidR="00525D89" w:rsidRPr="000C7E00">
        <w:rPr>
          <w:rFonts w:ascii="Trebuchet MS" w:hAnsi="Trebuchet MS"/>
          <w:bCs/>
          <w:iCs/>
          <w:color w:val="000000" w:themeColor="text1"/>
          <w:sz w:val="22"/>
          <w:szCs w:val="22"/>
          <w:lang w:val="ro-RO"/>
        </w:rPr>
        <w:t>a</w:t>
      </w:r>
      <w:r w:rsidR="00865356" w:rsidRPr="000C7E00">
        <w:rPr>
          <w:rFonts w:ascii="Trebuchet MS" w:hAnsi="Trebuchet MS"/>
          <w:bCs/>
          <w:iCs/>
          <w:color w:val="000000" w:themeColor="text1"/>
          <w:sz w:val="22"/>
          <w:szCs w:val="22"/>
          <w:lang w:val="ro-RO"/>
        </w:rPr>
        <w:t>pitolul III se introduc</w:t>
      </w:r>
      <w:r w:rsidR="001218E7" w:rsidRPr="000C7E00">
        <w:rPr>
          <w:rFonts w:ascii="Trebuchet MS" w:hAnsi="Trebuchet MS"/>
          <w:bCs/>
          <w:iCs/>
          <w:color w:val="000000" w:themeColor="text1"/>
          <w:sz w:val="22"/>
          <w:szCs w:val="22"/>
          <w:lang w:val="ro-RO"/>
        </w:rPr>
        <w:t>e</w:t>
      </w:r>
      <w:r w:rsidR="00865356" w:rsidRPr="000C7E00">
        <w:rPr>
          <w:rFonts w:ascii="Trebuchet MS" w:hAnsi="Trebuchet MS"/>
          <w:bCs/>
          <w:iCs/>
          <w:color w:val="000000" w:themeColor="text1"/>
          <w:sz w:val="22"/>
          <w:szCs w:val="22"/>
          <w:lang w:val="ro-RO"/>
        </w:rPr>
        <w:t xml:space="preserve"> </w:t>
      </w:r>
      <w:proofErr w:type="gramStart"/>
      <w:r w:rsidR="001218E7" w:rsidRPr="000C7E00">
        <w:rPr>
          <w:rFonts w:ascii="Trebuchet MS" w:hAnsi="Trebuchet MS"/>
          <w:bCs/>
          <w:iCs/>
          <w:color w:val="000000" w:themeColor="text1"/>
          <w:sz w:val="22"/>
          <w:szCs w:val="22"/>
          <w:lang w:val="ro-RO"/>
        </w:rPr>
        <w:t>un</w:t>
      </w:r>
      <w:proofErr w:type="gramEnd"/>
      <w:r w:rsidR="001218E7" w:rsidRPr="000C7E00">
        <w:rPr>
          <w:rFonts w:ascii="Trebuchet MS" w:hAnsi="Trebuchet MS"/>
          <w:bCs/>
          <w:iCs/>
          <w:color w:val="000000" w:themeColor="text1"/>
          <w:sz w:val="22"/>
          <w:szCs w:val="22"/>
          <w:lang w:val="ro-RO"/>
        </w:rPr>
        <w:t xml:space="preserve"> nou </w:t>
      </w:r>
      <w:r w:rsidR="00DB07E7" w:rsidRPr="000C7E00">
        <w:rPr>
          <w:rFonts w:ascii="Trebuchet MS" w:hAnsi="Trebuchet MS"/>
          <w:bCs/>
          <w:iCs/>
          <w:color w:val="000000" w:themeColor="text1"/>
          <w:sz w:val="22"/>
          <w:szCs w:val="22"/>
          <w:lang w:val="ro-RO"/>
        </w:rPr>
        <w:t>capitol, C</w:t>
      </w:r>
      <w:r w:rsidR="00525D89" w:rsidRPr="000C7E00">
        <w:rPr>
          <w:rFonts w:ascii="Trebuchet MS" w:hAnsi="Trebuchet MS"/>
          <w:bCs/>
          <w:iCs/>
          <w:color w:val="000000" w:themeColor="text1"/>
          <w:sz w:val="22"/>
          <w:szCs w:val="22"/>
          <w:lang w:val="ro-RO"/>
        </w:rPr>
        <w:t>apitolul III</w:t>
      </w:r>
      <w:r w:rsidR="00525D89" w:rsidRPr="000C7E00">
        <w:rPr>
          <w:rFonts w:ascii="Trebuchet MS" w:hAnsi="Trebuchet MS"/>
          <w:bCs/>
          <w:iCs/>
          <w:color w:val="000000" w:themeColor="text1"/>
          <w:sz w:val="22"/>
          <w:szCs w:val="22"/>
          <w:vertAlign w:val="superscript"/>
          <w:lang w:val="ro-RO"/>
        </w:rPr>
        <w:t>1</w:t>
      </w:r>
      <w:r w:rsidR="00525D89" w:rsidRPr="000C7E00">
        <w:rPr>
          <w:rFonts w:ascii="Trebuchet MS" w:hAnsi="Trebuchet MS"/>
          <w:bCs/>
          <w:iCs/>
          <w:color w:val="000000" w:themeColor="text1"/>
          <w:sz w:val="22"/>
          <w:szCs w:val="22"/>
          <w:lang w:val="ro-RO"/>
        </w:rPr>
        <w:t>, cu următorul cuprins:</w:t>
      </w:r>
    </w:p>
    <w:p w:rsidR="00B87946" w:rsidRPr="000C7E00" w:rsidRDefault="00B87946" w:rsidP="006170F0">
      <w:pPr>
        <w:spacing w:after="0"/>
        <w:ind w:right="-440"/>
        <w:jc w:val="both"/>
        <w:rPr>
          <w:rFonts w:ascii="Trebuchet MS" w:eastAsia="SimSun" w:hAnsi="Trebuchet MS" w:cs="Times New Roman"/>
          <w:color w:val="000000" w:themeColor="text1"/>
          <w:lang w:eastAsia="en-US"/>
        </w:rPr>
      </w:pPr>
    </w:p>
    <w:p w:rsidR="009C1902" w:rsidRPr="000C7E00" w:rsidRDefault="009C1902" w:rsidP="00CD20DF">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CAPITOLUL III</w:t>
      </w:r>
      <w:r w:rsidR="008B0D5A" w:rsidRPr="000C7E00">
        <w:rPr>
          <w:rFonts w:ascii="Trebuchet MS" w:hAnsi="Trebuchet MS"/>
          <w:bCs/>
          <w:iCs/>
          <w:color w:val="000000" w:themeColor="text1"/>
          <w:sz w:val="22"/>
          <w:szCs w:val="22"/>
          <w:vertAlign w:val="superscript"/>
          <w:lang w:val="ro-RO"/>
        </w:rPr>
        <w:t>1</w:t>
      </w:r>
      <w:r w:rsidRPr="000C7E00">
        <w:rPr>
          <w:rFonts w:ascii="Trebuchet MS" w:hAnsi="Trebuchet MS"/>
          <w:bCs/>
          <w:iCs/>
          <w:color w:val="000000" w:themeColor="text1"/>
          <w:sz w:val="22"/>
          <w:szCs w:val="22"/>
          <w:lang w:val="ro-RO"/>
        </w:rPr>
        <w:t xml:space="preserve"> – Ordinul de protecție provizoriu</w:t>
      </w:r>
    </w:p>
    <w:p w:rsidR="009C1902" w:rsidRPr="000C7E00" w:rsidRDefault="009C1902" w:rsidP="00CD20DF">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Secțiunea 1 – Competență și condiții de fond pentru emitere</w:t>
      </w:r>
    </w:p>
    <w:p w:rsidR="009C1902" w:rsidRPr="000C7E00" w:rsidRDefault="009C1902" w:rsidP="00CD20DF">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Art. 22</w:t>
      </w:r>
      <w:r w:rsidR="00AD5535" w:rsidRPr="000C7E00">
        <w:rPr>
          <w:rFonts w:ascii="Trebuchet MS" w:hAnsi="Trebuchet MS"/>
          <w:bCs/>
          <w:iCs/>
          <w:color w:val="000000" w:themeColor="text1"/>
          <w:sz w:val="22"/>
          <w:szCs w:val="22"/>
          <w:vertAlign w:val="superscript"/>
          <w:lang w:val="ro-RO"/>
        </w:rPr>
        <w:t>1</w:t>
      </w:r>
      <w:r w:rsidRPr="000C7E00">
        <w:rPr>
          <w:rFonts w:ascii="Trebuchet MS" w:hAnsi="Trebuchet MS"/>
          <w:bCs/>
          <w:iCs/>
          <w:color w:val="000000" w:themeColor="text1"/>
          <w:sz w:val="22"/>
          <w:szCs w:val="22"/>
          <w:lang w:val="ro-RO"/>
        </w:rPr>
        <w:t xml:space="preserve"> – (1) Ordinul de protecție provizoriu se emite de către polițiștii care, în exercitarea atribuțiilor de serviciu, constată că există un risc iminent ca viața, integritatea fizică ori libertatea unei persoane să fie puse în pericol printr-un act de violență domestică, în scopul diminuării acestui risc.</w:t>
      </w:r>
    </w:p>
    <w:p w:rsidR="009C1902" w:rsidRPr="000C7E00" w:rsidRDefault="009C1902" w:rsidP="00CD20DF">
      <w:pPr>
        <w:pStyle w:val="NoSpacing"/>
        <w:spacing w:line="276" w:lineRule="auto"/>
        <w:ind w:right="-440"/>
        <w:jc w:val="both"/>
        <w:rPr>
          <w:rFonts w:ascii="Trebuchet MS" w:hAnsi="Trebuchet MS"/>
          <w:bCs/>
          <w:iCs/>
          <w:color w:val="000000" w:themeColor="text1"/>
          <w:sz w:val="22"/>
          <w:szCs w:val="22"/>
          <w:lang w:val="ro-RO"/>
        </w:rPr>
      </w:pPr>
      <w:r w:rsidRPr="000C7E00">
        <w:rPr>
          <w:rFonts w:ascii="Trebuchet MS" w:hAnsi="Trebuchet MS"/>
          <w:bCs/>
          <w:iCs/>
          <w:color w:val="000000" w:themeColor="text1"/>
          <w:sz w:val="22"/>
          <w:szCs w:val="22"/>
          <w:lang w:val="ro-RO"/>
        </w:rPr>
        <w:t>(2) Polițiștii constată existența riscului iminent prevăzut la alin. (1) pe baza evaluării situației de fapt care rezultă din:</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 probele obținute ca urmare a verificării sesizărilor privind violența domestică, atunci când actele de violență domestică nu fac obiectul cercetării sub aspectul săvârșirii unor infracțiuni.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b) probele strânse potrivit Codului de procedură penală, atunci când actele de violență domestică fac obiectul cercetării sub aspectul săvârșirii unor fapte care intră sub incidența art. 199 din Codul penal;</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(3) Polițiștii evaluează situația de fapt pe baza formularului de evaluare a riscului și potrivit metodologiei de utilizare a acestuia, stabilite în condițiile art. 22</w:t>
      </w:r>
      <w:r w:rsidRPr="000C7E00">
        <w:rPr>
          <w:rFonts w:ascii="Trebuchet MS" w:eastAsia="SimSun" w:hAnsi="Trebuchet MS" w:cs="Times New Roman"/>
          <w:color w:val="000000" w:themeColor="text1"/>
          <w:vertAlign w:val="superscript"/>
          <w:lang w:eastAsia="en-US"/>
        </w:rPr>
        <w:t>1</w:t>
      </w:r>
      <w:r w:rsidR="00954C98" w:rsidRPr="000C7E00">
        <w:rPr>
          <w:rFonts w:ascii="Trebuchet MS" w:eastAsia="SimSun" w:hAnsi="Trebuchet MS" w:cs="Times New Roman"/>
          <w:color w:val="000000" w:themeColor="text1"/>
          <w:vertAlign w:val="superscript"/>
          <w:lang w:eastAsia="en-US"/>
        </w:rPr>
        <w:t>0</w:t>
      </w:r>
      <w:r w:rsidRPr="000C7E00">
        <w:rPr>
          <w:rFonts w:ascii="Trebuchet MS" w:eastAsia="SimSun" w:hAnsi="Trebuchet MS" w:cs="Times New Roman"/>
          <w:color w:val="000000" w:themeColor="text1"/>
          <w:lang w:eastAsia="en-US"/>
        </w:rPr>
        <w:t>.</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(4) În cazul în care, urmare </w:t>
      </w:r>
      <w:r w:rsidR="00331F11" w:rsidRPr="000C7E00">
        <w:rPr>
          <w:rFonts w:ascii="Trebuchet MS" w:eastAsia="SimSun" w:hAnsi="Trebuchet MS" w:cs="Times New Roman"/>
          <w:color w:val="000000" w:themeColor="text1"/>
          <w:lang w:eastAsia="en-US"/>
        </w:rPr>
        <w:t xml:space="preserve">a </w:t>
      </w:r>
      <w:r w:rsidRPr="000C7E00">
        <w:rPr>
          <w:rFonts w:ascii="Trebuchet MS" w:eastAsia="SimSun" w:hAnsi="Trebuchet MS" w:cs="Times New Roman"/>
          <w:color w:val="000000" w:themeColor="text1"/>
          <w:lang w:eastAsia="en-US"/>
        </w:rPr>
        <w:t>evaluării situației de fapt, se constată că sunt întrunite condițiile pentru emiterea ordinului de protecție provizoriu, prevăzute la alin.</w:t>
      </w:r>
      <w:r w:rsidR="00331F11"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polițiștii emit ordinul de protecție provizoriu, cu aplicarea dispozițiilor art.</w:t>
      </w:r>
      <w:r w:rsidR="00331F11"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9E45E0" w:rsidRPr="000C7E00">
        <w:rPr>
          <w:rFonts w:ascii="Trebuchet MS" w:eastAsia="SimSun" w:hAnsi="Trebuchet MS" w:cs="Times New Roman"/>
          <w:color w:val="000000" w:themeColor="text1"/>
          <w:vertAlign w:val="superscript"/>
          <w:lang w:eastAsia="en-US"/>
        </w:rPr>
        <w:t>3</w:t>
      </w:r>
      <w:r w:rsidRPr="000C7E00">
        <w:rPr>
          <w:rFonts w:ascii="Trebuchet MS" w:eastAsia="SimSun" w:hAnsi="Trebuchet MS" w:cs="Times New Roman"/>
          <w:color w:val="000000" w:themeColor="text1"/>
          <w:lang w:eastAsia="en-US"/>
        </w:rPr>
        <w:t xml:space="preserve"> și potrivit procedurii și modelului stabilite în condițiile art.</w:t>
      </w:r>
      <w:r w:rsidR="00331F11"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Pr="000C7E00">
        <w:rPr>
          <w:rFonts w:ascii="Trebuchet MS" w:eastAsia="SimSun" w:hAnsi="Trebuchet MS" w:cs="Times New Roman"/>
          <w:color w:val="000000" w:themeColor="text1"/>
          <w:vertAlign w:val="superscript"/>
          <w:lang w:eastAsia="en-US"/>
        </w:rPr>
        <w:t>1</w:t>
      </w:r>
      <w:r w:rsidR="00954C98" w:rsidRPr="000C7E00">
        <w:rPr>
          <w:rFonts w:ascii="Trebuchet MS" w:eastAsia="SimSun" w:hAnsi="Trebuchet MS" w:cs="Times New Roman"/>
          <w:color w:val="000000" w:themeColor="text1"/>
          <w:vertAlign w:val="superscript"/>
          <w:lang w:eastAsia="en-US"/>
        </w:rPr>
        <w:t>0</w:t>
      </w:r>
      <w:r w:rsidRPr="000C7E00">
        <w:rPr>
          <w:rFonts w:ascii="Trebuchet MS" w:eastAsia="SimSun" w:hAnsi="Trebuchet MS" w:cs="Times New Roman"/>
          <w:color w:val="000000" w:themeColor="text1"/>
          <w:lang w:eastAsia="en-US"/>
        </w:rPr>
        <w:t>.</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(5) În cazul în care, urmare </w:t>
      </w:r>
      <w:r w:rsidR="00522CBF" w:rsidRPr="000C7E00">
        <w:rPr>
          <w:rFonts w:ascii="Trebuchet MS" w:eastAsia="SimSun" w:hAnsi="Trebuchet MS" w:cs="Times New Roman"/>
          <w:color w:val="000000" w:themeColor="text1"/>
          <w:lang w:eastAsia="en-US"/>
        </w:rPr>
        <w:t xml:space="preserve">a </w:t>
      </w:r>
      <w:r w:rsidRPr="000C7E00">
        <w:rPr>
          <w:rFonts w:ascii="Trebuchet MS" w:eastAsia="SimSun" w:hAnsi="Trebuchet MS" w:cs="Times New Roman"/>
          <w:color w:val="000000" w:themeColor="text1"/>
          <w:lang w:eastAsia="en-US"/>
        </w:rPr>
        <w:t>evaluării situației de fapt, se constată că nu sunt întrunite condițiile pentru emiterea ordinului de protecție provizoriu, prevăzute la alin.</w:t>
      </w:r>
      <w:r w:rsidR="00522CBF"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polițiștii au obligația de a informa persoanele care susțin că sunt victime ale violenței domestice cu privire la posibilitatea formulării unei cereri pentru emiterea unui ordin de protecție în condițiile art.</w:t>
      </w:r>
      <w:r w:rsidR="00522CBF"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23 și de a pune la dispoziția acestora formularul de cerere prevăzut la art.</w:t>
      </w:r>
      <w:r w:rsidR="00522CBF"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26.</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(6) Emiterea ordinului de protecție provizoriu nu împiedică luarea unei măsuri preventive în condițiile Codului de procedură penală</w:t>
      </w:r>
      <w:r w:rsidR="000566E6" w:rsidRPr="000C7E00">
        <w:rPr>
          <w:rFonts w:ascii="Trebuchet MS" w:eastAsia="SimSun" w:hAnsi="Trebuchet MS" w:cs="Times New Roman"/>
          <w:color w:val="000000" w:themeColor="text1"/>
          <w:lang w:eastAsia="en-US"/>
        </w:rPr>
        <w:t>.</w:t>
      </w:r>
      <w:r w:rsidRPr="000C7E00">
        <w:rPr>
          <w:rFonts w:ascii="Trebuchet MS" w:eastAsia="SimSun" w:hAnsi="Trebuchet MS" w:cs="Times New Roman"/>
          <w:color w:val="000000" w:themeColor="text1"/>
          <w:lang w:eastAsia="en-US"/>
        </w:rPr>
        <w:t xml:space="preserve"> </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Secțiunea 2 – Verificarea sesizărilor privind violența domestică</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w:t>
      </w:r>
      <w:r w:rsidR="00310EF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2</w:t>
      </w:r>
      <w:r w:rsidRPr="000C7E00">
        <w:rPr>
          <w:rFonts w:ascii="Trebuchet MS" w:eastAsia="SimSun" w:hAnsi="Trebuchet MS" w:cs="Times New Roman"/>
          <w:color w:val="000000" w:themeColor="text1"/>
          <w:lang w:eastAsia="en-US"/>
        </w:rPr>
        <w:t xml:space="preserve"> – (1) Pentru verificarea sesizărilor privind violența domestică, aflarea adevărului și soluționarea justă a sesizării, polițiștii au dreptul să obțină probe prin următoarele mijloace: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 constatarea prin propriile simțuri și consemnarea celor constatate într-un înscris ori înregistrarea celor constatate cu mijloace tehnice;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b) consultarea bazelor de date la care au acces potrivit atribuțiilor de serviciu și consemnarea celor constatate într-un înscris; </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lastRenderedPageBreak/>
        <w:t>c) declarațiile persoanelor implicate în actele de violență domestică, ale persoanelor care au asistat la producerea actelor de violență domestică și ale altor persoane care pot comunica informații cu privire la persoanele implicate în actele de violență domestică;</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d) înregistrări video sau audio ori fotografii, indiferent de proveniența acestora;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e) înscrisuri, inclusiv cele de natura mesajelor sau postărilor în mediul electronic și/sau de telefonie mobilă.</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(2) Pentru verificarea sesizărilor privind violența domestică și în scopul obținerii de probe cu privire la aspectele ce fac obiectul sesizării, polițiștii au dreptul de a pătrunde în domiciliul sau reședința oricărei persoane fizice</w:t>
      </w:r>
      <w:r w:rsidRPr="000C7E00">
        <w:rPr>
          <w:rFonts w:ascii="Trebuchet MS" w:eastAsia="SimSun" w:hAnsi="Trebuchet MS" w:cs="Times New Roman"/>
          <w:lang w:eastAsia="en-US"/>
        </w:rPr>
        <w:t xml:space="preserve">, fără acordul acesteia, precum </w:t>
      </w:r>
      <w:proofErr w:type="spellStart"/>
      <w:r w:rsidRPr="000C7E00">
        <w:rPr>
          <w:rFonts w:ascii="Trebuchet MS" w:eastAsia="SimSun" w:hAnsi="Trebuchet MS" w:cs="Times New Roman"/>
          <w:lang w:eastAsia="en-US"/>
        </w:rPr>
        <w:t>şi</w:t>
      </w:r>
      <w:proofErr w:type="spellEnd"/>
      <w:r w:rsidRPr="000C7E00">
        <w:rPr>
          <w:rFonts w:ascii="Trebuchet MS" w:eastAsia="SimSun" w:hAnsi="Trebuchet MS" w:cs="Times New Roman"/>
          <w:lang w:eastAsia="en-US"/>
        </w:rPr>
        <w:t xml:space="preserve"> în sediul oricărei persoane juridice, fără acordul reprezentantului </w:t>
      </w:r>
      <w:r w:rsidRPr="000C7E00">
        <w:rPr>
          <w:rFonts w:ascii="Trebuchet MS" w:eastAsia="SimSun" w:hAnsi="Trebuchet MS" w:cs="Times New Roman"/>
          <w:color w:val="000000" w:themeColor="text1"/>
          <w:lang w:eastAsia="en-US"/>
        </w:rPr>
        <w:t>legal al acesteia, dacă sesizarea indică în mod expres că actele de violență domestică au loc sau au avut loc în spațiile respective.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(3) Polițiștii pot folosi forța și mijloacele din dotare, în mod adecvat </w:t>
      </w:r>
      <w:proofErr w:type="spellStart"/>
      <w:r w:rsidRPr="000C7E00">
        <w:rPr>
          <w:rFonts w:ascii="Trebuchet MS" w:eastAsia="SimSun" w:hAnsi="Trebuchet MS" w:cs="Times New Roman"/>
          <w:color w:val="000000" w:themeColor="text1"/>
          <w:lang w:eastAsia="en-US"/>
        </w:rPr>
        <w:t>şi</w:t>
      </w:r>
      <w:proofErr w:type="spellEnd"/>
      <w:r w:rsidRPr="000C7E00">
        <w:rPr>
          <w:rFonts w:ascii="Trebuchet MS" w:eastAsia="SimSun" w:hAnsi="Trebuchet MS" w:cs="Times New Roman"/>
          <w:color w:val="000000" w:themeColor="text1"/>
          <w:lang w:eastAsia="en-US"/>
        </w:rPr>
        <w:t xml:space="preserve"> proporțional, pentru a pătrunde în spațiile prevăzute la alin.</w:t>
      </w:r>
      <w:r w:rsidR="00A04A36"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w:t>
      </w:r>
    </w:p>
    <w:p w:rsidR="00AE1B4D" w:rsidRPr="000C7E00" w:rsidRDefault="00AE1B4D"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(4) Acțiunile polițiștilor în spațiile prevăzute la alin.(2), inclusiv cele de pătrundere, pot fi înregistrate cu mijloace audio-video sau </w:t>
      </w:r>
      <w:proofErr w:type="spellStart"/>
      <w:r w:rsidRPr="000C7E00">
        <w:rPr>
          <w:rFonts w:ascii="Trebuchet MS" w:eastAsia="SimSun" w:hAnsi="Trebuchet MS" w:cs="Times New Roman"/>
          <w:color w:val="000000" w:themeColor="text1"/>
          <w:lang w:eastAsia="en-US"/>
        </w:rPr>
        <w:t>foto</w:t>
      </w:r>
      <w:proofErr w:type="spellEnd"/>
      <w:r w:rsidRPr="000C7E00">
        <w:rPr>
          <w:rFonts w:ascii="Trebuchet MS" w:eastAsia="SimSun" w:hAnsi="Trebuchet MS" w:cs="Times New Roman"/>
          <w:color w:val="000000" w:themeColor="text1"/>
          <w:lang w:eastAsia="en-US"/>
        </w:rPr>
        <w:t xml:space="preserve"> din dotare, fără consimțământul persoanelor, înregistrările sau fotografiile constituind probe în sensul alin.(1) lit. a) și urmând regimul probelor din Codul de procedură civilă sau din Codul de procedură penală, după caz.</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r w:rsidR="00AE1B4D" w:rsidRPr="000C7E00">
        <w:rPr>
          <w:rFonts w:ascii="Trebuchet MS" w:eastAsia="SimSun" w:hAnsi="Trebuchet MS" w:cs="Times New Roman"/>
          <w:color w:val="000000" w:themeColor="text1"/>
          <w:lang w:eastAsia="en-US"/>
        </w:rPr>
        <w:t>5</w:t>
      </w:r>
      <w:r w:rsidRPr="000C7E00">
        <w:rPr>
          <w:rFonts w:ascii="Trebuchet MS" w:eastAsia="SimSun" w:hAnsi="Trebuchet MS" w:cs="Times New Roman"/>
          <w:color w:val="000000" w:themeColor="text1"/>
          <w:lang w:eastAsia="en-US"/>
        </w:rPr>
        <w:t>) Polițiștii strâng probele potrivit dispozițiilor Codului de procedură penală atunci când, în cursul verificării sesizărilor privind violența domestică, constată că sunt întrunite condițiile prevăzute de lege pentru ca actele de violență domestică săvârșite să facă obiectul cercetării sub aspectul săvârșirii unor infracțiuni.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Secțiunea 3 – Condiții de formă pentru emiterea ordinului de protecție provizoriu</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w:t>
      </w:r>
      <w:r w:rsidR="00310EF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3</w:t>
      </w:r>
      <w:r w:rsidRPr="000C7E00">
        <w:rPr>
          <w:rFonts w:ascii="Trebuchet MS" w:eastAsia="SimSun" w:hAnsi="Trebuchet MS" w:cs="Times New Roman"/>
          <w:color w:val="000000" w:themeColor="text1"/>
          <w:lang w:eastAsia="en-US"/>
        </w:rPr>
        <w:t xml:space="preserve"> - (1) Ordinul de protecție provizoriu cuprinde în mod obligatoriu mențiuni cu privire la: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a) data, ora </w:t>
      </w:r>
      <w:proofErr w:type="spellStart"/>
      <w:r w:rsidRPr="000C7E00">
        <w:rPr>
          <w:rFonts w:ascii="Trebuchet MS" w:eastAsia="SimSun" w:hAnsi="Trebuchet MS" w:cs="Times New Roman"/>
          <w:color w:val="000000" w:themeColor="text1"/>
          <w:lang w:eastAsia="en-US"/>
        </w:rPr>
        <w:t>şi</w:t>
      </w:r>
      <w:proofErr w:type="spellEnd"/>
      <w:r w:rsidRPr="000C7E00">
        <w:rPr>
          <w:rFonts w:ascii="Trebuchet MS" w:eastAsia="SimSun" w:hAnsi="Trebuchet MS" w:cs="Times New Roman"/>
          <w:color w:val="000000" w:themeColor="text1"/>
          <w:lang w:eastAsia="en-US"/>
        </w:rPr>
        <w:t xml:space="preserve"> locul unde este emis;</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b) numele, prenumele, calitatea </w:t>
      </w:r>
      <w:proofErr w:type="spellStart"/>
      <w:r w:rsidRPr="000C7E00">
        <w:rPr>
          <w:rFonts w:ascii="Trebuchet MS" w:eastAsia="SimSun" w:hAnsi="Trebuchet MS" w:cs="Times New Roman"/>
          <w:color w:val="000000" w:themeColor="text1"/>
          <w:lang w:eastAsia="en-US"/>
        </w:rPr>
        <w:t>şi</w:t>
      </w:r>
      <w:proofErr w:type="spellEnd"/>
      <w:r w:rsidRPr="000C7E00">
        <w:rPr>
          <w:rFonts w:ascii="Trebuchet MS" w:eastAsia="SimSun" w:hAnsi="Trebuchet MS" w:cs="Times New Roman"/>
          <w:color w:val="000000" w:themeColor="text1"/>
          <w:lang w:eastAsia="en-US"/>
        </w:rPr>
        <w:t xml:space="preserve"> unitatea de poliție din care face parte polițistul care îl emite;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c) date care să asigure identificarea agresorului/agresorilor împotriva căruia/cărora se dispun obligații sau interdicții prin acesta;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d) date care să asigure identificarea victimei/victimelor sau a altor persoane în favoarea cărora se dispun măsuri de protecție prin acesta;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e) descrierea motivelor de fapt care au determinat dispunerea acestuia și indicarea probelor pe baza cărora a fost evaluată situația de fapt;</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f) temeiul de drept pentru emiterea acestuia;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g) data și ora la care începe aplicarea măsurilor de protecție dispuse potrivit art.</w:t>
      </w:r>
      <w:r w:rsidR="00227C6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4</w:t>
      </w:r>
      <w:r w:rsidRPr="000C7E00">
        <w:rPr>
          <w:rFonts w:ascii="Trebuchet MS" w:eastAsia="SimSun" w:hAnsi="Trebuchet MS" w:cs="Times New Roman"/>
          <w:color w:val="000000" w:themeColor="text1"/>
          <w:lang w:eastAsia="en-US"/>
        </w:rPr>
        <w:t>, precum și data și ora la care acestea încetează;</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h) dreptul de a contesta ordinul de protecție provizoriu, termenul de exercitare a acestui drept </w:t>
      </w:r>
      <w:proofErr w:type="spellStart"/>
      <w:r w:rsidRPr="000C7E00">
        <w:rPr>
          <w:rFonts w:ascii="Trebuchet MS" w:eastAsia="SimSun" w:hAnsi="Trebuchet MS" w:cs="Times New Roman"/>
          <w:color w:val="000000" w:themeColor="text1"/>
          <w:lang w:eastAsia="en-US"/>
        </w:rPr>
        <w:t>şi</w:t>
      </w:r>
      <w:proofErr w:type="spellEnd"/>
      <w:r w:rsidRPr="000C7E00">
        <w:rPr>
          <w:rFonts w:ascii="Trebuchet MS" w:eastAsia="SimSun" w:hAnsi="Trebuchet MS" w:cs="Times New Roman"/>
          <w:color w:val="000000" w:themeColor="text1"/>
          <w:lang w:eastAsia="en-US"/>
        </w:rPr>
        <w:t xml:space="preserve"> instanța la care se poate depune contestația.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(2) Ordinul de protecție se semnează în mod obligatoriu de către polițistul care îl emite.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Secțiunea 4 – Măsuri de protecție ce se pot dispune prin ordinul de protecție provizoriu, în scopul diminuării riscului constatat</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w:t>
      </w:r>
      <w:r w:rsidR="00310EF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4</w:t>
      </w:r>
      <w:r w:rsidRPr="000C7E00">
        <w:rPr>
          <w:rFonts w:ascii="Trebuchet MS" w:eastAsia="SimSun" w:hAnsi="Trebuchet MS" w:cs="Times New Roman"/>
          <w:color w:val="000000" w:themeColor="text1"/>
          <w:lang w:eastAsia="en-US"/>
        </w:rPr>
        <w:t xml:space="preserve"> – (1) Prin ordinul de protecție provizoriu se dispune, pentru o perioadă de 5 zile, una ori mai multe măsuri de protecție, apte să contribuie la diminuarea riscului iminent constatat, dintre următoarele obligații sau interdicții: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a) evacuarea temporară a agresorului din locuința </w:t>
      </w:r>
      <w:r w:rsidR="00A11141" w:rsidRPr="000C7E00">
        <w:rPr>
          <w:rFonts w:ascii="Trebuchet MS" w:eastAsia="SimSun" w:hAnsi="Trebuchet MS" w:cs="Times New Roman"/>
          <w:color w:val="000000" w:themeColor="text1"/>
          <w:lang w:eastAsia="en-US"/>
        </w:rPr>
        <w:t>comună</w:t>
      </w:r>
      <w:r w:rsidRPr="000C7E00">
        <w:rPr>
          <w:rFonts w:ascii="Trebuchet MS" w:eastAsia="SimSun" w:hAnsi="Trebuchet MS" w:cs="Times New Roman"/>
          <w:color w:val="000000" w:themeColor="text1"/>
          <w:lang w:eastAsia="en-US"/>
        </w:rPr>
        <w:t>, indiferent dacă acesta este titularul dreptului de proprietate;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b) reintegrarea victimei </w:t>
      </w:r>
      <w:proofErr w:type="spellStart"/>
      <w:r w:rsidRPr="000C7E00">
        <w:rPr>
          <w:rFonts w:ascii="Trebuchet MS" w:eastAsia="SimSun" w:hAnsi="Trebuchet MS" w:cs="Times New Roman"/>
          <w:color w:val="000000" w:themeColor="text1"/>
          <w:lang w:eastAsia="en-US"/>
        </w:rPr>
        <w:t>şi</w:t>
      </w:r>
      <w:proofErr w:type="spellEnd"/>
      <w:r w:rsidRPr="000C7E00">
        <w:rPr>
          <w:rFonts w:ascii="Trebuchet MS" w:eastAsia="SimSun" w:hAnsi="Trebuchet MS" w:cs="Times New Roman"/>
          <w:color w:val="000000" w:themeColor="text1"/>
          <w:lang w:eastAsia="en-US"/>
        </w:rPr>
        <w:t xml:space="preserve">, după caz, a copiilor, în locuința </w:t>
      </w:r>
      <w:r w:rsidR="00A11141" w:rsidRPr="000C7E00">
        <w:rPr>
          <w:rFonts w:ascii="Trebuchet MS" w:eastAsia="SimSun" w:hAnsi="Trebuchet MS" w:cs="Times New Roman"/>
          <w:color w:val="000000" w:themeColor="text1"/>
          <w:lang w:eastAsia="en-US"/>
        </w:rPr>
        <w:t>comună</w:t>
      </w:r>
      <w:r w:rsidRPr="000C7E00">
        <w:rPr>
          <w:rFonts w:ascii="Trebuchet MS" w:eastAsia="SimSun" w:hAnsi="Trebuchet MS" w:cs="Times New Roman"/>
          <w:color w:val="000000" w:themeColor="text1"/>
          <w:lang w:eastAsia="en-US"/>
        </w:rPr>
        <w:t>;</w:t>
      </w:r>
    </w:p>
    <w:p w:rsidR="00161E2E" w:rsidRDefault="009C1902" w:rsidP="00161E2E">
      <w:pPr>
        <w:spacing w:after="0"/>
        <w:ind w:right="-440"/>
        <w:jc w:val="both"/>
      </w:pPr>
      <w:r w:rsidRPr="000C7E00">
        <w:rPr>
          <w:rFonts w:ascii="Trebuchet MS" w:eastAsia="SimSun" w:hAnsi="Trebuchet MS" w:cs="Times New Roman"/>
          <w:color w:val="000000" w:themeColor="text1"/>
          <w:lang w:eastAsia="en-US"/>
        </w:rPr>
        <w:t xml:space="preserve">c) obligarea agresorului la păstrarea unei distanțe minime determinate față de victimă, față de </w:t>
      </w:r>
      <w:r w:rsidR="00A4180F" w:rsidRPr="000C7E00">
        <w:rPr>
          <w:rFonts w:ascii="Trebuchet MS" w:eastAsia="SimSun" w:hAnsi="Trebuchet MS" w:cs="Times New Roman"/>
          <w:color w:val="000000" w:themeColor="text1"/>
          <w:lang w:eastAsia="en-US"/>
        </w:rPr>
        <w:t xml:space="preserve">membrii familiei </w:t>
      </w:r>
      <w:r w:rsidRPr="000C7E00">
        <w:rPr>
          <w:rFonts w:ascii="Trebuchet MS" w:eastAsia="SimSun" w:hAnsi="Trebuchet MS" w:cs="Times New Roman"/>
          <w:color w:val="000000" w:themeColor="text1"/>
          <w:lang w:eastAsia="en-US"/>
        </w:rPr>
        <w:t>acesteia ori față de reședința, locul de muncă sau unitatea de învățământ a persoanei protejate;</w:t>
      </w:r>
      <w:r w:rsidR="00161E2E" w:rsidRPr="00161E2E">
        <w:t xml:space="preserve"> </w:t>
      </w:r>
    </w:p>
    <w:p w:rsidR="00161E2E" w:rsidRPr="00161E2E" w:rsidRDefault="00161E2E" w:rsidP="00161E2E">
      <w:pPr>
        <w:spacing w:after="0"/>
        <w:ind w:right="-440"/>
        <w:jc w:val="both"/>
        <w:rPr>
          <w:rFonts w:ascii="Trebuchet MS" w:eastAsia="SimSun" w:hAnsi="Trebuchet MS" w:cs="Times New Roman"/>
          <w:color w:val="000000" w:themeColor="text1"/>
          <w:lang w:eastAsia="en-US"/>
        </w:rPr>
      </w:pPr>
      <w:r w:rsidRPr="00161E2E">
        <w:rPr>
          <w:rFonts w:ascii="Trebuchet MS" w:eastAsia="SimSun" w:hAnsi="Trebuchet MS" w:cs="Times New Roman"/>
          <w:color w:val="000000" w:themeColor="text1"/>
          <w:lang w:eastAsia="en-US"/>
        </w:rPr>
        <w:t>d) obligarea agresorului de a purta permanent un sistem electronic de supraveghere.</w:t>
      </w:r>
    </w:p>
    <w:p w:rsidR="009C1902" w:rsidRPr="000C7E00" w:rsidRDefault="00161E2E" w:rsidP="00161E2E">
      <w:pPr>
        <w:spacing w:after="0"/>
        <w:ind w:right="-440"/>
        <w:jc w:val="both"/>
        <w:rPr>
          <w:rFonts w:ascii="Trebuchet MS" w:eastAsia="SimSun" w:hAnsi="Trebuchet MS" w:cs="Times New Roman"/>
          <w:color w:val="000000" w:themeColor="text1"/>
          <w:lang w:eastAsia="en-US"/>
        </w:rPr>
      </w:pPr>
      <w:r w:rsidRPr="00161E2E">
        <w:rPr>
          <w:rFonts w:ascii="Trebuchet MS" w:eastAsia="SimSun" w:hAnsi="Trebuchet MS" w:cs="Times New Roman"/>
          <w:color w:val="000000" w:themeColor="text1"/>
          <w:lang w:eastAsia="en-US"/>
        </w:rPr>
        <w:lastRenderedPageBreak/>
        <w:t>e) obligarea agresorului de a preda poliției armele deținute.</w:t>
      </w:r>
    </w:p>
    <w:p w:rsidR="009E0A4F" w:rsidRDefault="00161E2E" w:rsidP="009E0A4F">
      <w:pPr>
        <w:spacing w:after="0"/>
        <w:ind w:right="-440"/>
        <w:jc w:val="both"/>
        <w:rPr>
          <w:rFonts w:ascii="Trebuchet MS" w:eastAsia="SimSun" w:hAnsi="Trebuchet MS" w:cs="Times New Roman"/>
          <w:color w:val="000000" w:themeColor="text1"/>
          <w:lang w:eastAsia="en-US"/>
        </w:rPr>
      </w:pPr>
      <w:r w:rsidRPr="000C7E00" w:rsidDel="00161E2E">
        <w:rPr>
          <w:rFonts w:ascii="Trebuchet MS" w:eastAsia="SimSun" w:hAnsi="Trebuchet MS" w:cs="Times New Roman"/>
          <w:color w:val="000000" w:themeColor="text1"/>
          <w:lang w:eastAsia="en-US"/>
        </w:rPr>
        <w:t xml:space="preserve"> </w:t>
      </w:r>
      <w:r w:rsidR="009C1902" w:rsidRPr="000C7E00">
        <w:rPr>
          <w:rFonts w:ascii="Trebuchet MS" w:eastAsia="SimSun" w:hAnsi="Trebuchet MS" w:cs="Times New Roman"/>
          <w:color w:val="000000" w:themeColor="text1"/>
          <w:lang w:eastAsia="en-US"/>
        </w:rPr>
        <w:t>(2) Măsurile de protecție prevăzute la alin.</w:t>
      </w:r>
      <w:r w:rsidR="00227C69" w:rsidRPr="000C7E00">
        <w:rPr>
          <w:rFonts w:ascii="Trebuchet MS" w:eastAsia="SimSun" w:hAnsi="Trebuchet MS" w:cs="Times New Roman"/>
          <w:color w:val="000000" w:themeColor="text1"/>
          <w:lang w:eastAsia="en-US"/>
        </w:rPr>
        <w:t xml:space="preserve"> </w:t>
      </w:r>
      <w:r w:rsidR="009C1902" w:rsidRPr="000C7E00">
        <w:rPr>
          <w:rFonts w:ascii="Trebuchet MS" w:eastAsia="SimSun" w:hAnsi="Trebuchet MS" w:cs="Times New Roman"/>
          <w:color w:val="000000" w:themeColor="text1"/>
          <w:lang w:eastAsia="en-US"/>
        </w:rPr>
        <w:t>(1) lit. a) și b) se dispun împreună</w:t>
      </w:r>
      <w:r w:rsidR="00803DD2" w:rsidRPr="000C7E00">
        <w:rPr>
          <w:rFonts w:ascii="Trebuchet MS" w:eastAsia="SimSun" w:hAnsi="Trebuchet MS" w:cs="Times New Roman"/>
          <w:color w:val="000000" w:themeColor="text1"/>
          <w:lang w:eastAsia="en-US"/>
        </w:rPr>
        <w:t>.</w:t>
      </w:r>
    </w:p>
    <w:p w:rsidR="009E0A4F" w:rsidRPr="009E0A4F" w:rsidRDefault="009E0A4F" w:rsidP="009E0A4F">
      <w:pPr>
        <w:spacing w:after="0"/>
        <w:ind w:right="-440"/>
        <w:jc w:val="both"/>
        <w:rPr>
          <w:rFonts w:ascii="Trebuchet MS" w:eastAsia="SimSun" w:hAnsi="Trebuchet MS" w:cs="Times New Roman"/>
          <w:color w:val="000000" w:themeColor="text1"/>
          <w:lang w:eastAsia="en-US"/>
        </w:rPr>
      </w:pPr>
      <w:r w:rsidRPr="009E0A4F">
        <w:rPr>
          <w:rFonts w:ascii="Trebuchet MS" w:eastAsia="SimSun" w:hAnsi="Trebuchet MS" w:cs="Times New Roman"/>
          <w:color w:val="000000" w:themeColor="text1"/>
          <w:lang w:eastAsia="en-US"/>
        </w:rPr>
        <w:t xml:space="preserve">(3) Măsura de protecție prevăzută la alin.(1) </w:t>
      </w:r>
      <w:proofErr w:type="spellStart"/>
      <w:r w:rsidRPr="009E0A4F">
        <w:rPr>
          <w:rFonts w:ascii="Trebuchet MS" w:eastAsia="SimSun" w:hAnsi="Trebuchet MS" w:cs="Times New Roman"/>
          <w:color w:val="000000" w:themeColor="text1"/>
          <w:lang w:eastAsia="en-US"/>
        </w:rPr>
        <w:t>lit.d</w:t>
      </w:r>
      <w:proofErr w:type="spellEnd"/>
      <w:r w:rsidRPr="009E0A4F">
        <w:rPr>
          <w:rFonts w:ascii="Trebuchet MS" w:eastAsia="SimSun" w:hAnsi="Trebuchet MS" w:cs="Times New Roman"/>
          <w:color w:val="000000" w:themeColor="text1"/>
          <w:lang w:eastAsia="en-US"/>
        </w:rPr>
        <w:t>) se dispune dacă sunt îndeplinite următoarele condiții:</w:t>
      </w:r>
    </w:p>
    <w:p w:rsidR="009E0A4F" w:rsidRPr="009E0A4F" w:rsidRDefault="009E0A4F" w:rsidP="009E0A4F">
      <w:pPr>
        <w:spacing w:after="0"/>
        <w:ind w:right="-440"/>
        <w:jc w:val="both"/>
        <w:rPr>
          <w:rFonts w:ascii="Trebuchet MS" w:eastAsia="SimSun" w:hAnsi="Trebuchet MS" w:cs="Times New Roman"/>
          <w:color w:val="000000" w:themeColor="text1"/>
          <w:lang w:eastAsia="en-US"/>
        </w:rPr>
      </w:pPr>
      <w:r w:rsidRPr="009E0A4F">
        <w:rPr>
          <w:rFonts w:ascii="Trebuchet MS" w:eastAsia="SimSun" w:hAnsi="Trebuchet MS" w:cs="Times New Roman"/>
          <w:color w:val="000000" w:themeColor="text1"/>
          <w:lang w:eastAsia="en-US"/>
        </w:rPr>
        <w:t xml:space="preserve">a) a fost dispusă măsura prevăzută la alin.(1) </w:t>
      </w:r>
      <w:proofErr w:type="spellStart"/>
      <w:r w:rsidRPr="009E0A4F">
        <w:rPr>
          <w:rFonts w:ascii="Trebuchet MS" w:eastAsia="SimSun" w:hAnsi="Trebuchet MS" w:cs="Times New Roman"/>
          <w:color w:val="000000" w:themeColor="text1"/>
          <w:lang w:eastAsia="en-US"/>
        </w:rPr>
        <w:t>lit.c</w:t>
      </w:r>
      <w:proofErr w:type="spellEnd"/>
      <w:r w:rsidRPr="009E0A4F">
        <w:rPr>
          <w:rFonts w:ascii="Trebuchet MS" w:eastAsia="SimSun" w:hAnsi="Trebuchet MS" w:cs="Times New Roman"/>
          <w:color w:val="000000" w:themeColor="text1"/>
          <w:lang w:eastAsia="en-US"/>
        </w:rPr>
        <w:t>);</w:t>
      </w:r>
    </w:p>
    <w:p w:rsidR="00C426F4" w:rsidRPr="000C7E00" w:rsidRDefault="009E0A4F" w:rsidP="009E0A4F">
      <w:pPr>
        <w:spacing w:after="0"/>
        <w:ind w:right="-440"/>
        <w:jc w:val="both"/>
        <w:rPr>
          <w:rFonts w:ascii="Trebuchet MS" w:eastAsia="SimSun" w:hAnsi="Trebuchet MS" w:cs="Times New Roman"/>
          <w:color w:val="000000" w:themeColor="text1"/>
          <w:lang w:eastAsia="en-US"/>
        </w:rPr>
      </w:pPr>
      <w:r w:rsidRPr="009E0A4F">
        <w:rPr>
          <w:rFonts w:ascii="Trebuchet MS" w:eastAsia="SimSun" w:hAnsi="Trebuchet MS" w:cs="Times New Roman"/>
          <w:color w:val="000000" w:themeColor="text1"/>
          <w:lang w:eastAsia="en-US"/>
        </w:rPr>
        <w:t>b) atunci când s-a dispus obligarea agresorului de a păstra o distanță minimă față de victimă și, după caz, membrii familiei acesteia, persoanele protejate își exprimă acordul de a purta un sistem electronic de supraveghere care să permită verificarea respectării obligației agresorului.</w:t>
      </w:r>
    </w:p>
    <w:p w:rsidR="00F232CA" w:rsidRPr="007E30ED" w:rsidRDefault="009D081E" w:rsidP="00F232CA">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r w:rsidR="009E0A4F">
        <w:rPr>
          <w:rFonts w:ascii="Trebuchet MS" w:eastAsia="SimSun" w:hAnsi="Trebuchet MS" w:cs="Times New Roman"/>
          <w:color w:val="000000" w:themeColor="text1"/>
          <w:lang w:eastAsia="en-US"/>
        </w:rPr>
        <w:t>4</w:t>
      </w:r>
      <w:r w:rsidRPr="000C7E00">
        <w:rPr>
          <w:rFonts w:ascii="Trebuchet MS" w:eastAsia="SimSun" w:hAnsi="Trebuchet MS" w:cs="Times New Roman"/>
          <w:color w:val="000000" w:themeColor="text1"/>
          <w:lang w:eastAsia="en-US"/>
        </w:rPr>
        <w:t>) Ordinul de protecție provizoriu va cuprinde și mențiunea că încălcarea oricăreia dintre măsurile dispuse la alin.(1) constituie infracțiune, conform art. 32 alin.(2).</w:t>
      </w:r>
    </w:p>
    <w:p w:rsidR="00F232CA" w:rsidRPr="002543C9" w:rsidRDefault="007E30ED" w:rsidP="00F232CA">
      <w:pPr>
        <w:spacing w:after="0"/>
        <w:ind w:right="-440"/>
        <w:jc w:val="both"/>
        <w:rPr>
          <w:rFonts w:ascii="Trebuchet MS" w:eastAsia="SimSun" w:hAnsi="Trebuchet MS" w:cs="Times New Roman"/>
          <w:highlight w:val="yellow"/>
          <w:lang w:eastAsia="en-US"/>
        </w:rPr>
      </w:pPr>
      <w:r w:rsidRPr="002543C9">
        <w:rPr>
          <w:rFonts w:ascii="Trebuchet MS" w:eastAsia="SimSun" w:hAnsi="Trebuchet MS" w:cs="Times New Roman"/>
          <w:lang w:eastAsia="en-US"/>
        </w:rPr>
        <w:t>(</w:t>
      </w:r>
      <w:r w:rsidR="009E0A4F">
        <w:rPr>
          <w:rFonts w:ascii="Trebuchet MS" w:eastAsia="SimSun" w:hAnsi="Trebuchet MS" w:cs="Times New Roman"/>
          <w:lang w:eastAsia="en-US"/>
        </w:rPr>
        <w:t>5</w:t>
      </w:r>
      <w:r w:rsidRPr="002543C9">
        <w:rPr>
          <w:rFonts w:ascii="Trebuchet MS" w:eastAsia="SimSun" w:hAnsi="Trebuchet MS" w:cs="Times New Roman"/>
          <w:lang w:eastAsia="en-US"/>
        </w:rPr>
        <w:t xml:space="preserve">) Dacă prin ordinul provizoriu de protecție s-a luat măsura evacuării temporare a agresorului, iar acesta nu are asigurată cazarea din altă sursă, i se va asigura de îndată informarea și orientarea, la cererea sa, către centrele rezidențiale care oferă cazare pentru persoanele fără adăpost sau adăposturile de noapte, gestionate de autoritățile administrației publice locale, sau orice alt loc adecvat. </w:t>
      </w:r>
      <w:r w:rsidR="005A672A" w:rsidRPr="002543C9">
        <w:rPr>
          <w:rFonts w:ascii="Trebuchet MS" w:eastAsia="SimSun" w:hAnsi="Trebuchet MS" w:cs="Times New Roman"/>
          <w:lang w:eastAsia="en-US"/>
        </w:rPr>
        <w:t>În situația în care agresorul solicită cazarea într-un centru rezidențial din categoria celor menționate mai sus, acesta va fi referit și condus de îndată către centrele rezidențiale gestionate de autoritățile administrației publice locale sau, după caz, către alte centre sociale adecvate de către echipa mobilă prevăzută la art. 35</w:t>
      </w:r>
      <w:r w:rsidR="005A672A" w:rsidRPr="002543C9">
        <w:rPr>
          <w:rFonts w:ascii="Trebuchet MS" w:eastAsia="SimSun" w:hAnsi="Trebuchet MS" w:cs="Times New Roman"/>
          <w:vertAlign w:val="superscript"/>
          <w:lang w:eastAsia="en-US"/>
        </w:rPr>
        <w:t>1</w:t>
      </w:r>
      <w:r w:rsidR="005A672A" w:rsidRPr="002543C9">
        <w:rPr>
          <w:rFonts w:ascii="Trebuchet MS" w:eastAsia="SimSun" w:hAnsi="Trebuchet MS" w:cs="Times New Roman"/>
          <w:lang w:eastAsia="en-US"/>
        </w:rPr>
        <w:t>.</w:t>
      </w:r>
      <w:r w:rsidRPr="002543C9">
        <w:rPr>
          <w:rFonts w:ascii="Trebuchet MS" w:eastAsia="SimSun" w:hAnsi="Trebuchet MS" w:cs="Times New Roman"/>
          <w:highlight w:val="yellow"/>
          <w:lang w:eastAsia="en-US"/>
        </w:rPr>
        <w:t xml:space="preserve"> </w:t>
      </w:r>
    </w:p>
    <w:p w:rsidR="00F232CA" w:rsidRPr="002543C9" w:rsidRDefault="00F232CA" w:rsidP="00F232CA">
      <w:pPr>
        <w:spacing w:after="0"/>
        <w:ind w:right="-440"/>
        <w:jc w:val="both"/>
        <w:rPr>
          <w:rFonts w:ascii="Trebuchet MS" w:eastAsia="SimSun" w:hAnsi="Trebuchet MS" w:cs="Times New Roman"/>
          <w:lang w:eastAsia="en-US"/>
        </w:rPr>
      </w:pPr>
      <w:r w:rsidRPr="002543C9">
        <w:rPr>
          <w:rFonts w:ascii="Trebuchet MS" w:eastAsia="SimSun" w:hAnsi="Trebuchet MS" w:cs="Times New Roman"/>
          <w:lang w:eastAsia="en-US"/>
        </w:rPr>
        <w:t>(</w:t>
      </w:r>
      <w:r w:rsidR="009E0A4F">
        <w:rPr>
          <w:rFonts w:ascii="Trebuchet MS" w:eastAsia="SimSun" w:hAnsi="Trebuchet MS" w:cs="Times New Roman"/>
          <w:lang w:eastAsia="en-US"/>
        </w:rPr>
        <w:t>6</w:t>
      </w:r>
      <w:r w:rsidRPr="002543C9">
        <w:rPr>
          <w:rFonts w:ascii="Trebuchet MS" w:eastAsia="SimSun" w:hAnsi="Trebuchet MS" w:cs="Times New Roman"/>
          <w:lang w:eastAsia="en-US"/>
        </w:rPr>
        <w:t>) În cazul în care  agresorul nu dorește să beneficieze de cazarea pusă la dispoziție potrivit alin.(4) și optează să locuiască la o rudă sau la orice altă persoană, i se va solicita să dea o declarație privind adresa la care va locui și persoana care îi va asigura cazarea. În cazul în care agresorul refuză să dea respectiva declarație, se va consemna acest fapt în procesul verbal conform art. 22</w:t>
      </w:r>
      <w:r w:rsidRPr="002543C9">
        <w:rPr>
          <w:rFonts w:ascii="Trebuchet MS" w:eastAsia="SimSun" w:hAnsi="Trebuchet MS" w:cs="Times New Roman"/>
          <w:vertAlign w:val="superscript"/>
          <w:lang w:eastAsia="en-US"/>
        </w:rPr>
        <w:t>4</w:t>
      </w:r>
      <w:r w:rsidRPr="002543C9">
        <w:rPr>
          <w:rFonts w:ascii="Trebuchet MS" w:eastAsia="SimSun" w:hAnsi="Trebuchet MS" w:cs="Times New Roman"/>
          <w:lang w:eastAsia="en-US"/>
        </w:rPr>
        <w:t xml:space="preserve"> alin.(4).</w:t>
      </w:r>
    </w:p>
    <w:p w:rsidR="009C1902" w:rsidRPr="000C7E00" w:rsidRDefault="00F232CA" w:rsidP="00F232CA">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r w:rsidR="009E0A4F">
        <w:rPr>
          <w:rFonts w:ascii="Trebuchet MS" w:eastAsia="SimSun" w:hAnsi="Trebuchet MS" w:cs="Times New Roman"/>
          <w:color w:val="000000" w:themeColor="text1"/>
          <w:lang w:eastAsia="en-US"/>
        </w:rPr>
        <w:t>7</w:t>
      </w:r>
      <w:r w:rsidRPr="000C7E00">
        <w:rPr>
          <w:rFonts w:ascii="Trebuchet MS" w:eastAsia="SimSun" w:hAnsi="Trebuchet MS" w:cs="Times New Roman"/>
          <w:color w:val="000000" w:themeColor="text1"/>
          <w:lang w:eastAsia="en-US"/>
        </w:rPr>
        <w:t>) Autoritățile și instituțiile publice competente au obligația ca, din oficiu sau la solicitarea unităților de poliție ori a oricărei persoane interesate, să pună în aplicare măsuri de protecție urgente și specifice cu privire la minori, persoane cu dizabilități sau persoane cu nevoi speciale, vizate de ordinul de protecție provizoriu.</w:t>
      </w:r>
    </w:p>
    <w:p w:rsidR="00194630" w:rsidRPr="000C7E00" w:rsidRDefault="00194630" w:rsidP="009C1902">
      <w:pPr>
        <w:spacing w:after="0"/>
        <w:ind w:right="-440"/>
        <w:jc w:val="both"/>
        <w:rPr>
          <w:rFonts w:ascii="Trebuchet MS" w:eastAsia="SimSun" w:hAnsi="Trebuchet MS" w:cs="Times New Roman"/>
          <w:color w:val="000000" w:themeColor="text1"/>
          <w:lang w:eastAsia="en-US"/>
        </w:rPr>
      </w:pP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Secțiunea 5 – Punerea în aplicare a ordinului de protecție provizoriu</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w:t>
      </w:r>
      <w:r w:rsidR="00310EF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5</w:t>
      </w:r>
      <w:r w:rsidRPr="000C7E00">
        <w:rPr>
          <w:rFonts w:ascii="Trebuchet MS" w:eastAsia="SimSun" w:hAnsi="Trebuchet MS" w:cs="Times New Roman"/>
          <w:color w:val="000000" w:themeColor="text1"/>
          <w:lang w:eastAsia="en-US"/>
        </w:rPr>
        <w:t xml:space="preserve"> – (1) Obligațiile și interdicțiile dispuse împotriva agresorilor prin ordinele de protecție provizorii devin obligatorii imediat după emiterea acestora, fără somație și fără trecerea vreunui termen.</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(2) Perioada de 5 zile prevăzută la art.</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4</w:t>
      </w:r>
      <w:r w:rsidRPr="000C7E00">
        <w:rPr>
          <w:rFonts w:ascii="Trebuchet MS" w:eastAsia="SimSun" w:hAnsi="Trebuchet MS" w:cs="Times New Roman"/>
          <w:color w:val="000000" w:themeColor="text1"/>
          <w:lang w:eastAsia="en-US"/>
        </w:rPr>
        <w:t xml:space="preserve"> alin.</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se calculează pe ore, a</w:t>
      </w:r>
      <w:r w:rsidR="007E4159" w:rsidRPr="000C7E00">
        <w:rPr>
          <w:rFonts w:ascii="Trebuchet MS" w:eastAsia="SimSun" w:hAnsi="Trebuchet MS" w:cs="Times New Roman"/>
          <w:color w:val="000000" w:themeColor="text1"/>
          <w:lang w:eastAsia="en-US"/>
        </w:rPr>
        <w:t>dică are o durată de 120 de ore</w:t>
      </w:r>
      <w:r w:rsidRPr="000C7E00">
        <w:rPr>
          <w:rFonts w:ascii="Trebuchet MS" w:eastAsia="SimSun" w:hAnsi="Trebuchet MS" w:cs="Times New Roman"/>
          <w:color w:val="000000" w:themeColor="text1"/>
          <w:lang w:eastAsia="en-US"/>
        </w:rPr>
        <w:t xml:space="preserve"> și curge începând cu momentul la care s-a emis ordinul de protecție provizoriu.</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(3) Polițiștii pot folosi forța și mijloacele din dotare, în mod adecvat </w:t>
      </w:r>
      <w:proofErr w:type="spellStart"/>
      <w:r w:rsidRPr="000C7E00">
        <w:rPr>
          <w:rFonts w:ascii="Trebuchet MS" w:eastAsia="SimSun" w:hAnsi="Trebuchet MS" w:cs="Times New Roman"/>
          <w:color w:val="000000" w:themeColor="text1"/>
          <w:lang w:eastAsia="en-US"/>
        </w:rPr>
        <w:t>şi</w:t>
      </w:r>
      <w:proofErr w:type="spellEnd"/>
      <w:r w:rsidRPr="000C7E00">
        <w:rPr>
          <w:rFonts w:ascii="Trebuchet MS" w:eastAsia="SimSun" w:hAnsi="Trebuchet MS" w:cs="Times New Roman"/>
          <w:color w:val="000000" w:themeColor="text1"/>
          <w:lang w:eastAsia="en-US"/>
        </w:rPr>
        <w:t xml:space="preserve"> proporțional, pentru punerea în aplicare a măsurilor de protecție dispuse prin ordinele de protecție provizorii.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(4) Măsurile de protecție dispuse potrivit art.</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4</w:t>
      </w:r>
      <w:r w:rsidRPr="000C7E00">
        <w:rPr>
          <w:rFonts w:ascii="Trebuchet MS" w:eastAsia="SimSun" w:hAnsi="Trebuchet MS" w:cs="Times New Roman"/>
          <w:color w:val="000000" w:themeColor="text1"/>
          <w:lang w:eastAsia="en-US"/>
        </w:rPr>
        <w:t xml:space="preserve"> alin.</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lit.</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d) se execută pe loc, de către polițiștii prezenți la locul emiterii ordinelor de protecție provizorii, dacă armele se află în spațiile în care au fost făcute verificări potrivit art.</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2</w:t>
      </w:r>
      <w:r w:rsidRPr="000C7E00">
        <w:rPr>
          <w:rFonts w:ascii="Trebuchet MS" w:eastAsia="SimSun" w:hAnsi="Trebuchet MS" w:cs="Times New Roman"/>
          <w:color w:val="000000" w:themeColor="text1"/>
          <w:lang w:eastAsia="en-US"/>
        </w:rPr>
        <w:t xml:space="preserve"> alin.</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 sau în apropierea acestora.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(5) În cazul în care nu este posibilă executarea măsurilor de protecție dispuse potrivit art.</w:t>
      </w:r>
      <w:r w:rsidR="007E4159" w:rsidRPr="000C7E00">
        <w:rPr>
          <w:rFonts w:ascii="Trebuchet MS" w:eastAsia="SimSun" w:hAnsi="Trebuchet MS" w:cs="Times New Roman"/>
          <w:color w:val="000000" w:themeColor="text1"/>
          <w:lang w:eastAsia="en-US"/>
        </w:rPr>
        <w:t xml:space="preserve"> </w:t>
      </w:r>
      <w:r w:rsidR="007601EB" w:rsidRPr="000C7E00">
        <w:rPr>
          <w:rFonts w:ascii="Trebuchet MS" w:eastAsia="SimSun" w:hAnsi="Trebuchet MS" w:cs="Times New Roman"/>
          <w:color w:val="000000" w:themeColor="text1"/>
          <w:lang w:eastAsia="en-US"/>
        </w:rPr>
        <w:t>22</w:t>
      </w:r>
      <w:r w:rsidR="007601EB" w:rsidRPr="000C7E00">
        <w:rPr>
          <w:rFonts w:ascii="Trebuchet MS" w:eastAsia="SimSun" w:hAnsi="Trebuchet MS" w:cs="Times New Roman"/>
          <w:color w:val="000000" w:themeColor="text1"/>
          <w:vertAlign w:val="superscript"/>
          <w:lang w:eastAsia="en-US"/>
        </w:rPr>
        <w:t>4</w:t>
      </w:r>
      <w:r w:rsidR="00194630" w:rsidRPr="000C7E00">
        <w:rPr>
          <w:rFonts w:ascii="Trebuchet MS" w:eastAsia="SimSun" w:hAnsi="Trebuchet MS" w:cs="Times New Roman"/>
          <w:color w:val="000000" w:themeColor="text1"/>
          <w:vertAlign w:val="superscript"/>
          <w:lang w:eastAsia="en-US"/>
        </w:rPr>
        <w:t xml:space="preserve"> </w:t>
      </w:r>
      <w:r w:rsidRPr="000C7E00">
        <w:rPr>
          <w:rFonts w:ascii="Trebuchet MS" w:eastAsia="SimSun" w:hAnsi="Trebuchet MS" w:cs="Times New Roman"/>
          <w:color w:val="000000" w:themeColor="text1"/>
          <w:lang w:eastAsia="en-US"/>
        </w:rPr>
        <w:t>alin.</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lit.</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d) în condițiile alin.</w:t>
      </w:r>
      <w:r w:rsidR="007E4159"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(4), polițiștii care emit ordinele de protecție provizorii iau măsurile necesare pentru executarea în cel mai scurt timp a acestora.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w:t>
      </w:r>
      <w:r w:rsidR="00617A5B"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6</w:t>
      </w:r>
      <w:r w:rsidRPr="000C7E00">
        <w:rPr>
          <w:rFonts w:ascii="Trebuchet MS" w:eastAsia="SimSun" w:hAnsi="Trebuchet MS" w:cs="Times New Roman"/>
          <w:color w:val="000000" w:themeColor="text1"/>
          <w:lang w:eastAsia="en-US"/>
        </w:rPr>
        <w:t xml:space="preserve"> - (1) Ordinul de protecție provizoriu se comunică agresorului și victimei.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(2) Comunicarea se realizează prin înmânarea, sub semnătură, a unei copii sau duplicat, după caz, a ordinului de protecție provizoriu, la locul emiterii acestuia, imediat după emitere.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(3) Comunicarea ordinului de protecție provizoriu către agresor se consideră realizată și în următoarele situații: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 agresorul refuză să primească o copie sau refuză să semneze de primire;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lastRenderedPageBreak/>
        <w:t>b) agresorul părăsește locul emiterii ordinului de protecție, după ce i s-a adus la cunoștință că este necesar să aștepte comunicarea rezultatului verificărilor ce se efectuează în legătură cu sesizarea privind violența domestică;</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(4) Polițistul care emite ordinul de protecție provizoriu întocmește un proces </w:t>
      </w:r>
      <w:r w:rsidR="00617A5B"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verbal în care consemnează situațiile prevăzute la alin.</w:t>
      </w:r>
      <w:r w:rsidR="00617A5B"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(3).</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(5) Ordinul de protecție provizoriu se consideră comunicat agresorului și în situația în care acesta nu a fost prezent la realizarea verificărilor în legătură cu sesizarea privind violența domestică sau la emiterea ordinului de protecție provizoriu, însă, </w:t>
      </w:r>
      <w:r w:rsidR="008E7E73" w:rsidRPr="000C7E00">
        <w:rPr>
          <w:rFonts w:ascii="Trebuchet MS" w:eastAsia="SimSun" w:hAnsi="Trebuchet MS" w:cs="Times New Roman"/>
          <w:color w:val="000000" w:themeColor="text1"/>
          <w:lang w:eastAsia="en-US"/>
        </w:rPr>
        <w:t xml:space="preserve">se poate </w:t>
      </w:r>
      <w:r w:rsidRPr="000C7E00">
        <w:rPr>
          <w:rFonts w:ascii="Trebuchet MS" w:eastAsia="SimSun" w:hAnsi="Trebuchet MS" w:cs="Times New Roman"/>
          <w:color w:val="000000" w:themeColor="text1"/>
          <w:lang w:eastAsia="en-US"/>
        </w:rPr>
        <w:t>face dovada, cu declarații de martor, cu înregistrări video sau audio, indiferent de proveniența acestora, sau cu înscrisuri, inclusiv cele de natura mesajelor sau postărilor în mediul electronic sau de telefonie mobilă, că a comunicat agresorului faptul că a fost emis un ordin de protecție provizoriu, precum și conținutul măsurilor de protecție dispuse prin acesta.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(6) În cazurile prevăzute la alin.</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(3) și (5) agresorul are dreptul, oricând în perioada de valabilitate a ordinului de protecție provizoriu, să solicite și să obțină, de la unitatea de poliție din care face parte polițistul care l-a emis, o copie a acestuia.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Secțiunea 6 – Confirmarea</w:t>
      </w:r>
      <w:r w:rsidR="00954C98" w:rsidRPr="000C7E00">
        <w:rPr>
          <w:rFonts w:ascii="Trebuchet MS" w:eastAsia="SimSun" w:hAnsi="Trebuchet MS" w:cs="Times New Roman"/>
          <w:color w:val="000000" w:themeColor="text1"/>
          <w:lang w:eastAsia="en-US"/>
        </w:rPr>
        <w:t xml:space="preserve"> și contestarea </w:t>
      </w:r>
      <w:r w:rsidRPr="000C7E00">
        <w:rPr>
          <w:rFonts w:ascii="Trebuchet MS" w:eastAsia="SimSun" w:hAnsi="Trebuchet MS" w:cs="Times New Roman"/>
          <w:color w:val="000000" w:themeColor="text1"/>
          <w:lang w:eastAsia="en-US"/>
        </w:rPr>
        <w:t>ordinului de protecție provizoriu</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 22</w:t>
      </w:r>
      <w:r w:rsidR="00AD5535" w:rsidRPr="000C7E00">
        <w:rPr>
          <w:rFonts w:ascii="Trebuchet MS" w:eastAsia="SimSun" w:hAnsi="Trebuchet MS" w:cs="Times New Roman"/>
          <w:color w:val="000000" w:themeColor="text1"/>
          <w:vertAlign w:val="superscript"/>
          <w:lang w:eastAsia="en-US"/>
        </w:rPr>
        <w:t>7</w:t>
      </w:r>
      <w:r w:rsidRPr="000C7E00">
        <w:rPr>
          <w:rFonts w:ascii="Trebuchet MS" w:eastAsia="SimSun" w:hAnsi="Trebuchet MS" w:cs="Times New Roman"/>
          <w:color w:val="000000" w:themeColor="text1"/>
          <w:vertAlign w:val="superscript"/>
          <w:lang w:eastAsia="en-US"/>
        </w:rPr>
        <w:t xml:space="preserve"> </w:t>
      </w:r>
      <w:r w:rsidRPr="000C7E00">
        <w:rPr>
          <w:rFonts w:ascii="Trebuchet MS" w:eastAsia="SimSun" w:hAnsi="Trebuchet MS" w:cs="Times New Roman"/>
          <w:color w:val="000000" w:themeColor="text1"/>
          <w:lang w:eastAsia="en-US"/>
        </w:rPr>
        <w:t>– (1) Ordinul de pro</w:t>
      </w:r>
      <w:r w:rsidR="002F5142" w:rsidRPr="000C7E00">
        <w:rPr>
          <w:rFonts w:ascii="Trebuchet MS" w:eastAsia="SimSun" w:hAnsi="Trebuchet MS" w:cs="Times New Roman"/>
          <w:color w:val="000000" w:themeColor="text1"/>
          <w:lang w:eastAsia="en-US"/>
        </w:rPr>
        <w:t>tecție provizoriu se înaintează</w:t>
      </w:r>
      <w:r w:rsidRPr="000C7E00">
        <w:rPr>
          <w:rFonts w:ascii="Trebuchet MS" w:eastAsia="SimSun" w:hAnsi="Trebuchet MS" w:cs="Times New Roman"/>
          <w:color w:val="000000" w:themeColor="text1"/>
          <w:lang w:eastAsia="en-US"/>
        </w:rPr>
        <w:t xml:space="preserve"> de către unitatea de poliție din care face parte polițistul care l-a emis, pentru confirmare, parchetului de pe lângă judecătoria competentă teritorial la locul emiterii acestuia, în termen de 24 de ore de la data emiterii.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(2) Ordinul de protecție provizoriu se înaintează parchetului competent potrivit alin.</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însoțit de formularul de evaluare a riscului și de mijloacele de probă obținute potrivit art.</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AD5535" w:rsidRPr="000C7E00">
        <w:rPr>
          <w:rFonts w:ascii="Trebuchet MS" w:eastAsia="SimSun" w:hAnsi="Trebuchet MS" w:cs="Times New Roman"/>
          <w:color w:val="000000" w:themeColor="text1"/>
          <w:vertAlign w:val="superscript"/>
          <w:lang w:eastAsia="en-US"/>
        </w:rPr>
        <w:t>2</w:t>
      </w:r>
      <w:r w:rsidRPr="000C7E00">
        <w:rPr>
          <w:rFonts w:ascii="Trebuchet MS" w:eastAsia="SimSun" w:hAnsi="Trebuchet MS" w:cs="Times New Roman"/>
          <w:color w:val="000000" w:themeColor="text1"/>
          <w:vertAlign w:val="superscript"/>
          <w:lang w:eastAsia="en-US"/>
        </w:rPr>
        <w:t xml:space="preserve"> </w:t>
      </w:r>
      <w:r w:rsidRPr="000C7E00">
        <w:rPr>
          <w:rFonts w:ascii="Trebuchet MS" w:eastAsia="SimSun" w:hAnsi="Trebuchet MS" w:cs="Times New Roman"/>
          <w:color w:val="000000" w:themeColor="text1"/>
          <w:lang w:eastAsia="en-US"/>
        </w:rPr>
        <w:t>sau strânse potrivit Codului de procedură penală. Mijloacele de probă strânse potrivit Codului de procedură penală pot fi înaintate în copie certificată de organul de cercetare penală.</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(3) Procurorul de la parchetul competent potrivit alin.</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decide cu privire la necesitatea menținerii măsurilor de protecție dispuse de organul de poliție în termen de 48 de ore de la emiterea ordinului de protecție provizoriu.</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(4) Procurorul confirmă necesitatea menținerii măsurilor de protecție dispuse de organul de poliție prin ordinul de protecție provizoriu, aplicând o rezoluție cu caracter administrativ pe exemplarul original al acestuia.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(5)  În cazul în care constată </w:t>
      </w:r>
      <w:r w:rsidR="00464C8E" w:rsidRPr="000C7E00">
        <w:rPr>
          <w:rFonts w:ascii="Trebuchet MS" w:eastAsia="SimSun" w:hAnsi="Trebuchet MS" w:cs="Times New Roman"/>
          <w:color w:val="000000" w:themeColor="text1"/>
          <w:lang w:eastAsia="en-US"/>
        </w:rPr>
        <w:t>că nu mai este necesară menținerea măsurilor de protecție dispuse</w:t>
      </w:r>
      <w:r w:rsidRPr="000C7E00">
        <w:rPr>
          <w:rFonts w:ascii="Trebuchet MS" w:eastAsia="SimSun" w:hAnsi="Trebuchet MS" w:cs="Times New Roman"/>
          <w:color w:val="000000" w:themeColor="text1"/>
          <w:lang w:eastAsia="en-US"/>
        </w:rPr>
        <w:t>, procurorul poate dispune motivat încetarea măsurilor de protecție, cu menționarea momentului de la care acestea încetează. Procurorul comunică acest lucru de îndată unității de poliție care a înaintat ordinul de protecție provizoriu, care ia măsuri pentru informarea imediată a persoanelor ce făceau obiectul acestuia.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(6) Imediat după confirmarea potrivit alin.</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(4), procurorul înaintează ordinul de protecție provizoriu, însoțit de documentele care au stat la baza emiterii și confirmării acestuia, judecătoriei competente teritorial la locul emiterii ordinului de protecție provizoriu însoțit de o cerere pentru emiterea ordinului de protecție, întocmită potrivit art.</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25 alin.</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(3) lit.</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b) și art.</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 xml:space="preserve">26. </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(7) În situația înaintării ordinului de protecție provizoriu în condițiile alin.(6), durata inițială pentru care a fost dispus se prelungește, de drept, cu durata necesară îndeplinirii procedurii judiciare de emitere a ordinului de protecție, cu informarea agresorului despre acest fapt.</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p>
    <w:p w:rsidR="009C1902" w:rsidRPr="000C7E00" w:rsidRDefault="009C1902" w:rsidP="009C1902">
      <w:pPr>
        <w:spacing w:after="0"/>
        <w:ind w:right="-440"/>
        <w:jc w:val="both"/>
        <w:rPr>
          <w:rFonts w:ascii="Trebuchet MS" w:eastAsia="SimSun" w:hAnsi="Trebuchet MS" w:cs="Times New Roman"/>
          <w:color w:val="000000" w:themeColor="text1"/>
          <w:lang w:eastAsia="en-US"/>
        </w:rPr>
      </w:pP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 22</w:t>
      </w:r>
      <w:r w:rsidR="00280C1B" w:rsidRPr="000C7E00">
        <w:rPr>
          <w:rFonts w:ascii="Trebuchet MS" w:eastAsia="SimSun" w:hAnsi="Trebuchet MS" w:cs="Times New Roman"/>
          <w:color w:val="000000" w:themeColor="text1"/>
          <w:vertAlign w:val="superscript"/>
          <w:lang w:eastAsia="en-US"/>
        </w:rPr>
        <w:t>8</w:t>
      </w:r>
      <w:r w:rsidRPr="000C7E00">
        <w:rPr>
          <w:rFonts w:ascii="Trebuchet MS" w:eastAsia="SimSun" w:hAnsi="Trebuchet MS" w:cs="Times New Roman"/>
          <w:color w:val="000000" w:themeColor="text1"/>
          <w:lang w:eastAsia="en-US"/>
        </w:rPr>
        <w:t xml:space="preserve"> – (1) Ordinul de protecție provizoriu poate fi contestat la instanța de judecată competentă potrivit art.  22</w:t>
      </w:r>
      <w:r w:rsidR="004D1292" w:rsidRPr="000C7E00">
        <w:rPr>
          <w:rFonts w:ascii="Trebuchet MS" w:eastAsia="SimSun" w:hAnsi="Trebuchet MS" w:cs="Times New Roman"/>
          <w:color w:val="000000" w:themeColor="text1"/>
          <w:vertAlign w:val="superscript"/>
          <w:lang w:eastAsia="en-US"/>
        </w:rPr>
        <w:t>7</w:t>
      </w:r>
      <w:r w:rsidRPr="000C7E00">
        <w:rPr>
          <w:rFonts w:ascii="Trebuchet MS" w:eastAsia="SimSun" w:hAnsi="Trebuchet MS" w:cs="Times New Roman"/>
          <w:color w:val="000000" w:themeColor="text1"/>
          <w:lang w:eastAsia="en-US"/>
        </w:rPr>
        <w:t xml:space="preserve"> alin.</w:t>
      </w:r>
      <w:r w:rsidR="002F5142"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 xml:space="preserve">(1), în termen de 48 de ore de la comunicare. </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(2) Contestația se judecă cu citarea părților. Neprezentarea acestora nu împiedică judecarea cauzei.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(3) Contestația se soluționează în regim de urgență, dar nu mai târziu de data la care expiră termenul pentru care a fost emis ordinul de protecție provizoriu, în camera de consiliu, cu citarea organului constatator. </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lastRenderedPageBreak/>
        <w:t>(4) Participarea procurorului este obligatorie.</w:t>
      </w:r>
    </w:p>
    <w:p w:rsidR="002F514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(5) Hotărârea cu privire la contestație este definitivă.</w:t>
      </w:r>
    </w:p>
    <w:p w:rsidR="002F5142" w:rsidRPr="000C7E00" w:rsidRDefault="002F5142" w:rsidP="009C1902">
      <w:pPr>
        <w:spacing w:after="0"/>
        <w:ind w:right="-440"/>
        <w:jc w:val="both"/>
        <w:rPr>
          <w:rFonts w:ascii="Trebuchet MS" w:eastAsia="SimSun" w:hAnsi="Trebuchet MS" w:cs="Times New Roman"/>
          <w:color w:val="000000" w:themeColor="text1"/>
          <w:lang w:eastAsia="en-US"/>
        </w:rPr>
      </w:pPr>
    </w:p>
    <w:p w:rsidR="009C1902" w:rsidRPr="000C7E00" w:rsidRDefault="002F514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 22</w:t>
      </w:r>
      <w:r w:rsidR="00280C1B" w:rsidRPr="000C7E00">
        <w:rPr>
          <w:rFonts w:ascii="Trebuchet MS" w:eastAsia="SimSun" w:hAnsi="Trebuchet MS" w:cs="Times New Roman"/>
          <w:color w:val="000000" w:themeColor="text1"/>
          <w:vertAlign w:val="superscript"/>
          <w:lang w:eastAsia="en-US"/>
        </w:rPr>
        <w:t>9</w:t>
      </w:r>
      <w:r w:rsidR="009C1902" w:rsidRPr="000C7E00">
        <w:rPr>
          <w:rFonts w:ascii="Trebuchet MS" w:eastAsia="SimSun" w:hAnsi="Trebuchet MS" w:cs="Times New Roman"/>
          <w:color w:val="000000" w:themeColor="text1"/>
          <w:lang w:eastAsia="en-US"/>
        </w:rPr>
        <w:t xml:space="preserve"> - Dispozițiile prezentului capitol se completează în mod corespunzător cu cele privind ordinul de protecție.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Secțiunea 8 – Acte subsecvente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w:t>
      </w:r>
      <w:r w:rsidR="00854DAC"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22</w:t>
      </w:r>
      <w:r w:rsidR="00854DAC" w:rsidRPr="000C7E00">
        <w:rPr>
          <w:rFonts w:ascii="Trebuchet MS" w:eastAsia="SimSun" w:hAnsi="Trebuchet MS" w:cs="Times New Roman"/>
          <w:color w:val="000000" w:themeColor="text1"/>
          <w:vertAlign w:val="superscript"/>
          <w:lang w:eastAsia="en-US"/>
        </w:rPr>
        <w:t>1</w:t>
      </w:r>
      <w:r w:rsidR="00280C1B" w:rsidRPr="000C7E00">
        <w:rPr>
          <w:rFonts w:ascii="Trebuchet MS" w:eastAsia="SimSun" w:hAnsi="Trebuchet MS" w:cs="Times New Roman"/>
          <w:color w:val="000000" w:themeColor="text1"/>
          <w:vertAlign w:val="superscript"/>
          <w:lang w:eastAsia="en-US"/>
        </w:rPr>
        <w:t>0</w:t>
      </w:r>
      <w:r w:rsidRPr="000C7E00">
        <w:rPr>
          <w:rFonts w:ascii="Trebuchet MS" w:eastAsia="SimSun" w:hAnsi="Trebuchet MS" w:cs="Times New Roman"/>
          <w:color w:val="000000" w:themeColor="text1"/>
          <w:lang w:eastAsia="en-US"/>
        </w:rPr>
        <w:t xml:space="preserve"> – (1) Modalitatea de gestionare de către polițiști a cazurilor de violență domestică se stabilește prin ordin al ministrului afacerilor interne</w:t>
      </w:r>
      <w:r w:rsidR="0024706C" w:rsidRPr="000C7E00">
        <w:rPr>
          <w:rFonts w:ascii="Trebuchet MS" w:eastAsia="SimSun" w:hAnsi="Trebuchet MS" w:cs="Times New Roman"/>
          <w:color w:val="000000" w:themeColor="text1"/>
          <w:lang w:eastAsia="en-US"/>
        </w:rPr>
        <w:t xml:space="preserve"> și</w:t>
      </w:r>
      <w:r w:rsidRPr="000C7E00">
        <w:rPr>
          <w:rFonts w:ascii="Trebuchet MS" w:eastAsia="SimSun" w:hAnsi="Trebuchet MS" w:cs="Times New Roman"/>
          <w:color w:val="000000" w:themeColor="text1"/>
          <w:lang w:eastAsia="en-US"/>
        </w:rPr>
        <w:t xml:space="preserve"> ministrului muncii și justiției sociale, care se emite în termen de 120 de zile de la intrarea în vigoare a prezentei legi și se publică în Monitorul Oficial al României, Partea I.</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(2) Ordinul prevăzut la alin.</w:t>
      </w:r>
      <w:r w:rsidR="0082646C"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cuprinde: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a) procedura de intervenție a polițiștilor în cazurile de violență domestică și de cooperare cu celelalte instituții cu atribuții în prevenirea </w:t>
      </w:r>
      <w:proofErr w:type="spellStart"/>
      <w:r w:rsidRPr="000C7E00">
        <w:rPr>
          <w:rFonts w:ascii="Trebuchet MS" w:eastAsia="SimSun" w:hAnsi="Trebuchet MS" w:cs="Times New Roman"/>
          <w:color w:val="000000" w:themeColor="text1"/>
          <w:lang w:eastAsia="en-US"/>
        </w:rPr>
        <w:t>şi</w:t>
      </w:r>
      <w:proofErr w:type="spellEnd"/>
      <w:r w:rsidRPr="000C7E00">
        <w:rPr>
          <w:rFonts w:ascii="Trebuchet MS" w:eastAsia="SimSun" w:hAnsi="Trebuchet MS" w:cs="Times New Roman"/>
          <w:color w:val="000000" w:themeColor="text1"/>
          <w:lang w:eastAsia="en-US"/>
        </w:rPr>
        <w:t xml:space="preserve"> combaterea violenței domestice;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b) formularul de evaluare a riscului și metodologia de utilizare a acestuia;</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c) procedura de emitere și modelul ordinului de protecție provizoriu;</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d) procedura de punere în executare a ordinului de protecție provizoriu.</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(3) La stabilirea, potrivit alin.</w:t>
      </w:r>
      <w:r w:rsidR="0082646C"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a formularului de evaluare a riscului și a metodologiei de utilizare a acestuia sunt avute în vedere cel puțin următoarele:</w:t>
      </w:r>
    </w:p>
    <w:p w:rsidR="009C1902"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 determinarea criteriilor de evaluare a riscului ce pot fi relevante pentru violența domestică, între care se includ, în mod obligatoriu, următoarele criterii: forma de violență domestică exercitată, caracterul repetitiv al actelor de violență domestică, vulnerabilitatea persoanei/persoanelor împotriva cărora se exercită violența domestică, contextul producerii actelor de violență domestică și conduita persoanei/persoanelor care exercită actele de violență domestică;</w:t>
      </w:r>
    </w:p>
    <w:p w:rsidR="00DB07E7" w:rsidRPr="000C7E00" w:rsidRDefault="009C1902" w:rsidP="009C1902">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b) prezentarea modului de utilizare a criteriilor de evaluare a riscului și de interpretare a rezultatelor obținute prin ap</w:t>
      </w:r>
      <w:r w:rsidR="0082646C" w:rsidRPr="000C7E00">
        <w:rPr>
          <w:rFonts w:ascii="Trebuchet MS" w:eastAsia="SimSun" w:hAnsi="Trebuchet MS" w:cs="Times New Roman"/>
          <w:color w:val="000000" w:themeColor="text1"/>
          <w:lang w:eastAsia="en-US"/>
        </w:rPr>
        <w:t>licarea criteriilor respective.</w:t>
      </w:r>
    </w:p>
    <w:p w:rsidR="00A92159" w:rsidRPr="000C7E00" w:rsidRDefault="00A92159" w:rsidP="006170F0">
      <w:pPr>
        <w:spacing w:after="0"/>
        <w:ind w:right="-440"/>
        <w:jc w:val="both"/>
        <w:rPr>
          <w:rFonts w:ascii="Trebuchet MS" w:eastAsia="SimSun" w:hAnsi="Trebuchet MS" w:cs="Times New Roman"/>
          <w:color w:val="000000" w:themeColor="text1"/>
          <w:lang w:eastAsia="en-US"/>
        </w:rPr>
      </w:pPr>
    </w:p>
    <w:p w:rsidR="00812E8C" w:rsidRPr="000C7E00" w:rsidRDefault="00B31AB0" w:rsidP="00D011B8">
      <w:pPr>
        <w:spacing w:after="0"/>
        <w:ind w:right="-440"/>
        <w:jc w:val="both"/>
        <w:rPr>
          <w:rFonts w:ascii="Trebuchet MS" w:eastAsia="SimSun" w:hAnsi="Trebuchet MS" w:cs="Times New Roman"/>
          <w:color w:val="000000" w:themeColor="text1"/>
          <w:lang w:eastAsia="en-US"/>
        </w:rPr>
      </w:pPr>
      <w:r>
        <w:rPr>
          <w:rFonts w:ascii="Trebuchet MS" w:eastAsia="SimSun" w:hAnsi="Trebuchet MS" w:cs="Times New Roman"/>
          <w:b/>
          <w:color w:val="000000" w:themeColor="text1"/>
          <w:lang w:eastAsia="en-US"/>
        </w:rPr>
        <w:t>30</w:t>
      </w:r>
      <w:r w:rsidR="00AA2B49" w:rsidRPr="000C7E00">
        <w:rPr>
          <w:rFonts w:ascii="Trebuchet MS" w:eastAsia="SimSun" w:hAnsi="Trebuchet MS" w:cs="Times New Roman"/>
          <w:b/>
          <w:color w:val="000000" w:themeColor="text1"/>
          <w:lang w:eastAsia="en-US"/>
        </w:rPr>
        <w:t>.</w:t>
      </w:r>
      <w:r w:rsidR="00633BD9" w:rsidRPr="000C7E00">
        <w:rPr>
          <w:rFonts w:ascii="Trebuchet MS" w:eastAsia="SimSun" w:hAnsi="Trebuchet MS" w:cs="Times New Roman"/>
          <w:color w:val="000000" w:themeColor="text1"/>
          <w:lang w:eastAsia="en-US"/>
        </w:rPr>
        <w:t xml:space="preserve"> </w:t>
      </w:r>
      <w:r w:rsidR="00812E8C" w:rsidRPr="000C7E00">
        <w:rPr>
          <w:rFonts w:ascii="Trebuchet MS" w:eastAsia="SimSun" w:hAnsi="Trebuchet MS" w:cs="Times New Roman"/>
          <w:color w:val="000000" w:themeColor="text1"/>
          <w:lang w:eastAsia="en-US"/>
        </w:rPr>
        <w:t xml:space="preserve">La </w:t>
      </w:r>
      <w:r w:rsidR="00B15D0D" w:rsidRPr="000C7E00">
        <w:rPr>
          <w:rFonts w:ascii="Trebuchet MS" w:eastAsia="SimSun" w:hAnsi="Trebuchet MS" w:cs="Times New Roman"/>
          <w:color w:val="000000" w:themeColor="text1"/>
          <w:lang w:eastAsia="en-US"/>
        </w:rPr>
        <w:t>articolul</w:t>
      </w:r>
      <w:r w:rsidR="00633BD9" w:rsidRPr="000C7E00">
        <w:rPr>
          <w:rFonts w:ascii="Trebuchet MS" w:eastAsia="SimSun" w:hAnsi="Trebuchet MS" w:cs="Times New Roman"/>
          <w:color w:val="000000" w:themeColor="text1"/>
          <w:lang w:eastAsia="en-US"/>
        </w:rPr>
        <w:t xml:space="preserve"> 23</w:t>
      </w:r>
      <w:r w:rsidR="00812E8C" w:rsidRPr="000C7E00">
        <w:rPr>
          <w:rFonts w:ascii="Trebuchet MS" w:eastAsia="SimSun" w:hAnsi="Trebuchet MS" w:cs="Times New Roman"/>
          <w:color w:val="000000" w:themeColor="text1"/>
          <w:lang w:eastAsia="en-US"/>
        </w:rPr>
        <w:t xml:space="preserve">, </w:t>
      </w:r>
      <w:r w:rsidR="00B15D0D" w:rsidRPr="000C7E00">
        <w:rPr>
          <w:rFonts w:ascii="Trebuchet MS" w:eastAsia="SimSun" w:hAnsi="Trebuchet MS" w:cs="Times New Roman"/>
          <w:color w:val="000000" w:themeColor="text1"/>
          <w:lang w:eastAsia="en-US"/>
        </w:rPr>
        <w:t xml:space="preserve">alineatul (1), </w:t>
      </w:r>
      <w:r w:rsidR="00812E8C" w:rsidRPr="000C7E00">
        <w:rPr>
          <w:rFonts w:ascii="Trebuchet MS" w:eastAsia="SimSun" w:hAnsi="Trebuchet MS" w:cs="Times New Roman"/>
          <w:color w:val="000000" w:themeColor="text1"/>
          <w:lang w:eastAsia="en-US"/>
        </w:rPr>
        <w:t>după litera c)</w:t>
      </w:r>
      <w:r w:rsidR="00B15D0D" w:rsidRPr="000C7E00">
        <w:rPr>
          <w:rFonts w:ascii="Trebuchet MS" w:eastAsia="SimSun" w:hAnsi="Trebuchet MS" w:cs="Times New Roman"/>
          <w:color w:val="000000" w:themeColor="text1"/>
          <w:lang w:eastAsia="en-US"/>
        </w:rPr>
        <w:t xml:space="preserve"> se introduce o </w:t>
      </w:r>
      <w:r w:rsidR="00812E8C" w:rsidRPr="000C7E00">
        <w:rPr>
          <w:rFonts w:ascii="Trebuchet MS" w:eastAsia="SimSun" w:hAnsi="Trebuchet MS" w:cs="Times New Roman"/>
          <w:color w:val="000000" w:themeColor="text1"/>
          <w:lang w:eastAsia="en-US"/>
        </w:rPr>
        <w:t xml:space="preserve">nouă literă, </w:t>
      </w:r>
      <w:r w:rsidR="00101F58" w:rsidRPr="000C7E00">
        <w:rPr>
          <w:rFonts w:ascii="Trebuchet MS" w:eastAsia="SimSun" w:hAnsi="Trebuchet MS" w:cs="Times New Roman"/>
          <w:color w:val="000000" w:themeColor="text1"/>
          <w:lang w:eastAsia="en-US"/>
        </w:rPr>
        <w:t xml:space="preserve">litera </w:t>
      </w:r>
      <w:r w:rsidR="00812E8C" w:rsidRPr="000C7E00">
        <w:rPr>
          <w:rFonts w:ascii="Trebuchet MS" w:eastAsia="SimSun" w:hAnsi="Trebuchet MS" w:cs="Times New Roman"/>
          <w:color w:val="000000" w:themeColor="text1"/>
          <w:lang w:eastAsia="en-US"/>
        </w:rPr>
        <w:t>c</w:t>
      </w:r>
      <w:r w:rsidR="00812E8C" w:rsidRPr="000C7E00">
        <w:rPr>
          <w:rFonts w:ascii="Trebuchet MS" w:eastAsia="SimSun" w:hAnsi="Trebuchet MS" w:cs="Times New Roman"/>
          <w:color w:val="000000" w:themeColor="text1"/>
          <w:vertAlign w:val="superscript"/>
          <w:lang w:eastAsia="en-US"/>
        </w:rPr>
        <w:t>1</w:t>
      </w:r>
      <w:r w:rsidR="00633BD9" w:rsidRPr="000C7E00">
        <w:rPr>
          <w:rFonts w:ascii="Trebuchet MS" w:eastAsia="SimSun" w:hAnsi="Trebuchet MS" w:cs="Times New Roman"/>
          <w:color w:val="000000" w:themeColor="text1"/>
          <w:lang w:eastAsia="en-US"/>
        </w:rPr>
        <w:t>)</w:t>
      </w:r>
      <w:r w:rsidR="00B15D0D" w:rsidRPr="000C7E00">
        <w:rPr>
          <w:rFonts w:ascii="Trebuchet MS" w:eastAsia="SimSun" w:hAnsi="Trebuchet MS" w:cs="Times New Roman"/>
          <w:color w:val="000000" w:themeColor="text1"/>
          <w:lang w:eastAsia="en-US"/>
        </w:rPr>
        <w:t>,</w:t>
      </w:r>
      <w:r w:rsidR="00812E8C" w:rsidRPr="000C7E00">
        <w:rPr>
          <w:rFonts w:ascii="Trebuchet MS" w:eastAsia="SimSun" w:hAnsi="Trebuchet MS" w:cs="Times New Roman"/>
          <w:color w:val="000000" w:themeColor="text1"/>
          <w:lang w:eastAsia="en-US"/>
        </w:rPr>
        <w:t xml:space="preserve"> cu următorul cuprins:</w:t>
      </w:r>
    </w:p>
    <w:p w:rsidR="00812E8C" w:rsidRDefault="00812E8C"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”c</w:t>
      </w:r>
      <w:r w:rsidRPr="000C7E00">
        <w:rPr>
          <w:rFonts w:ascii="Trebuchet MS" w:eastAsia="SimSun" w:hAnsi="Trebuchet MS" w:cs="Times New Roman"/>
          <w:color w:val="000000" w:themeColor="text1"/>
          <w:vertAlign w:val="superscript"/>
          <w:lang w:eastAsia="en-US"/>
        </w:rPr>
        <w:t>1</w:t>
      </w:r>
      <w:r w:rsidRPr="000C7E00">
        <w:rPr>
          <w:rFonts w:ascii="Trebuchet MS" w:eastAsia="SimSun" w:hAnsi="Trebuchet MS" w:cs="Times New Roman"/>
          <w:color w:val="000000" w:themeColor="text1"/>
          <w:lang w:eastAsia="en-US"/>
        </w:rPr>
        <w:t>) cazarea/plasarea victimei, cu acordul acesteia, și, după caz, a copiilor, într-un centru de asistență dintre cele prevăzute la art. 17;”</w:t>
      </w:r>
    </w:p>
    <w:p w:rsidR="009E0A4F" w:rsidRPr="009E0A4F" w:rsidRDefault="009E0A4F" w:rsidP="009E0A4F">
      <w:pPr>
        <w:spacing w:after="0"/>
        <w:ind w:right="-440"/>
        <w:jc w:val="both"/>
        <w:rPr>
          <w:rFonts w:ascii="Trebuchet MS" w:eastAsia="SimSun" w:hAnsi="Trebuchet MS" w:cs="Times New Roman"/>
          <w:color w:val="000000" w:themeColor="text1"/>
          <w:lang w:eastAsia="en-US"/>
        </w:rPr>
      </w:pPr>
      <w:r w:rsidRPr="00C853E7">
        <w:rPr>
          <w:rFonts w:ascii="Trebuchet MS" w:eastAsia="SimSun" w:hAnsi="Trebuchet MS" w:cs="Times New Roman"/>
          <w:b/>
          <w:color w:val="000000" w:themeColor="text1"/>
          <w:lang w:eastAsia="en-US"/>
        </w:rPr>
        <w:t>31</w:t>
      </w:r>
      <w:r>
        <w:rPr>
          <w:rFonts w:ascii="Trebuchet MS" w:eastAsia="SimSun" w:hAnsi="Trebuchet MS" w:cs="Times New Roman"/>
          <w:color w:val="000000" w:themeColor="text1"/>
          <w:lang w:eastAsia="en-US"/>
        </w:rPr>
        <w:t>.</w:t>
      </w:r>
      <w:r w:rsidRPr="009E0A4F">
        <w:rPr>
          <w:rFonts w:ascii="Trebuchet MS" w:eastAsia="SimSun" w:hAnsi="Trebuchet MS" w:cs="Times New Roman"/>
          <w:color w:val="000000" w:themeColor="text1"/>
          <w:lang w:eastAsia="en-US"/>
        </w:rPr>
        <w:t>La articolul 23, alineatul (1), după litera e) se introduce o nouă literă, li</w:t>
      </w:r>
      <w:r>
        <w:rPr>
          <w:rFonts w:ascii="Trebuchet MS" w:eastAsia="SimSun" w:hAnsi="Trebuchet MS" w:cs="Times New Roman"/>
          <w:color w:val="000000" w:themeColor="text1"/>
          <w:lang w:eastAsia="en-US"/>
        </w:rPr>
        <w:t>tera e</w:t>
      </w:r>
      <w:r w:rsidRPr="00C853E7">
        <w:rPr>
          <w:rFonts w:ascii="Trebuchet MS" w:eastAsia="SimSun" w:hAnsi="Trebuchet MS" w:cs="Times New Roman"/>
          <w:color w:val="000000" w:themeColor="text1"/>
          <w:vertAlign w:val="superscript"/>
          <w:lang w:eastAsia="en-US"/>
        </w:rPr>
        <w:t>1</w:t>
      </w:r>
      <w:r>
        <w:rPr>
          <w:rFonts w:ascii="Trebuchet MS" w:eastAsia="SimSun" w:hAnsi="Trebuchet MS" w:cs="Times New Roman"/>
          <w:color w:val="000000" w:themeColor="text1"/>
          <w:lang w:eastAsia="en-US"/>
        </w:rPr>
        <w:t>), cu următorul cuprins:</w:t>
      </w:r>
    </w:p>
    <w:p w:rsidR="009E0A4F" w:rsidRDefault="009E0A4F" w:rsidP="009E0A4F">
      <w:pPr>
        <w:spacing w:after="0"/>
        <w:ind w:right="-440"/>
        <w:jc w:val="both"/>
        <w:rPr>
          <w:rFonts w:ascii="Trebuchet MS" w:eastAsia="SimSun" w:hAnsi="Trebuchet MS" w:cs="Times New Roman"/>
          <w:color w:val="000000" w:themeColor="text1"/>
          <w:lang w:eastAsia="en-US"/>
        </w:rPr>
      </w:pPr>
      <w:r>
        <w:rPr>
          <w:rFonts w:ascii="Trebuchet MS" w:eastAsia="SimSun" w:hAnsi="Trebuchet MS" w:cs="Times New Roman"/>
          <w:color w:val="000000" w:themeColor="text1"/>
          <w:lang w:val="en-US" w:eastAsia="en-US"/>
        </w:rPr>
        <w:t>“</w:t>
      </w:r>
      <w:r w:rsidRPr="009E0A4F">
        <w:rPr>
          <w:rFonts w:ascii="Trebuchet MS" w:eastAsia="SimSun" w:hAnsi="Trebuchet MS" w:cs="Times New Roman"/>
          <w:color w:val="000000" w:themeColor="text1"/>
          <w:lang w:eastAsia="en-US"/>
        </w:rPr>
        <w:t>e</w:t>
      </w:r>
      <w:r w:rsidRPr="00C853E7">
        <w:rPr>
          <w:rFonts w:ascii="Trebuchet MS" w:eastAsia="SimSun" w:hAnsi="Trebuchet MS" w:cs="Times New Roman"/>
          <w:color w:val="000000" w:themeColor="text1"/>
          <w:vertAlign w:val="superscript"/>
          <w:lang w:eastAsia="en-US"/>
        </w:rPr>
        <w:t>1</w:t>
      </w:r>
      <w:r w:rsidRPr="009E0A4F">
        <w:rPr>
          <w:rFonts w:ascii="Trebuchet MS" w:eastAsia="SimSun" w:hAnsi="Trebuchet MS" w:cs="Times New Roman"/>
          <w:color w:val="000000" w:themeColor="text1"/>
          <w:lang w:eastAsia="en-US"/>
        </w:rPr>
        <w:t>) obligarea agresorului de a purta permanent un sistem electronic de supraveghere;</w:t>
      </w:r>
      <w:r>
        <w:rPr>
          <w:rFonts w:ascii="Trebuchet MS" w:eastAsia="SimSun" w:hAnsi="Trebuchet MS" w:cs="Times New Roman"/>
          <w:color w:val="000000" w:themeColor="text1"/>
          <w:lang w:eastAsia="en-US"/>
        </w:rPr>
        <w:t>”</w:t>
      </w:r>
    </w:p>
    <w:p w:rsidR="009E0A4F" w:rsidRPr="009E0A4F" w:rsidRDefault="009E0A4F" w:rsidP="009E0A4F">
      <w:pPr>
        <w:spacing w:after="0"/>
        <w:ind w:right="-440"/>
        <w:jc w:val="both"/>
        <w:rPr>
          <w:rFonts w:ascii="Trebuchet MS" w:eastAsia="SimSun" w:hAnsi="Trebuchet MS" w:cs="Times New Roman"/>
          <w:color w:val="000000" w:themeColor="text1"/>
          <w:lang w:eastAsia="en-US"/>
        </w:rPr>
      </w:pPr>
      <w:r>
        <w:rPr>
          <w:rFonts w:ascii="Trebuchet MS" w:eastAsia="SimSun" w:hAnsi="Trebuchet MS" w:cs="Times New Roman"/>
          <w:color w:val="000000" w:themeColor="text1"/>
          <w:lang w:eastAsia="en-US"/>
        </w:rPr>
        <w:t xml:space="preserve">32. </w:t>
      </w:r>
      <w:r w:rsidRPr="009E0A4F">
        <w:rPr>
          <w:rFonts w:ascii="Trebuchet MS" w:eastAsia="SimSun" w:hAnsi="Trebuchet MS" w:cs="Times New Roman"/>
          <w:color w:val="000000" w:themeColor="text1"/>
          <w:lang w:eastAsia="en-US"/>
        </w:rPr>
        <w:t>La articolul 23, după alineatul (1) se introduce un nou alineat, alin.(1</w:t>
      </w:r>
      <w:r w:rsidRPr="00C853E7">
        <w:rPr>
          <w:rFonts w:ascii="Trebuchet MS" w:eastAsia="SimSun" w:hAnsi="Trebuchet MS" w:cs="Times New Roman"/>
          <w:color w:val="000000" w:themeColor="text1"/>
          <w:vertAlign w:val="superscript"/>
          <w:lang w:eastAsia="en-US"/>
        </w:rPr>
        <w:t>1</w:t>
      </w:r>
      <w:r w:rsidRPr="009E0A4F">
        <w:rPr>
          <w:rFonts w:ascii="Trebuchet MS" w:eastAsia="SimSun" w:hAnsi="Trebuchet MS" w:cs="Times New Roman"/>
          <w:color w:val="000000" w:themeColor="text1"/>
          <w:lang w:eastAsia="en-US"/>
        </w:rPr>
        <w:t>), cu următorul cuprins:</w:t>
      </w:r>
    </w:p>
    <w:p w:rsidR="009E0A4F" w:rsidRPr="009E0A4F" w:rsidRDefault="009E0A4F" w:rsidP="009E0A4F">
      <w:pPr>
        <w:spacing w:after="0"/>
        <w:ind w:right="-440"/>
        <w:jc w:val="both"/>
        <w:rPr>
          <w:rFonts w:ascii="Trebuchet MS" w:eastAsia="SimSun" w:hAnsi="Trebuchet MS" w:cs="Times New Roman"/>
          <w:color w:val="000000" w:themeColor="text1"/>
          <w:lang w:eastAsia="en-US"/>
        </w:rPr>
      </w:pPr>
      <w:r w:rsidRPr="009E0A4F">
        <w:rPr>
          <w:rFonts w:ascii="Trebuchet MS" w:eastAsia="SimSun" w:hAnsi="Trebuchet MS" w:cs="Times New Roman"/>
          <w:color w:val="000000" w:themeColor="text1"/>
          <w:lang w:eastAsia="en-US"/>
        </w:rPr>
        <w:t>„(1</w:t>
      </w:r>
      <w:r w:rsidRPr="00C853E7">
        <w:rPr>
          <w:rFonts w:ascii="Trebuchet MS" w:eastAsia="SimSun" w:hAnsi="Trebuchet MS" w:cs="Times New Roman"/>
          <w:color w:val="000000" w:themeColor="text1"/>
          <w:vertAlign w:val="superscript"/>
          <w:lang w:eastAsia="en-US"/>
        </w:rPr>
        <w:t>1</w:t>
      </w:r>
      <w:r w:rsidRPr="009E0A4F">
        <w:rPr>
          <w:rFonts w:ascii="Trebuchet MS" w:eastAsia="SimSun" w:hAnsi="Trebuchet MS" w:cs="Times New Roman"/>
          <w:color w:val="000000" w:themeColor="text1"/>
          <w:lang w:eastAsia="en-US"/>
        </w:rPr>
        <w:t>) Măsura prevăzută la alin.(1) lit.e</w:t>
      </w:r>
      <w:r w:rsidRPr="00C853E7">
        <w:rPr>
          <w:rFonts w:ascii="Trebuchet MS" w:eastAsia="SimSun" w:hAnsi="Trebuchet MS" w:cs="Times New Roman"/>
          <w:color w:val="000000" w:themeColor="text1"/>
          <w:vertAlign w:val="superscript"/>
          <w:lang w:eastAsia="en-US"/>
        </w:rPr>
        <w:t>1</w:t>
      </w:r>
      <w:r w:rsidRPr="009E0A4F">
        <w:rPr>
          <w:rFonts w:ascii="Trebuchet MS" w:eastAsia="SimSun" w:hAnsi="Trebuchet MS" w:cs="Times New Roman"/>
          <w:color w:val="000000" w:themeColor="text1"/>
          <w:lang w:eastAsia="en-US"/>
        </w:rPr>
        <w:t>) se dispune dacă sunt îndeplinite următoarele condiții:</w:t>
      </w:r>
    </w:p>
    <w:p w:rsidR="009E0A4F" w:rsidRPr="009E0A4F" w:rsidRDefault="009E0A4F" w:rsidP="009E0A4F">
      <w:pPr>
        <w:spacing w:after="0"/>
        <w:ind w:right="-440"/>
        <w:jc w:val="both"/>
        <w:rPr>
          <w:rFonts w:ascii="Trebuchet MS" w:eastAsia="SimSun" w:hAnsi="Trebuchet MS" w:cs="Times New Roman"/>
          <w:color w:val="000000" w:themeColor="text1"/>
          <w:lang w:eastAsia="en-US"/>
        </w:rPr>
      </w:pPr>
      <w:r w:rsidRPr="009E0A4F">
        <w:rPr>
          <w:rFonts w:ascii="Trebuchet MS" w:eastAsia="SimSun" w:hAnsi="Trebuchet MS" w:cs="Times New Roman"/>
          <w:color w:val="000000" w:themeColor="text1"/>
          <w:lang w:eastAsia="en-US"/>
        </w:rPr>
        <w:t xml:space="preserve">a) a fost dispusă una dintre măsurile prevăzute la alin.(1) </w:t>
      </w:r>
      <w:proofErr w:type="spellStart"/>
      <w:r w:rsidRPr="009E0A4F">
        <w:rPr>
          <w:rFonts w:ascii="Trebuchet MS" w:eastAsia="SimSun" w:hAnsi="Trebuchet MS" w:cs="Times New Roman"/>
          <w:color w:val="000000" w:themeColor="text1"/>
          <w:lang w:eastAsia="en-US"/>
        </w:rPr>
        <w:t>lit.d</w:t>
      </w:r>
      <w:proofErr w:type="spellEnd"/>
      <w:r w:rsidRPr="009E0A4F">
        <w:rPr>
          <w:rFonts w:ascii="Trebuchet MS" w:eastAsia="SimSun" w:hAnsi="Trebuchet MS" w:cs="Times New Roman"/>
          <w:color w:val="000000" w:themeColor="text1"/>
          <w:lang w:eastAsia="en-US"/>
        </w:rPr>
        <w:t xml:space="preserve">) sau </w:t>
      </w:r>
      <w:proofErr w:type="spellStart"/>
      <w:r w:rsidRPr="009E0A4F">
        <w:rPr>
          <w:rFonts w:ascii="Trebuchet MS" w:eastAsia="SimSun" w:hAnsi="Trebuchet MS" w:cs="Times New Roman"/>
          <w:color w:val="000000" w:themeColor="text1"/>
          <w:lang w:eastAsia="en-US"/>
        </w:rPr>
        <w:t>lit.e</w:t>
      </w:r>
      <w:proofErr w:type="spellEnd"/>
      <w:r w:rsidRPr="009E0A4F">
        <w:rPr>
          <w:rFonts w:ascii="Trebuchet MS" w:eastAsia="SimSun" w:hAnsi="Trebuchet MS" w:cs="Times New Roman"/>
          <w:color w:val="000000" w:themeColor="text1"/>
          <w:lang w:eastAsia="en-US"/>
        </w:rPr>
        <w:t>);</w:t>
      </w:r>
    </w:p>
    <w:p w:rsidR="009E0A4F" w:rsidRPr="000C7E00" w:rsidRDefault="009E0A4F" w:rsidP="009E0A4F">
      <w:pPr>
        <w:spacing w:after="0"/>
        <w:ind w:right="-440"/>
        <w:jc w:val="both"/>
        <w:rPr>
          <w:rFonts w:ascii="Trebuchet MS" w:eastAsia="SimSun" w:hAnsi="Trebuchet MS" w:cs="Times New Roman"/>
          <w:color w:val="000000" w:themeColor="text1"/>
          <w:lang w:eastAsia="en-US"/>
        </w:rPr>
      </w:pPr>
      <w:r w:rsidRPr="009E0A4F">
        <w:rPr>
          <w:rFonts w:ascii="Trebuchet MS" w:eastAsia="SimSun" w:hAnsi="Trebuchet MS" w:cs="Times New Roman"/>
          <w:color w:val="000000" w:themeColor="text1"/>
          <w:lang w:eastAsia="en-US"/>
        </w:rPr>
        <w:t>b) atunci când s-a dispus obligarea agresorului de a păstra o distanță minimă față de victimă și, după caz, copii sau alte rude ale acesteia, persoanele protejate își exprimă acordul de a purta un sistem electronic de supraveghere care să permită verificarea respectării obligației agresorului.”</w:t>
      </w:r>
    </w:p>
    <w:p w:rsidR="00101F58" w:rsidRPr="000C7E00" w:rsidRDefault="00101F58" w:rsidP="006170F0">
      <w:pPr>
        <w:spacing w:after="0"/>
        <w:ind w:right="-440"/>
        <w:jc w:val="both"/>
        <w:rPr>
          <w:rFonts w:ascii="Trebuchet MS" w:eastAsia="SimSun" w:hAnsi="Trebuchet MS" w:cs="Times New Roman"/>
          <w:color w:val="000000" w:themeColor="text1"/>
          <w:lang w:eastAsia="en-US"/>
        </w:rPr>
      </w:pPr>
    </w:p>
    <w:p w:rsidR="00D011B8" w:rsidRPr="000C7E00" w:rsidRDefault="00885E1E" w:rsidP="006170F0">
      <w:pPr>
        <w:spacing w:after="0"/>
        <w:ind w:right="-440"/>
        <w:jc w:val="both"/>
        <w:rPr>
          <w:rFonts w:ascii="Trebuchet MS" w:eastAsia="SimSun" w:hAnsi="Trebuchet MS" w:cs="Times New Roman"/>
          <w:color w:val="000000" w:themeColor="text1"/>
          <w:lang w:eastAsia="en-US"/>
        </w:rPr>
      </w:pPr>
      <w:r>
        <w:rPr>
          <w:rFonts w:ascii="Trebuchet MS" w:eastAsia="SimSun" w:hAnsi="Trebuchet MS" w:cs="Times New Roman"/>
          <w:b/>
          <w:color w:val="000000" w:themeColor="text1"/>
          <w:lang w:eastAsia="en-US"/>
        </w:rPr>
        <w:t>33</w:t>
      </w:r>
      <w:r w:rsidR="006A55F2" w:rsidRPr="000C7E00">
        <w:rPr>
          <w:rFonts w:ascii="Trebuchet MS" w:eastAsia="SimSun" w:hAnsi="Trebuchet MS" w:cs="Times New Roman"/>
          <w:b/>
          <w:color w:val="000000" w:themeColor="text1"/>
          <w:lang w:eastAsia="en-US"/>
        </w:rPr>
        <w:t>.</w:t>
      </w:r>
      <w:r w:rsidR="006A55F2" w:rsidRPr="000C7E00">
        <w:rPr>
          <w:rFonts w:ascii="Trebuchet MS" w:eastAsia="SimSun" w:hAnsi="Trebuchet MS" w:cs="Times New Roman"/>
          <w:color w:val="000000" w:themeColor="text1"/>
          <w:lang w:eastAsia="en-US"/>
        </w:rPr>
        <w:t xml:space="preserve"> </w:t>
      </w:r>
      <w:r w:rsidR="00F75D91" w:rsidRPr="000C7E00">
        <w:rPr>
          <w:rFonts w:ascii="Trebuchet MS" w:eastAsia="SimSun" w:hAnsi="Trebuchet MS" w:cs="Times New Roman"/>
          <w:color w:val="000000" w:themeColor="text1"/>
          <w:lang w:eastAsia="en-US"/>
        </w:rPr>
        <w:t>La</w:t>
      </w:r>
      <w:r w:rsidR="006A55F2" w:rsidRPr="000C7E00">
        <w:rPr>
          <w:rFonts w:ascii="Trebuchet MS" w:eastAsia="SimSun" w:hAnsi="Trebuchet MS" w:cs="Times New Roman"/>
          <w:color w:val="000000" w:themeColor="text1"/>
          <w:lang w:eastAsia="en-US"/>
        </w:rPr>
        <w:t xml:space="preserve"> articolul 23</w:t>
      </w:r>
      <w:r w:rsidR="00F75D91" w:rsidRPr="000C7E00">
        <w:rPr>
          <w:rFonts w:ascii="Trebuchet MS" w:eastAsia="SimSun" w:hAnsi="Trebuchet MS" w:cs="Times New Roman"/>
          <w:color w:val="000000" w:themeColor="text1"/>
          <w:lang w:eastAsia="en-US"/>
        </w:rPr>
        <w:t>, alineatul (3)</w:t>
      </w:r>
      <w:r w:rsidR="006A55F2" w:rsidRPr="000C7E00">
        <w:rPr>
          <w:rFonts w:ascii="Trebuchet MS" w:eastAsia="SimSun" w:hAnsi="Trebuchet MS" w:cs="Times New Roman"/>
          <w:color w:val="000000" w:themeColor="text1"/>
          <w:lang w:eastAsia="en-US"/>
        </w:rPr>
        <w:t xml:space="preserve"> </w:t>
      </w:r>
      <w:r w:rsidR="00812E8C" w:rsidRPr="000C7E00">
        <w:rPr>
          <w:rFonts w:ascii="Trebuchet MS" w:eastAsia="SimSun" w:hAnsi="Trebuchet MS" w:cs="Times New Roman"/>
          <w:color w:val="000000" w:themeColor="text1"/>
          <w:lang w:eastAsia="en-US"/>
        </w:rPr>
        <w:t>se modifică și va avea următorul cuprins:</w:t>
      </w:r>
    </w:p>
    <w:p w:rsidR="00E9489C" w:rsidRPr="000C7E00" w:rsidRDefault="00812E8C"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“(3) Pe lângă oricare dintre măsurile dispuse potrivit alin. (1), instanța poate dispune și obligarea agresorului să urmeze consiliere psihologică, psihoterapie și poate recomanda internarea voluntară sau, după caz, poate solicita internarea nevoluntară, în condițiile Legii sănătății mintale și a protecției persoanelor cu tulburări psihice nr.</w:t>
      </w:r>
      <w:r w:rsidR="00B34F43" w:rsidRPr="000C7E00">
        <w:rPr>
          <w:rFonts w:ascii="Trebuchet MS" w:eastAsia="SimSun" w:hAnsi="Trebuchet MS" w:cs="Times New Roman"/>
          <w:color w:val="000000" w:themeColor="text1"/>
          <w:lang w:eastAsia="en-US"/>
        </w:rPr>
        <w:t xml:space="preserve"> 487/2002, republicată.</w:t>
      </w:r>
      <w:r w:rsidRPr="000C7E00">
        <w:rPr>
          <w:rFonts w:ascii="Trebuchet MS" w:eastAsia="SimSun" w:hAnsi="Trebuchet MS" w:cs="Times New Roman"/>
          <w:color w:val="000000" w:themeColor="text1"/>
          <w:lang w:eastAsia="en-US"/>
        </w:rPr>
        <w:t xml:space="preserve"> În cazul în care agresorul este consumator de substanțe </w:t>
      </w:r>
      <w:proofErr w:type="spellStart"/>
      <w:r w:rsidRPr="000C7E00">
        <w:rPr>
          <w:rFonts w:ascii="Trebuchet MS" w:eastAsia="SimSun" w:hAnsi="Trebuchet MS" w:cs="Times New Roman"/>
          <w:color w:val="000000" w:themeColor="text1"/>
          <w:lang w:eastAsia="en-US"/>
        </w:rPr>
        <w:t>psihoactive</w:t>
      </w:r>
      <w:proofErr w:type="spellEnd"/>
      <w:r w:rsidRPr="000C7E00">
        <w:rPr>
          <w:rFonts w:ascii="Trebuchet MS" w:eastAsia="SimSun" w:hAnsi="Trebuchet MS" w:cs="Times New Roman"/>
          <w:color w:val="000000" w:themeColor="text1"/>
          <w:lang w:eastAsia="en-US"/>
        </w:rPr>
        <w:t>, instanța poate dispune, cu acordul acestuia, integrarea acestuia într-un program de asistență a persoanelor consumatoare de droguri, conform art. 22 din Legea nr</w:t>
      </w:r>
      <w:r w:rsidR="00B34F43" w:rsidRPr="000C7E00">
        <w:rPr>
          <w:rFonts w:ascii="Trebuchet MS" w:eastAsia="SimSun" w:hAnsi="Trebuchet MS" w:cs="Times New Roman"/>
          <w:color w:val="000000" w:themeColor="text1"/>
          <w:lang w:eastAsia="en-US"/>
        </w:rPr>
        <w:t>.</w:t>
      </w:r>
      <w:r w:rsidRPr="000C7E00">
        <w:rPr>
          <w:rFonts w:ascii="Trebuchet MS" w:eastAsia="SimSun" w:hAnsi="Trebuchet MS" w:cs="Times New Roman"/>
          <w:color w:val="000000" w:themeColor="text1"/>
          <w:lang w:eastAsia="en-US"/>
        </w:rPr>
        <w:t xml:space="preserve"> 143/2000</w:t>
      </w:r>
      <w:r w:rsidR="00B34F43" w:rsidRPr="000C7E00">
        <w:rPr>
          <w:rFonts w:ascii="Trebuchet MS" w:eastAsia="SimSun" w:hAnsi="Trebuchet MS" w:cs="Times New Roman"/>
          <w:color w:val="000000" w:themeColor="text1"/>
          <w:lang w:eastAsia="en-US"/>
        </w:rPr>
        <w:t xml:space="preserve"> privind prevenirea și combaterea traficului și consumului ilicit de droguri, republicată, cu modificările și completările ulterioare</w:t>
      </w:r>
      <w:r w:rsidRPr="000C7E00">
        <w:rPr>
          <w:rFonts w:ascii="Trebuchet MS" w:eastAsia="SimSun" w:hAnsi="Trebuchet MS" w:cs="Times New Roman"/>
          <w:color w:val="000000" w:themeColor="text1"/>
          <w:lang w:eastAsia="en-US"/>
        </w:rPr>
        <w:t xml:space="preserve">.” </w:t>
      </w:r>
    </w:p>
    <w:p w:rsidR="00730A88" w:rsidRPr="000C7E00" w:rsidRDefault="00730A88" w:rsidP="006170F0">
      <w:pPr>
        <w:spacing w:after="0"/>
        <w:ind w:right="-440"/>
        <w:jc w:val="both"/>
        <w:rPr>
          <w:rFonts w:ascii="Trebuchet MS" w:eastAsia="SimSun" w:hAnsi="Trebuchet MS" w:cs="Times New Roman"/>
          <w:color w:val="000000" w:themeColor="text1"/>
          <w:lang w:eastAsia="en-US"/>
        </w:rPr>
      </w:pPr>
    </w:p>
    <w:p w:rsidR="007278AD" w:rsidRPr="000C7E00" w:rsidRDefault="00885E1E" w:rsidP="007278AD">
      <w:pPr>
        <w:spacing w:after="0"/>
        <w:ind w:right="-440"/>
        <w:jc w:val="both"/>
        <w:rPr>
          <w:rFonts w:ascii="Trebuchet MS" w:eastAsia="SimSun" w:hAnsi="Trebuchet MS" w:cs="Times New Roman"/>
          <w:color w:val="000000" w:themeColor="text1"/>
          <w:lang w:eastAsia="en-US"/>
        </w:rPr>
      </w:pPr>
      <w:r>
        <w:rPr>
          <w:rFonts w:ascii="Trebuchet MS" w:eastAsia="SimSun" w:hAnsi="Trebuchet MS" w:cs="Times New Roman"/>
          <w:b/>
          <w:color w:val="000000" w:themeColor="text1"/>
          <w:lang w:eastAsia="en-US"/>
        </w:rPr>
        <w:t>34</w:t>
      </w:r>
      <w:r w:rsidR="00730A88" w:rsidRPr="000C7E00">
        <w:rPr>
          <w:rFonts w:ascii="Trebuchet MS" w:eastAsia="SimSun" w:hAnsi="Trebuchet MS" w:cs="Times New Roman"/>
          <w:b/>
          <w:color w:val="000000" w:themeColor="text1"/>
          <w:lang w:eastAsia="en-US"/>
        </w:rPr>
        <w:t>.</w:t>
      </w:r>
      <w:r w:rsidR="00730A88" w:rsidRPr="000C7E00">
        <w:rPr>
          <w:rFonts w:ascii="Trebuchet MS" w:eastAsia="SimSun" w:hAnsi="Trebuchet MS" w:cs="Times New Roman"/>
          <w:color w:val="000000" w:themeColor="text1"/>
          <w:lang w:eastAsia="en-US"/>
        </w:rPr>
        <w:t xml:space="preserve"> </w:t>
      </w:r>
      <w:r w:rsidR="007278AD" w:rsidRPr="000C7E00">
        <w:rPr>
          <w:rFonts w:ascii="Trebuchet MS" w:eastAsia="SimSun" w:hAnsi="Trebuchet MS" w:cs="Times New Roman"/>
          <w:color w:val="000000" w:themeColor="text1"/>
          <w:lang w:eastAsia="en-US"/>
        </w:rPr>
        <w:t xml:space="preserve">La articolul 23, alineatul (4) se completează cu </w:t>
      </w:r>
      <w:r w:rsidR="00215F9C" w:rsidRPr="000C7E00">
        <w:rPr>
          <w:rFonts w:ascii="Trebuchet MS" w:eastAsia="SimSun" w:hAnsi="Trebuchet MS" w:cs="Times New Roman"/>
          <w:color w:val="000000" w:themeColor="text1"/>
          <w:lang w:eastAsia="en-US"/>
        </w:rPr>
        <w:t xml:space="preserve">o </w:t>
      </w:r>
      <w:r w:rsidR="007278AD" w:rsidRPr="000C7E00">
        <w:rPr>
          <w:rFonts w:ascii="Trebuchet MS" w:eastAsia="SimSun" w:hAnsi="Trebuchet MS" w:cs="Times New Roman"/>
          <w:color w:val="000000" w:themeColor="text1"/>
          <w:lang w:eastAsia="en-US"/>
        </w:rPr>
        <w:t xml:space="preserve"> no</w:t>
      </w:r>
      <w:r w:rsidR="00215F9C" w:rsidRPr="000C7E00">
        <w:rPr>
          <w:rFonts w:ascii="Trebuchet MS" w:eastAsia="SimSun" w:hAnsi="Trebuchet MS" w:cs="Times New Roman"/>
          <w:color w:val="000000" w:themeColor="text1"/>
          <w:lang w:eastAsia="en-US"/>
        </w:rPr>
        <w:t>uă</w:t>
      </w:r>
      <w:r w:rsidR="007278AD" w:rsidRPr="000C7E00">
        <w:rPr>
          <w:rFonts w:ascii="Trebuchet MS" w:eastAsia="SimSun" w:hAnsi="Trebuchet MS" w:cs="Times New Roman"/>
          <w:color w:val="000000" w:themeColor="text1"/>
          <w:lang w:eastAsia="en-US"/>
        </w:rPr>
        <w:t xml:space="preserve"> liter</w:t>
      </w:r>
      <w:r w:rsidR="00215F9C" w:rsidRPr="000C7E00">
        <w:rPr>
          <w:rFonts w:ascii="Trebuchet MS" w:eastAsia="SimSun" w:hAnsi="Trebuchet MS" w:cs="Times New Roman"/>
          <w:color w:val="000000" w:themeColor="text1"/>
          <w:lang w:eastAsia="en-US"/>
        </w:rPr>
        <w:t>ă</w:t>
      </w:r>
      <w:r w:rsidR="007278AD" w:rsidRPr="000C7E00">
        <w:rPr>
          <w:rFonts w:ascii="Trebuchet MS" w:eastAsia="SimSun" w:hAnsi="Trebuchet MS" w:cs="Times New Roman"/>
          <w:color w:val="000000" w:themeColor="text1"/>
          <w:lang w:eastAsia="en-US"/>
        </w:rPr>
        <w:t xml:space="preserve"> lit</w:t>
      </w:r>
      <w:r w:rsidR="00215F9C" w:rsidRPr="000C7E00">
        <w:rPr>
          <w:rFonts w:ascii="Trebuchet MS" w:eastAsia="SimSun" w:hAnsi="Trebuchet MS" w:cs="Times New Roman"/>
          <w:color w:val="000000" w:themeColor="text1"/>
          <w:lang w:eastAsia="en-US"/>
        </w:rPr>
        <w:t>.</w:t>
      </w:r>
      <w:r w:rsidR="007278AD" w:rsidRPr="000C7E00">
        <w:rPr>
          <w:rFonts w:ascii="Trebuchet MS" w:eastAsia="SimSun" w:hAnsi="Trebuchet MS" w:cs="Times New Roman"/>
          <w:color w:val="000000" w:themeColor="text1"/>
          <w:lang w:eastAsia="en-US"/>
        </w:rPr>
        <w:t xml:space="preserve"> c) , cu următorul cuprins:</w:t>
      </w:r>
    </w:p>
    <w:p w:rsidR="007278AD" w:rsidRPr="000C7E00" w:rsidRDefault="007278AD" w:rsidP="007278AD">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”c) verificări periodice și/sau spontane privind locul în care se află agresorul;</w:t>
      </w:r>
    </w:p>
    <w:p w:rsidR="007278AD" w:rsidRPr="000C7E00" w:rsidRDefault="007278AD" w:rsidP="007278AD">
      <w:pPr>
        <w:spacing w:after="0"/>
        <w:ind w:right="-440"/>
        <w:jc w:val="both"/>
        <w:rPr>
          <w:rFonts w:ascii="Trebuchet MS" w:eastAsia="SimSun" w:hAnsi="Trebuchet MS" w:cs="Times New Roman"/>
          <w:color w:val="000000" w:themeColor="text1"/>
          <w:lang w:eastAsia="en-US"/>
        </w:rPr>
      </w:pPr>
    </w:p>
    <w:p w:rsidR="007278AD" w:rsidRPr="00C853E7" w:rsidRDefault="00885E1E" w:rsidP="007278AD">
      <w:pPr>
        <w:spacing w:after="0"/>
        <w:ind w:right="-440"/>
        <w:jc w:val="both"/>
        <w:rPr>
          <w:rFonts w:ascii="Trebuchet MS" w:eastAsia="SimSun" w:hAnsi="Trebuchet MS" w:cs="Times New Roman"/>
          <w:b/>
          <w:color w:val="000000" w:themeColor="text1"/>
          <w:lang w:eastAsia="en-US"/>
        </w:rPr>
      </w:pPr>
      <w:r>
        <w:rPr>
          <w:rFonts w:ascii="Trebuchet MS" w:eastAsia="SimSun" w:hAnsi="Trebuchet MS" w:cs="Times New Roman"/>
          <w:b/>
          <w:color w:val="000000" w:themeColor="text1"/>
          <w:lang w:eastAsia="en-US"/>
        </w:rPr>
        <w:t>35</w:t>
      </w:r>
      <w:r w:rsidR="007278AD" w:rsidRPr="000C7E00">
        <w:rPr>
          <w:rFonts w:ascii="Trebuchet MS" w:eastAsia="SimSun" w:hAnsi="Trebuchet MS" w:cs="Times New Roman"/>
          <w:color w:val="000000" w:themeColor="text1"/>
          <w:lang w:eastAsia="en-US"/>
        </w:rPr>
        <w:t>La articolul 23, după alineatul (4) se introduce</w:t>
      </w:r>
      <w:r w:rsidR="008360BE" w:rsidRPr="000C7E00">
        <w:rPr>
          <w:rFonts w:ascii="Trebuchet MS" w:eastAsia="SimSun" w:hAnsi="Trebuchet MS" w:cs="Times New Roman"/>
          <w:color w:val="000000" w:themeColor="text1"/>
          <w:lang w:eastAsia="en-US"/>
        </w:rPr>
        <w:t xml:space="preserve"> un nou alineat, alineatul (5)</w:t>
      </w:r>
      <w:r w:rsidR="00EE2637" w:rsidRPr="000C7E00">
        <w:rPr>
          <w:rFonts w:ascii="Trebuchet MS" w:eastAsia="SimSun" w:hAnsi="Trebuchet MS" w:cs="Times New Roman"/>
          <w:color w:val="000000" w:themeColor="text1"/>
          <w:lang w:eastAsia="en-US"/>
        </w:rPr>
        <w:t>,</w:t>
      </w:r>
      <w:r w:rsidR="008360BE" w:rsidRPr="000C7E00">
        <w:rPr>
          <w:rFonts w:ascii="Trebuchet MS" w:eastAsia="SimSun" w:hAnsi="Trebuchet MS" w:cs="Times New Roman"/>
          <w:color w:val="000000" w:themeColor="text1"/>
          <w:lang w:eastAsia="en-US"/>
        </w:rPr>
        <w:t xml:space="preserve"> </w:t>
      </w:r>
      <w:r w:rsidR="007278AD" w:rsidRPr="000C7E00">
        <w:rPr>
          <w:rFonts w:ascii="Trebuchet MS" w:eastAsia="SimSun" w:hAnsi="Trebuchet MS" w:cs="Times New Roman"/>
          <w:color w:val="000000" w:themeColor="text1"/>
          <w:lang w:eastAsia="en-US"/>
        </w:rPr>
        <w:t>cu următorul cuprins:</w:t>
      </w:r>
    </w:p>
    <w:p w:rsidR="00812E8C" w:rsidRPr="000C7E00" w:rsidRDefault="008360BE" w:rsidP="007278AD">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r w:rsidR="007278AD" w:rsidRPr="000C7E00">
        <w:rPr>
          <w:rFonts w:ascii="Trebuchet MS" w:eastAsia="SimSun" w:hAnsi="Trebuchet MS" w:cs="Times New Roman"/>
          <w:color w:val="000000" w:themeColor="text1"/>
          <w:lang w:eastAsia="en-US"/>
        </w:rPr>
        <w:t xml:space="preserve">(5) Dispozitivul hotărârii va cuprinde și mențiunea că încălcarea oricăreia dintre măsurile dispuse prin ordinul de protecție constituie infracțiune, conform art. </w:t>
      </w:r>
      <w:r w:rsidR="009E45E0" w:rsidRPr="000C7E00">
        <w:rPr>
          <w:rFonts w:ascii="Trebuchet MS" w:eastAsia="SimSun" w:hAnsi="Trebuchet MS" w:cs="Times New Roman"/>
          <w:color w:val="000000" w:themeColor="text1"/>
          <w:lang w:eastAsia="en-US"/>
        </w:rPr>
        <w:t>32 alin.(1)</w:t>
      </w:r>
      <w:r w:rsidR="007278AD" w:rsidRPr="000C7E00">
        <w:rPr>
          <w:rFonts w:ascii="Trebuchet MS" w:eastAsia="SimSun" w:hAnsi="Trebuchet MS" w:cs="Times New Roman"/>
          <w:color w:val="000000" w:themeColor="text1"/>
          <w:lang w:eastAsia="en-US"/>
        </w:rPr>
        <w:t>.”</w:t>
      </w:r>
    </w:p>
    <w:p w:rsidR="007278AD" w:rsidRPr="000C7E00" w:rsidRDefault="007278AD" w:rsidP="007278AD">
      <w:pPr>
        <w:spacing w:after="0"/>
        <w:ind w:right="-440"/>
        <w:jc w:val="both"/>
        <w:rPr>
          <w:rFonts w:ascii="Trebuchet MS" w:eastAsia="SimSun" w:hAnsi="Trebuchet MS" w:cs="Times New Roman"/>
          <w:color w:val="000000" w:themeColor="text1"/>
          <w:lang w:eastAsia="en-US"/>
        </w:rPr>
      </w:pPr>
    </w:p>
    <w:p w:rsidR="009651D2" w:rsidRPr="000C7E00" w:rsidRDefault="00DD4ADB" w:rsidP="00BD23F6">
      <w:pPr>
        <w:spacing w:after="0"/>
        <w:ind w:right="-440"/>
        <w:jc w:val="both"/>
        <w:rPr>
          <w:rFonts w:ascii="Trebuchet MS" w:eastAsia="SimSun" w:hAnsi="Trebuchet MS" w:cs="Times New Roman"/>
          <w:color w:val="000000" w:themeColor="text1"/>
          <w:lang w:eastAsia="en-US"/>
        </w:rPr>
      </w:pPr>
      <w:r w:rsidRPr="000C7E00">
        <w:rPr>
          <w:rFonts w:ascii="Trebuchet MS" w:hAnsi="Trebuchet MS" w:cs="Times New Roman"/>
          <w:b/>
          <w:bCs/>
          <w:iCs/>
          <w:color w:val="000000" w:themeColor="text1"/>
        </w:rPr>
        <w:t>3</w:t>
      </w:r>
      <w:r w:rsidR="00E324B7">
        <w:rPr>
          <w:rFonts w:ascii="Trebuchet MS" w:hAnsi="Trebuchet MS" w:cs="Times New Roman"/>
          <w:b/>
          <w:bCs/>
          <w:iCs/>
          <w:color w:val="000000" w:themeColor="text1"/>
        </w:rPr>
        <w:t>6</w:t>
      </w:r>
      <w:r w:rsidR="00AA2B49" w:rsidRPr="000C7E00">
        <w:rPr>
          <w:rFonts w:ascii="Trebuchet MS" w:hAnsi="Trebuchet MS" w:cs="Times New Roman"/>
          <w:b/>
          <w:bCs/>
          <w:iCs/>
          <w:color w:val="000000" w:themeColor="text1"/>
        </w:rPr>
        <w:t>.</w:t>
      </w:r>
      <w:r w:rsidR="00AA2B49" w:rsidRPr="000C7E00">
        <w:rPr>
          <w:rFonts w:ascii="Trebuchet MS" w:hAnsi="Trebuchet MS" w:cs="Times New Roman"/>
          <w:bCs/>
          <w:iCs/>
          <w:color w:val="000000" w:themeColor="text1"/>
        </w:rPr>
        <w:t xml:space="preserve"> </w:t>
      </w:r>
      <w:r w:rsidR="009651D2" w:rsidRPr="000C7E00">
        <w:rPr>
          <w:rFonts w:ascii="Trebuchet MS" w:eastAsia="SimSun" w:hAnsi="Trebuchet MS" w:cs="Times New Roman"/>
          <w:color w:val="000000" w:themeColor="text1"/>
          <w:lang w:eastAsia="en-US"/>
        </w:rPr>
        <w:t xml:space="preserve">Articolul 27 se modifică și se completează și va avea următorul cuprins:     </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”Art. 27 -</w:t>
      </w:r>
      <w:r w:rsidR="00655791" w:rsidRPr="000C7E00">
        <w:rPr>
          <w:rFonts w:ascii="Trebuchet MS" w:eastAsia="SimSun" w:hAnsi="Trebuchet MS" w:cs="Times New Roman"/>
          <w:color w:val="000000" w:themeColor="text1"/>
          <w:lang w:eastAsia="en-US"/>
        </w:rPr>
        <w:t xml:space="preserve"> </w:t>
      </w:r>
      <w:r w:rsidRPr="000C7E00">
        <w:rPr>
          <w:rFonts w:ascii="Trebuchet MS" w:eastAsia="SimSun" w:hAnsi="Trebuchet MS" w:cs="Times New Roman"/>
          <w:color w:val="000000" w:themeColor="text1"/>
          <w:lang w:eastAsia="en-US"/>
        </w:rPr>
        <w:t>(1) Cererile pentru emiterea ordinului de protecție se judecă în camera de consiliu, participarea procurorului fiind obligatorie.</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(2) La cerere, persoanei care solicită ordinul de protecție i se poate acorda asistență sau reprezentare prin avocat.</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(3) Asistența juridică a persoanei împotriva căreia se solicită ordinul de </w:t>
      </w:r>
      <w:r w:rsidR="004820C1" w:rsidRPr="000C7E00">
        <w:rPr>
          <w:rFonts w:ascii="Trebuchet MS" w:eastAsia="SimSun" w:hAnsi="Trebuchet MS" w:cs="Times New Roman"/>
          <w:color w:val="000000" w:themeColor="text1"/>
          <w:lang w:eastAsia="en-US"/>
        </w:rPr>
        <w:t>protecției</w:t>
      </w:r>
      <w:r w:rsidRPr="000C7E00">
        <w:rPr>
          <w:rFonts w:ascii="Trebuchet MS" w:eastAsia="SimSun" w:hAnsi="Trebuchet MS" w:cs="Times New Roman"/>
          <w:color w:val="000000" w:themeColor="text1"/>
          <w:lang w:eastAsia="en-US"/>
        </w:rPr>
        <w:t xml:space="preserve"> este obligatorie. </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(4) Judecata se face de </w:t>
      </w:r>
      <w:r w:rsidR="004820C1" w:rsidRPr="000C7E00">
        <w:rPr>
          <w:rFonts w:ascii="Trebuchet MS" w:eastAsia="SimSun" w:hAnsi="Trebuchet MS" w:cs="Times New Roman"/>
          <w:color w:val="000000" w:themeColor="text1"/>
          <w:lang w:eastAsia="en-US"/>
        </w:rPr>
        <w:t>urgență</w:t>
      </w:r>
      <w:r w:rsidRPr="000C7E00">
        <w:rPr>
          <w:rFonts w:ascii="Trebuchet MS" w:eastAsia="SimSun" w:hAnsi="Trebuchet MS" w:cs="Times New Roman"/>
          <w:color w:val="000000" w:themeColor="text1"/>
          <w:lang w:eastAsia="en-US"/>
        </w:rPr>
        <w:t xml:space="preserve"> </w:t>
      </w:r>
      <w:r w:rsidR="00142ABB"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cu precădere. </w:t>
      </w:r>
      <w:r w:rsidR="00655791" w:rsidRPr="000C7E00">
        <w:rPr>
          <w:rFonts w:ascii="Trebuchet MS" w:eastAsia="SimSun" w:hAnsi="Trebuchet MS" w:cs="Times New Roman"/>
          <w:color w:val="000000" w:themeColor="text1"/>
          <w:lang w:eastAsia="en-US"/>
        </w:rPr>
        <w:t xml:space="preserve"> </w:t>
      </w:r>
      <w:r w:rsidR="004820C1" w:rsidRPr="000C7E00">
        <w:rPr>
          <w:rFonts w:ascii="Trebuchet MS" w:eastAsia="SimSun" w:hAnsi="Trebuchet MS" w:cs="Times New Roman"/>
          <w:color w:val="000000" w:themeColor="text1"/>
          <w:lang w:eastAsia="en-US"/>
        </w:rPr>
        <w:t>Dispozițiile</w:t>
      </w:r>
      <w:r w:rsidRPr="000C7E00">
        <w:rPr>
          <w:rFonts w:ascii="Trebuchet MS" w:eastAsia="SimSun" w:hAnsi="Trebuchet MS" w:cs="Times New Roman"/>
          <w:color w:val="000000" w:themeColor="text1"/>
          <w:lang w:eastAsia="en-US"/>
        </w:rPr>
        <w:t xml:space="preserve"> art. 200</w:t>
      </w:r>
      <w:r w:rsidR="00A76B3F" w:rsidRPr="000C7E00">
        <w:rPr>
          <w:rFonts w:ascii="Trebuchet MS" w:eastAsia="SimSun" w:hAnsi="Trebuchet MS" w:cs="Times New Roman"/>
          <w:color w:val="000000" w:themeColor="text1"/>
          <w:lang w:eastAsia="en-US"/>
        </w:rPr>
        <w:t xml:space="preserve"> și </w:t>
      </w:r>
      <w:r w:rsidR="00C87D46" w:rsidRPr="000C7E00">
        <w:rPr>
          <w:rFonts w:ascii="Trebuchet MS" w:eastAsia="SimSun" w:hAnsi="Trebuchet MS" w:cs="Times New Roman"/>
          <w:color w:val="000000" w:themeColor="text1"/>
          <w:lang w:eastAsia="en-US"/>
        </w:rPr>
        <w:t xml:space="preserve">ale </w:t>
      </w:r>
      <w:r w:rsidR="00A76B3F" w:rsidRPr="000C7E00">
        <w:rPr>
          <w:rFonts w:ascii="Trebuchet MS" w:eastAsia="SimSun" w:hAnsi="Trebuchet MS" w:cs="Times New Roman"/>
          <w:color w:val="000000" w:themeColor="text1"/>
          <w:lang w:eastAsia="en-US"/>
        </w:rPr>
        <w:t xml:space="preserve">art. 201 </w:t>
      </w:r>
      <w:r w:rsidRPr="000C7E00">
        <w:rPr>
          <w:rFonts w:ascii="Trebuchet MS" w:eastAsia="SimSun" w:hAnsi="Trebuchet MS" w:cs="Times New Roman"/>
          <w:color w:val="000000" w:themeColor="text1"/>
          <w:lang w:eastAsia="en-US"/>
        </w:rPr>
        <w:t xml:space="preserve">din Codul de procedură civilă privind verificarea cererii </w:t>
      </w:r>
      <w:r w:rsidR="00142ABB"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regularizarea acesteia</w:t>
      </w:r>
      <w:r w:rsidR="00A76B3F" w:rsidRPr="000C7E00">
        <w:rPr>
          <w:rFonts w:ascii="Trebuchet MS" w:eastAsia="SimSun" w:hAnsi="Trebuchet MS" w:cs="Times New Roman"/>
          <w:color w:val="000000" w:themeColor="text1"/>
          <w:lang w:eastAsia="en-US"/>
        </w:rPr>
        <w:t>, respectiv fixarea primului termen de judecată,</w:t>
      </w:r>
      <w:r w:rsidRPr="000C7E00">
        <w:rPr>
          <w:rFonts w:ascii="Trebuchet MS" w:eastAsia="SimSun" w:hAnsi="Trebuchet MS" w:cs="Times New Roman"/>
          <w:color w:val="000000" w:themeColor="text1"/>
          <w:lang w:eastAsia="en-US"/>
        </w:rPr>
        <w:t xml:space="preserve"> nu sunt aplicabile. Citarea </w:t>
      </w:r>
      <w:r w:rsidR="004820C1" w:rsidRPr="000C7E00">
        <w:rPr>
          <w:rFonts w:ascii="Trebuchet MS" w:eastAsia="SimSun" w:hAnsi="Trebuchet MS" w:cs="Times New Roman"/>
          <w:color w:val="000000" w:themeColor="text1"/>
          <w:lang w:eastAsia="en-US"/>
        </w:rPr>
        <w:t>părților</w:t>
      </w:r>
      <w:r w:rsidRPr="000C7E00">
        <w:rPr>
          <w:rFonts w:ascii="Trebuchet MS" w:eastAsia="SimSun" w:hAnsi="Trebuchet MS" w:cs="Times New Roman"/>
          <w:color w:val="000000" w:themeColor="text1"/>
          <w:lang w:eastAsia="en-US"/>
        </w:rPr>
        <w:t xml:space="preserve"> se face potrivit regulilor privind citarea în cauze urgente. </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(5) În caz de </w:t>
      </w:r>
      <w:r w:rsidR="004820C1" w:rsidRPr="000C7E00">
        <w:rPr>
          <w:rFonts w:ascii="Trebuchet MS" w:eastAsia="SimSun" w:hAnsi="Trebuchet MS" w:cs="Times New Roman"/>
          <w:color w:val="000000" w:themeColor="text1"/>
          <w:lang w:eastAsia="en-US"/>
        </w:rPr>
        <w:t>urgență</w:t>
      </w:r>
      <w:r w:rsidRPr="000C7E00">
        <w:rPr>
          <w:rFonts w:ascii="Trebuchet MS" w:eastAsia="SimSun" w:hAnsi="Trebuchet MS" w:cs="Times New Roman"/>
          <w:color w:val="000000" w:themeColor="text1"/>
          <w:lang w:eastAsia="en-US"/>
        </w:rPr>
        <w:t xml:space="preserve"> deosebită, </w:t>
      </w:r>
      <w:r w:rsidR="004820C1" w:rsidRPr="000C7E00">
        <w:rPr>
          <w:rFonts w:ascii="Trebuchet MS" w:eastAsia="SimSun" w:hAnsi="Trebuchet MS" w:cs="Times New Roman"/>
          <w:color w:val="000000" w:themeColor="text1"/>
          <w:lang w:eastAsia="en-US"/>
        </w:rPr>
        <w:t>instanța</w:t>
      </w:r>
      <w:r w:rsidRPr="000C7E00">
        <w:rPr>
          <w:rFonts w:ascii="Trebuchet MS" w:eastAsia="SimSun" w:hAnsi="Trebuchet MS" w:cs="Times New Roman"/>
          <w:color w:val="000000" w:themeColor="text1"/>
          <w:lang w:eastAsia="en-US"/>
        </w:rPr>
        <w:t xml:space="preserve"> poate emite ordinul de </w:t>
      </w:r>
      <w:r w:rsidR="004820C1" w:rsidRPr="000C7E00">
        <w:rPr>
          <w:rFonts w:ascii="Trebuchet MS" w:eastAsia="SimSun" w:hAnsi="Trebuchet MS" w:cs="Times New Roman"/>
          <w:color w:val="000000" w:themeColor="text1"/>
          <w:lang w:eastAsia="en-US"/>
        </w:rPr>
        <w:t>protecției</w:t>
      </w:r>
      <w:r w:rsidRPr="000C7E00">
        <w:rPr>
          <w:rFonts w:ascii="Trebuchet MS" w:eastAsia="SimSun" w:hAnsi="Trebuchet MS" w:cs="Times New Roman"/>
          <w:color w:val="000000" w:themeColor="text1"/>
          <w:lang w:eastAsia="en-US"/>
        </w:rPr>
        <w:t xml:space="preserve"> </w:t>
      </w:r>
      <w:r w:rsidR="004820C1"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fără citarea </w:t>
      </w:r>
      <w:r w:rsidR="004820C1" w:rsidRPr="000C7E00">
        <w:rPr>
          <w:rFonts w:ascii="Trebuchet MS" w:eastAsia="SimSun" w:hAnsi="Trebuchet MS" w:cs="Times New Roman"/>
          <w:color w:val="000000" w:themeColor="text1"/>
          <w:lang w:eastAsia="en-US"/>
        </w:rPr>
        <w:t>părților</w:t>
      </w:r>
      <w:r w:rsidRPr="000C7E00">
        <w:rPr>
          <w:rFonts w:ascii="Trebuchet MS" w:eastAsia="SimSun" w:hAnsi="Trebuchet MS" w:cs="Times New Roman"/>
          <w:color w:val="000000" w:themeColor="text1"/>
          <w:lang w:eastAsia="en-US"/>
        </w:rPr>
        <w:t xml:space="preserve">, chiar </w:t>
      </w:r>
      <w:r w:rsidR="004820C1"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în </w:t>
      </w:r>
      <w:r w:rsidR="004820C1" w:rsidRPr="000C7E00">
        <w:rPr>
          <w:rFonts w:ascii="Trebuchet MS" w:eastAsia="SimSun" w:hAnsi="Trebuchet MS" w:cs="Times New Roman"/>
          <w:color w:val="000000" w:themeColor="text1"/>
          <w:lang w:eastAsia="en-US"/>
        </w:rPr>
        <w:t>aceeași</w:t>
      </w:r>
      <w:r w:rsidRPr="000C7E00">
        <w:rPr>
          <w:rFonts w:ascii="Trebuchet MS" w:eastAsia="SimSun" w:hAnsi="Trebuchet MS" w:cs="Times New Roman"/>
          <w:color w:val="000000" w:themeColor="text1"/>
          <w:lang w:eastAsia="en-US"/>
        </w:rPr>
        <w:t xml:space="preserve"> zi, </w:t>
      </w:r>
      <w:r w:rsidR="004820C1" w:rsidRPr="000C7E00">
        <w:rPr>
          <w:rFonts w:ascii="Trebuchet MS" w:eastAsia="SimSun" w:hAnsi="Trebuchet MS" w:cs="Times New Roman"/>
          <w:color w:val="000000" w:themeColor="text1"/>
          <w:lang w:eastAsia="en-US"/>
        </w:rPr>
        <w:t>pronunțându</w:t>
      </w:r>
      <w:r w:rsidRPr="000C7E00">
        <w:rPr>
          <w:rFonts w:ascii="Trebuchet MS" w:eastAsia="SimSun" w:hAnsi="Trebuchet MS" w:cs="Times New Roman"/>
          <w:color w:val="000000" w:themeColor="text1"/>
          <w:lang w:eastAsia="en-US"/>
        </w:rPr>
        <w:t xml:space="preserve">-se pe baza cererii </w:t>
      </w:r>
      <w:r w:rsidR="004820C1" w:rsidRPr="000C7E00">
        <w:rPr>
          <w:rFonts w:ascii="Trebuchet MS" w:eastAsia="SimSun" w:hAnsi="Trebuchet MS" w:cs="Times New Roman"/>
          <w:color w:val="000000" w:themeColor="text1"/>
          <w:lang w:eastAsia="en-US"/>
        </w:rPr>
        <w:t>și</w:t>
      </w:r>
      <w:r w:rsidRPr="000C7E00">
        <w:rPr>
          <w:rFonts w:ascii="Trebuchet MS" w:eastAsia="SimSun" w:hAnsi="Trebuchet MS" w:cs="Times New Roman"/>
          <w:color w:val="000000" w:themeColor="text1"/>
          <w:lang w:eastAsia="en-US"/>
        </w:rPr>
        <w:t xml:space="preserve"> a actelor depuse, fără concluziile </w:t>
      </w:r>
      <w:r w:rsidR="004820C1" w:rsidRPr="000C7E00">
        <w:rPr>
          <w:rFonts w:ascii="Trebuchet MS" w:eastAsia="SimSun" w:hAnsi="Trebuchet MS" w:cs="Times New Roman"/>
          <w:color w:val="000000" w:themeColor="text1"/>
          <w:lang w:eastAsia="en-US"/>
        </w:rPr>
        <w:t>părților</w:t>
      </w:r>
      <w:r w:rsidRPr="000C7E00">
        <w:rPr>
          <w:rFonts w:ascii="Trebuchet MS" w:eastAsia="SimSun" w:hAnsi="Trebuchet MS" w:cs="Times New Roman"/>
          <w:color w:val="000000" w:themeColor="text1"/>
          <w:lang w:eastAsia="en-US"/>
        </w:rPr>
        <w:t>.</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(6) În soluționarea cererii, nu sunt admisibile probe a căror administrare necesită timp îndelungat. </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(7) Procurorul are </w:t>
      </w:r>
      <w:r w:rsidR="004820C1" w:rsidRPr="000C7E00">
        <w:rPr>
          <w:rFonts w:ascii="Trebuchet MS" w:eastAsia="SimSun" w:hAnsi="Trebuchet MS" w:cs="Times New Roman"/>
          <w:color w:val="000000" w:themeColor="text1"/>
          <w:lang w:eastAsia="en-US"/>
        </w:rPr>
        <w:t>obligația</w:t>
      </w:r>
      <w:r w:rsidRPr="000C7E00">
        <w:rPr>
          <w:rFonts w:ascii="Trebuchet MS" w:eastAsia="SimSun" w:hAnsi="Trebuchet MS" w:cs="Times New Roman"/>
          <w:color w:val="000000" w:themeColor="text1"/>
          <w:lang w:eastAsia="en-US"/>
        </w:rPr>
        <w:t xml:space="preserve"> de a informa persoana care solicită ordinul de </w:t>
      </w:r>
      <w:r w:rsidR="004820C1" w:rsidRPr="000C7E00">
        <w:rPr>
          <w:rFonts w:ascii="Trebuchet MS" w:eastAsia="SimSun" w:hAnsi="Trebuchet MS" w:cs="Times New Roman"/>
          <w:color w:val="000000" w:themeColor="text1"/>
          <w:lang w:eastAsia="en-US"/>
        </w:rPr>
        <w:t>protecției</w:t>
      </w:r>
      <w:r w:rsidRPr="000C7E00">
        <w:rPr>
          <w:rFonts w:ascii="Trebuchet MS" w:eastAsia="SimSun" w:hAnsi="Trebuchet MS" w:cs="Times New Roman"/>
          <w:color w:val="000000" w:themeColor="text1"/>
          <w:lang w:eastAsia="en-US"/>
        </w:rPr>
        <w:t xml:space="preserve"> asupra prevederilor legale privind </w:t>
      </w:r>
      <w:r w:rsidR="004820C1" w:rsidRPr="000C7E00">
        <w:rPr>
          <w:rFonts w:ascii="Trebuchet MS" w:eastAsia="SimSun" w:hAnsi="Trebuchet MS" w:cs="Times New Roman"/>
          <w:color w:val="000000" w:themeColor="text1"/>
          <w:lang w:eastAsia="en-US"/>
        </w:rPr>
        <w:t>protecția</w:t>
      </w:r>
      <w:r w:rsidRPr="000C7E00">
        <w:rPr>
          <w:rFonts w:ascii="Trebuchet MS" w:eastAsia="SimSun" w:hAnsi="Trebuchet MS" w:cs="Times New Roman"/>
          <w:color w:val="000000" w:themeColor="text1"/>
          <w:lang w:eastAsia="en-US"/>
        </w:rPr>
        <w:t xml:space="preserve"> victimelor </w:t>
      </w:r>
      <w:r w:rsidR="004820C1" w:rsidRPr="000C7E00">
        <w:rPr>
          <w:rFonts w:ascii="Trebuchet MS" w:eastAsia="SimSun" w:hAnsi="Trebuchet MS" w:cs="Times New Roman"/>
          <w:color w:val="000000" w:themeColor="text1"/>
          <w:lang w:eastAsia="en-US"/>
        </w:rPr>
        <w:t>infracțiunii</w:t>
      </w:r>
      <w:r w:rsidRPr="000C7E00">
        <w:rPr>
          <w:rFonts w:ascii="Trebuchet MS" w:eastAsia="SimSun" w:hAnsi="Trebuchet MS" w:cs="Times New Roman"/>
          <w:color w:val="000000" w:themeColor="text1"/>
          <w:lang w:eastAsia="en-US"/>
        </w:rPr>
        <w:t xml:space="preserve">. </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(8) </w:t>
      </w:r>
      <w:r w:rsidR="004820C1" w:rsidRPr="000C7E00">
        <w:rPr>
          <w:rFonts w:ascii="Trebuchet MS" w:eastAsia="SimSun" w:hAnsi="Trebuchet MS" w:cs="Times New Roman"/>
          <w:color w:val="000000" w:themeColor="text1"/>
          <w:lang w:eastAsia="en-US"/>
        </w:rPr>
        <w:t>Pronunțarea</w:t>
      </w:r>
      <w:r w:rsidRPr="000C7E00">
        <w:rPr>
          <w:rFonts w:ascii="Trebuchet MS" w:eastAsia="SimSun" w:hAnsi="Trebuchet MS" w:cs="Times New Roman"/>
          <w:color w:val="000000" w:themeColor="text1"/>
          <w:lang w:eastAsia="en-US"/>
        </w:rPr>
        <w:t xml:space="preserve"> se poate amâna cu cel mult 24 de ore, iar motivarea ordinului se face în cel mult 48 de ore de la </w:t>
      </w:r>
      <w:r w:rsidR="004820C1" w:rsidRPr="000C7E00">
        <w:rPr>
          <w:rFonts w:ascii="Trebuchet MS" w:eastAsia="SimSun" w:hAnsi="Trebuchet MS" w:cs="Times New Roman"/>
          <w:color w:val="000000" w:themeColor="text1"/>
          <w:lang w:eastAsia="en-US"/>
        </w:rPr>
        <w:t>pronunțare</w:t>
      </w:r>
      <w:r w:rsidRPr="000C7E00">
        <w:rPr>
          <w:rFonts w:ascii="Trebuchet MS" w:eastAsia="SimSun" w:hAnsi="Trebuchet MS" w:cs="Times New Roman"/>
          <w:color w:val="000000" w:themeColor="text1"/>
          <w:lang w:eastAsia="en-US"/>
        </w:rPr>
        <w:t>.</w:t>
      </w:r>
    </w:p>
    <w:p w:rsidR="00D339B0" w:rsidRPr="000C7E00" w:rsidRDefault="00D339B0"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(9) Soluționarea cerer</w:t>
      </w:r>
      <w:r w:rsidR="00C91DB9" w:rsidRPr="000C7E00">
        <w:rPr>
          <w:rFonts w:ascii="Trebuchet MS" w:eastAsia="SimSun" w:hAnsi="Trebuchet MS" w:cs="Times New Roman"/>
          <w:color w:val="000000" w:themeColor="text1"/>
          <w:lang w:eastAsia="en-US"/>
        </w:rPr>
        <w:t>ilor</w:t>
      </w:r>
      <w:r w:rsidRPr="000C7E00">
        <w:rPr>
          <w:rFonts w:ascii="Trebuchet MS" w:eastAsia="SimSun" w:hAnsi="Trebuchet MS" w:cs="Times New Roman"/>
          <w:color w:val="000000" w:themeColor="text1"/>
          <w:lang w:eastAsia="en-US"/>
        </w:rPr>
        <w:t xml:space="preserve"> nu poate depăși un termen de 72 de ore de la depunerea cererii, cu excepția cazului în care</w:t>
      </w:r>
      <w:r w:rsidR="00C91DB9" w:rsidRPr="000C7E00">
        <w:rPr>
          <w:rFonts w:ascii="Trebuchet MS" w:eastAsia="SimSun" w:hAnsi="Trebuchet MS" w:cs="Times New Roman"/>
          <w:color w:val="000000" w:themeColor="text1"/>
          <w:lang w:eastAsia="en-US"/>
        </w:rPr>
        <w:t>,</w:t>
      </w:r>
      <w:r w:rsidRPr="000C7E00">
        <w:rPr>
          <w:rFonts w:ascii="Trebuchet MS" w:eastAsia="SimSun" w:hAnsi="Trebuchet MS" w:cs="Times New Roman"/>
          <w:color w:val="000000" w:themeColor="text1"/>
          <w:lang w:eastAsia="en-US"/>
        </w:rPr>
        <w:t xml:space="preserve"> anterior</w:t>
      </w:r>
      <w:r w:rsidR="00C91DB9" w:rsidRPr="000C7E00">
        <w:rPr>
          <w:rFonts w:ascii="Trebuchet MS" w:eastAsia="SimSun" w:hAnsi="Trebuchet MS" w:cs="Times New Roman"/>
          <w:color w:val="000000" w:themeColor="text1"/>
          <w:lang w:eastAsia="en-US"/>
        </w:rPr>
        <w:t>,</w:t>
      </w:r>
      <w:r w:rsidRPr="000C7E00">
        <w:rPr>
          <w:rFonts w:ascii="Trebuchet MS" w:eastAsia="SimSun" w:hAnsi="Trebuchet MS" w:cs="Times New Roman"/>
          <w:color w:val="000000" w:themeColor="text1"/>
          <w:lang w:eastAsia="en-US"/>
        </w:rPr>
        <w:t xml:space="preserve"> s-a emis un ordin de protecție provizoriu</w:t>
      </w:r>
      <w:r w:rsidR="004F6582" w:rsidRPr="000C7E00">
        <w:rPr>
          <w:rFonts w:ascii="Trebuchet MS" w:eastAsia="SimSun" w:hAnsi="Trebuchet MS" w:cs="Times New Roman"/>
          <w:color w:val="000000" w:themeColor="text1"/>
          <w:lang w:eastAsia="en-US"/>
        </w:rPr>
        <w:t xml:space="preserve"> durata inițială pentru care </w:t>
      </w:r>
      <w:r w:rsidR="002B4BC6" w:rsidRPr="000C7E00">
        <w:rPr>
          <w:rFonts w:ascii="Trebuchet MS" w:eastAsia="SimSun" w:hAnsi="Trebuchet MS" w:cs="Times New Roman"/>
          <w:color w:val="000000" w:themeColor="text1"/>
          <w:lang w:eastAsia="en-US"/>
        </w:rPr>
        <w:t xml:space="preserve"> acesta este</w:t>
      </w:r>
      <w:r w:rsidR="004F6582" w:rsidRPr="000C7E00">
        <w:rPr>
          <w:rFonts w:ascii="Trebuchet MS" w:eastAsia="SimSun" w:hAnsi="Trebuchet MS" w:cs="Times New Roman"/>
          <w:color w:val="000000" w:themeColor="text1"/>
          <w:lang w:eastAsia="en-US"/>
        </w:rPr>
        <w:t xml:space="preserve"> dispus fiind prelungită, de drept, cu durata necesară îndeplinirii procedurii judiciare de emitere a ordinului de protecție, cu informarea agresorului despre acest fapt.</w:t>
      </w:r>
    </w:p>
    <w:p w:rsidR="00546FB7" w:rsidRPr="000C7E00" w:rsidRDefault="009651D2"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p>
    <w:p w:rsidR="003B50B4" w:rsidRPr="000C7E00" w:rsidRDefault="00B31AB0" w:rsidP="003B50B4">
      <w:pPr>
        <w:spacing w:after="0"/>
        <w:ind w:right="-440"/>
        <w:jc w:val="both"/>
        <w:rPr>
          <w:rFonts w:ascii="Trebuchet MS" w:eastAsia="SimSun" w:hAnsi="Trebuchet MS" w:cs="Times New Roman"/>
          <w:color w:val="000000" w:themeColor="text1"/>
          <w:lang w:eastAsia="en-US"/>
        </w:rPr>
      </w:pPr>
      <w:r>
        <w:rPr>
          <w:rFonts w:ascii="Trebuchet MS" w:eastAsia="SimSun" w:hAnsi="Trebuchet MS" w:cs="Times New Roman"/>
          <w:b/>
          <w:color w:val="000000" w:themeColor="text1"/>
          <w:lang w:eastAsia="en-US"/>
        </w:rPr>
        <w:t>3</w:t>
      </w:r>
      <w:r w:rsidR="00E324B7">
        <w:rPr>
          <w:rFonts w:ascii="Trebuchet MS" w:eastAsia="SimSun" w:hAnsi="Trebuchet MS" w:cs="Times New Roman"/>
          <w:b/>
          <w:color w:val="000000" w:themeColor="text1"/>
          <w:lang w:eastAsia="en-US"/>
        </w:rPr>
        <w:t>7</w:t>
      </w:r>
      <w:r w:rsidR="003B50B4" w:rsidRPr="000C7E00">
        <w:rPr>
          <w:rFonts w:ascii="Trebuchet MS" w:eastAsia="SimSun" w:hAnsi="Trebuchet MS" w:cs="Times New Roman"/>
          <w:b/>
          <w:color w:val="000000" w:themeColor="text1"/>
          <w:lang w:eastAsia="en-US"/>
        </w:rPr>
        <w:t>.</w:t>
      </w:r>
      <w:r w:rsidR="003B50B4" w:rsidRPr="000C7E00">
        <w:rPr>
          <w:rFonts w:ascii="Trebuchet MS" w:eastAsia="SimSun" w:hAnsi="Trebuchet MS" w:cs="Times New Roman"/>
          <w:color w:val="000000" w:themeColor="text1"/>
          <w:lang w:eastAsia="en-US"/>
        </w:rPr>
        <w:t xml:space="preserve"> Art. 28 se modifică și se completează și va avea următorul cuprins:  </w:t>
      </w:r>
    </w:p>
    <w:p w:rsidR="003B50B4" w:rsidRPr="000C7E00" w:rsidRDefault="003B50B4" w:rsidP="003B50B4">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  “ În cazurile prevăzute la art. 25 alin. (3) și art. 227 alin.(6) , victima poate </w:t>
      </w:r>
      <w:proofErr w:type="spellStart"/>
      <w:r w:rsidRPr="000C7E00">
        <w:rPr>
          <w:rFonts w:ascii="Trebuchet MS" w:eastAsia="SimSun" w:hAnsi="Trebuchet MS" w:cs="Times New Roman"/>
          <w:color w:val="000000" w:themeColor="text1"/>
          <w:lang w:eastAsia="en-US"/>
        </w:rPr>
        <w:t>renunţa</w:t>
      </w:r>
      <w:proofErr w:type="spellEnd"/>
      <w:r w:rsidRPr="000C7E00">
        <w:rPr>
          <w:rFonts w:ascii="Trebuchet MS" w:eastAsia="SimSun" w:hAnsi="Trebuchet MS" w:cs="Times New Roman"/>
          <w:color w:val="000000" w:themeColor="text1"/>
          <w:lang w:eastAsia="en-US"/>
        </w:rPr>
        <w:t xml:space="preserve">, potrivit art. 406 din Legea nr. 134/2010 privind Codul de procedură civilă, republicată, cu modificările </w:t>
      </w:r>
      <w:proofErr w:type="spellStart"/>
      <w:r w:rsidRPr="000C7E00">
        <w:rPr>
          <w:rFonts w:ascii="Trebuchet MS" w:eastAsia="SimSun" w:hAnsi="Trebuchet MS" w:cs="Times New Roman"/>
          <w:color w:val="000000" w:themeColor="text1"/>
          <w:lang w:eastAsia="en-US"/>
        </w:rPr>
        <w:t>şi</w:t>
      </w:r>
      <w:proofErr w:type="spellEnd"/>
      <w:r w:rsidRPr="000C7E00">
        <w:rPr>
          <w:rFonts w:ascii="Trebuchet MS" w:eastAsia="SimSun" w:hAnsi="Trebuchet MS" w:cs="Times New Roman"/>
          <w:color w:val="000000" w:themeColor="text1"/>
          <w:lang w:eastAsia="en-US"/>
        </w:rPr>
        <w:t xml:space="preserve"> completările ulterioare, la judecarea cererii privind ordinul de </w:t>
      </w:r>
      <w:proofErr w:type="spellStart"/>
      <w:r w:rsidRPr="000C7E00">
        <w:rPr>
          <w:rFonts w:ascii="Trebuchet MS" w:eastAsia="SimSun" w:hAnsi="Trebuchet MS" w:cs="Times New Roman"/>
          <w:color w:val="000000" w:themeColor="text1"/>
          <w:lang w:eastAsia="en-US"/>
        </w:rPr>
        <w:t>protecţie</w:t>
      </w:r>
      <w:proofErr w:type="spellEnd"/>
      <w:r w:rsidRPr="000C7E00">
        <w:rPr>
          <w:rFonts w:ascii="Trebuchet MS" w:eastAsia="SimSun" w:hAnsi="Trebuchet MS" w:cs="Times New Roman"/>
          <w:color w:val="000000" w:themeColor="text1"/>
          <w:lang w:eastAsia="en-US"/>
        </w:rPr>
        <w:t>.”</w:t>
      </w:r>
    </w:p>
    <w:p w:rsidR="00546FB7" w:rsidRPr="000C7E00" w:rsidRDefault="00546FB7" w:rsidP="006170F0">
      <w:pPr>
        <w:spacing w:after="0"/>
        <w:ind w:right="-440"/>
        <w:jc w:val="both"/>
        <w:rPr>
          <w:rFonts w:ascii="Trebuchet MS" w:eastAsia="SimSun" w:hAnsi="Trebuchet MS" w:cs="Times New Roman"/>
          <w:color w:val="000000" w:themeColor="text1"/>
          <w:lang w:eastAsia="en-US"/>
        </w:rPr>
      </w:pPr>
    </w:p>
    <w:p w:rsidR="00546FB7" w:rsidRPr="000C7E00" w:rsidRDefault="00CA45B1" w:rsidP="00A43DBC">
      <w:pPr>
        <w:pStyle w:val="NoSpacing"/>
        <w:spacing w:line="276" w:lineRule="auto"/>
        <w:ind w:right="-440"/>
        <w:jc w:val="both"/>
        <w:rPr>
          <w:rFonts w:ascii="Trebuchet MS" w:hAnsi="Trebuchet MS"/>
          <w:color w:val="000000" w:themeColor="text1"/>
          <w:sz w:val="22"/>
          <w:szCs w:val="22"/>
          <w:lang w:val="ro-RO"/>
        </w:rPr>
      </w:pPr>
      <w:r w:rsidRPr="000C7E00">
        <w:rPr>
          <w:rFonts w:ascii="Trebuchet MS" w:eastAsia="SimSun" w:hAnsi="Trebuchet MS"/>
          <w:b/>
          <w:color w:val="000000" w:themeColor="text1"/>
          <w:sz w:val="22"/>
          <w:szCs w:val="22"/>
          <w:lang w:val="ro-RO"/>
        </w:rPr>
        <w:t>3</w:t>
      </w:r>
      <w:r w:rsidR="00E324B7">
        <w:rPr>
          <w:rFonts w:ascii="Trebuchet MS" w:eastAsia="SimSun" w:hAnsi="Trebuchet MS"/>
          <w:b/>
          <w:color w:val="000000" w:themeColor="text1"/>
          <w:sz w:val="22"/>
          <w:szCs w:val="22"/>
          <w:lang w:val="ro-RO"/>
        </w:rPr>
        <w:t>8</w:t>
      </w:r>
      <w:r w:rsidR="00546FB7" w:rsidRPr="000C7E00">
        <w:rPr>
          <w:rFonts w:ascii="Trebuchet MS" w:eastAsia="SimSun" w:hAnsi="Trebuchet MS"/>
          <w:b/>
          <w:color w:val="000000" w:themeColor="text1"/>
          <w:lang w:val="ro-RO"/>
        </w:rPr>
        <w:t xml:space="preserve">. </w:t>
      </w:r>
      <w:r w:rsidR="009B0811" w:rsidRPr="000C7E00">
        <w:rPr>
          <w:rFonts w:ascii="Trebuchet MS" w:eastAsia="SimSun" w:hAnsi="Trebuchet MS"/>
          <w:color w:val="000000" w:themeColor="text1"/>
          <w:lang w:val="ro-RO"/>
        </w:rPr>
        <w:t xml:space="preserve">La </w:t>
      </w:r>
      <w:r w:rsidR="00A43DBC" w:rsidRPr="000C7E00">
        <w:rPr>
          <w:rFonts w:ascii="Trebuchet MS" w:hAnsi="Trebuchet MS"/>
          <w:color w:val="000000" w:themeColor="text1"/>
          <w:sz w:val="22"/>
          <w:szCs w:val="22"/>
          <w:lang w:val="ro-RO"/>
        </w:rPr>
        <w:t>a</w:t>
      </w:r>
      <w:r w:rsidR="00546FB7" w:rsidRPr="000C7E00">
        <w:rPr>
          <w:rFonts w:ascii="Trebuchet MS" w:hAnsi="Trebuchet MS"/>
          <w:color w:val="000000" w:themeColor="text1"/>
          <w:sz w:val="22"/>
          <w:szCs w:val="22"/>
          <w:lang w:val="ro-RO"/>
        </w:rPr>
        <w:t>rticolul 29</w:t>
      </w:r>
      <w:r w:rsidR="009B0811" w:rsidRPr="000C7E00">
        <w:rPr>
          <w:rFonts w:ascii="Trebuchet MS" w:hAnsi="Trebuchet MS"/>
          <w:color w:val="000000" w:themeColor="text1"/>
          <w:sz w:val="22"/>
          <w:szCs w:val="22"/>
          <w:lang w:val="ro-RO"/>
        </w:rPr>
        <w:t xml:space="preserve">, alineatul (2) </w:t>
      </w:r>
      <w:r w:rsidR="00546FB7" w:rsidRPr="000C7E00">
        <w:rPr>
          <w:rFonts w:ascii="Trebuchet MS" w:hAnsi="Trebuchet MS"/>
          <w:color w:val="000000" w:themeColor="text1"/>
          <w:sz w:val="22"/>
          <w:szCs w:val="22"/>
          <w:lang w:val="ro-RO"/>
        </w:rPr>
        <w:t xml:space="preserve">se modifică și </w:t>
      </w:r>
      <w:r w:rsidR="00A43DBC" w:rsidRPr="000C7E00">
        <w:rPr>
          <w:rFonts w:ascii="Trebuchet MS" w:hAnsi="Trebuchet MS"/>
          <w:color w:val="000000" w:themeColor="text1"/>
          <w:sz w:val="22"/>
          <w:szCs w:val="22"/>
          <w:lang w:val="ro-RO"/>
        </w:rPr>
        <w:t>va avea următorul cuprins:</w:t>
      </w:r>
    </w:p>
    <w:p w:rsidR="00546FB7" w:rsidRPr="000C7E00" w:rsidRDefault="00A43DBC" w:rsidP="00A43DBC">
      <w:pPr>
        <w:pStyle w:val="NoSpacing"/>
        <w:spacing w:line="276" w:lineRule="auto"/>
        <w:ind w:right="-440"/>
        <w:jc w:val="both"/>
        <w:rPr>
          <w:rFonts w:ascii="Trebuchet MS" w:hAnsi="Trebuchet MS"/>
          <w:color w:val="000000" w:themeColor="text1"/>
          <w:sz w:val="22"/>
          <w:szCs w:val="22"/>
          <w:lang w:val="ro-RO"/>
        </w:rPr>
      </w:pPr>
      <w:r w:rsidRPr="000C7E00">
        <w:rPr>
          <w:rFonts w:ascii="Trebuchet MS" w:hAnsi="Trebuchet MS"/>
          <w:color w:val="000000" w:themeColor="text1"/>
          <w:sz w:val="22"/>
          <w:szCs w:val="22"/>
          <w:lang w:val="ro-RO"/>
        </w:rPr>
        <w:t>”</w:t>
      </w:r>
      <w:r w:rsidR="00546FB7" w:rsidRPr="000C7E00">
        <w:rPr>
          <w:rFonts w:ascii="Trebuchet MS" w:hAnsi="Trebuchet MS"/>
          <w:color w:val="000000" w:themeColor="text1"/>
          <w:sz w:val="22"/>
          <w:szCs w:val="22"/>
          <w:lang w:val="ro-RO"/>
        </w:rPr>
        <w:t xml:space="preserve">(2) </w:t>
      </w:r>
      <w:r w:rsidR="009B0811" w:rsidRPr="000C7E00">
        <w:rPr>
          <w:rFonts w:ascii="Trebuchet MS" w:hAnsi="Trebuchet MS"/>
          <w:color w:val="000000" w:themeColor="text1"/>
          <w:sz w:val="22"/>
          <w:szCs w:val="22"/>
          <w:lang w:val="ro-RO"/>
        </w:rPr>
        <w:t>E</w:t>
      </w:r>
      <w:r w:rsidR="00546FB7" w:rsidRPr="000C7E00">
        <w:rPr>
          <w:rFonts w:ascii="Trebuchet MS" w:hAnsi="Trebuchet MS"/>
          <w:color w:val="000000" w:themeColor="text1"/>
          <w:sz w:val="22"/>
          <w:szCs w:val="22"/>
          <w:lang w:val="ro-RO"/>
        </w:rPr>
        <w:t xml:space="preserve">xecutarea </w:t>
      </w:r>
      <w:r w:rsidR="00473018" w:rsidRPr="000C7E00">
        <w:rPr>
          <w:rFonts w:ascii="Trebuchet MS" w:hAnsi="Trebuchet MS"/>
          <w:color w:val="000000" w:themeColor="text1"/>
          <w:sz w:val="22"/>
          <w:szCs w:val="22"/>
          <w:lang w:val="ro-RO"/>
        </w:rPr>
        <w:t xml:space="preserve">hotărârii </w:t>
      </w:r>
      <w:r w:rsidR="009B0811" w:rsidRPr="000C7E00">
        <w:rPr>
          <w:rFonts w:ascii="Trebuchet MS" w:hAnsi="Trebuchet MS"/>
          <w:color w:val="000000" w:themeColor="text1"/>
          <w:sz w:val="22"/>
          <w:szCs w:val="22"/>
          <w:lang w:val="ro-RO"/>
        </w:rPr>
        <w:t>se face</w:t>
      </w:r>
      <w:r w:rsidR="00546FB7" w:rsidRPr="000C7E00">
        <w:rPr>
          <w:rFonts w:ascii="Trebuchet MS" w:hAnsi="Trebuchet MS"/>
          <w:color w:val="000000" w:themeColor="text1"/>
          <w:sz w:val="22"/>
          <w:szCs w:val="22"/>
          <w:lang w:val="ro-RO"/>
        </w:rPr>
        <w:t xml:space="preserve"> fără somație sau fără trecerea vreunui termen.”</w:t>
      </w:r>
    </w:p>
    <w:p w:rsidR="003F4401" w:rsidRPr="000C7E00" w:rsidRDefault="003F4401" w:rsidP="006170F0">
      <w:pPr>
        <w:spacing w:after="0"/>
        <w:ind w:right="-440"/>
        <w:jc w:val="both"/>
        <w:rPr>
          <w:rFonts w:ascii="Trebuchet MS" w:eastAsia="SimSun" w:hAnsi="Trebuchet MS" w:cs="Times New Roman"/>
          <w:color w:val="000000" w:themeColor="text1"/>
          <w:lang w:eastAsia="en-US"/>
        </w:rPr>
      </w:pPr>
    </w:p>
    <w:p w:rsidR="00546FB7" w:rsidRPr="000C7E00" w:rsidRDefault="00CA45B1"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b/>
          <w:color w:val="000000" w:themeColor="text1"/>
          <w:lang w:eastAsia="en-US"/>
        </w:rPr>
        <w:t>3</w:t>
      </w:r>
      <w:r w:rsidR="00E324B7">
        <w:rPr>
          <w:rFonts w:ascii="Trebuchet MS" w:eastAsia="SimSun" w:hAnsi="Trebuchet MS" w:cs="Times New Roman"/>
          <w:b/>
          <w:color w:val="000000" w:themeColor="text1"/>
          <w:lang w:eastAsia="en-US"/>
        </w:rPr>
        <w:t>9</w:t>
      </w:r>
      <w:r w:rsidR="00A43DBC" w:rsidRPr="000C7E00">
        <w:rPr>
          <w:rFonts w:ascii="Trebuchet MS" w:eastAsia="SimSun" w:hAnsi="Trebuchet MS" w:cs="Times New Roman"/>
          <w:b/>
          <w:color w:val="000000" w:themeColor="text1"/>
          <w:lang w:eastAsia="en-US"/>
        </w:rPr>
        <w:t>.</w:t>
      </w:r>
      <w:r w:rsidR="00A43DBC" w:rsidRPr="000C7E00">
        <w:rPr>
          <w:rFonts w:ascii="Trebuchet MS" w:eastAsia="SimSun" w:hAnsi="Trebuchet MS" w:cs="Times New Roman"/>
          <w:color w:val="000000" w:themeColor="text1"/>
          <w:lang w:eastAsia="en-US"/>
        </w:rPr>
        <w:t xml:space="preserve"> </w:t>
      </w:r>
      <w:r w:rsidR="009B0811" w:rsidRPr="000C7E00">
        <w:rPr>
          <w:rFonts w:ascii="Trebuchet MS" w:eastAsia="Times New Roman" w:hAnsi="Trebuchet MS" w:cs="Times New Roman"/>
          <w:color w:val="000000" w:themeColor="text1"/>
          <w:lang w:eastAsia="en-US"/>
        </w:rPr>
        <w:t>La articolul 29, d</w:t>
      </w:r>
      <w:r w:rsidR="00546FB7" w:rsidRPr="000C7E00">
        <w:rPr>
          <w:rFonts w:ascii="Trebuchet MS" w:eastAsia="SimSun" w:hAnsi="Trebuchet MS" w:cs="Times New Roman"/>
          <w:color w:val="000000" w:themeColor="text1"/>
          <w:lang w:eastAsia="en-US"/>
        </w:rPr>
        <w:t>upă alineatul (2) se introduce un nou alineat, alineatul (3), cu următorul cuprins:</w:t>
      </w:r>
    </w:p>
    <w:p w:rsidR="00546FB7" w:rsidRPr="000C7E00" w:rsidRDefault="00546FB7" w:rsidP="006170F0">
      <w:pPr>
        <w:spacing w:after="0"/>
        <w:ind w:right="-440"/>
        <w:jc w:val="both"/>
        <w:rPr>
          <w:rFonts w:ascii="Trebuchet MS" w:eastAsia="SimSun" w:hAnsi="Trebuchet MS" w:cs="Times New Roman"/>
          <w:b/>
          <w:color w:val="000000" w:themeColor="text1"/>
          <w:lang w:eastAsia="en-US"/>
        </w:rPr>
      </w:pPr>
      <w:r w:rsidRPr="000C7E00">
        <w:rPr>
          <w:rFonts w:ascii="Trebuchet MS" w:eastAsia="SimSun" w:hAnsi="Trebuchet MS" w:cs="Times New Roman"/>
          <w:color w:val="000000" w:themeColor="text1"/>
          <w:lang w:eastAsia="en-US"/>
        </w:rPr>
        <w:t>”(3) Respectarea ordinului de protecție este obligatorie și pentru persoana protejată prin intermediul său.”</w:t>
      </w:r>
    </w:p>
    <w:p w:rsidR="009651D2" w:rsidRPr="000C7E00" w:rsidRDefault="009651D2" w:rsidP="006170F0">
      <w:pPr>
        <w:spacing w:after="0"/>
        <w:ind w:right="-440"/>
        <w:jc w:val="both"/>
        <w:rPr>
          <w:rFonts w:ascii="Trebuchet MS" w:eastAsia="SimSun" w:hAnsi="Trebuchet MS" w:cs="Times New Roman"/>
          <w:color w:val="000000" w:themeColor="text1"/>
          <w:lang w:eastAsia="en-US"/>
        </w:rPr>
      </w:pPr>
    </w:p>
    <w:p w:rsidR="00BF4692" w:rsidRPr="000C7E00" w:rsidRDefault="00E324B7" w:rsidP="00BD23F6">
      <w:pPr>
        <w:spacing w:after="0"/>
        <w:ind w:right="-440"/>
        <w:jc w:val="both"/>
        <w:rPr>
          <w:rFonts w:ascii="Trebuchet MS" w:eastAsia="Times New Roman" w:hAnsi="Trebuchet MS" w:cs="Times New Roman"/>
          <w:color w:val="000000" w:themeColor="text1"/>
          <w:lang w:eastAsia="en-US"/>
        </w:rPr>
      </w:pPr>
      <w:r>
        <w:rPr>
          <w:rFonts w:ascii="Trebuchet MS" w:hAnsi="Trebuchet MS" w:cs="Times New Roman"/>
          <w:b/>
          <w:bCs/>
          <w:iCs/>
          <w:color w:val="000000" w:themeColor="text1"/>
        </w:rPr>
        <w:t>40</w:t>
      </w:r>
      <w:r w:rsidR="00AA2B49" w:rsidRPr="000C7E00">
        <w:rPr>
          <w:rFonts w:ascii="Trebuchet MS" w:hAnsi="Trebuchet MS" w:cs="Times New Roman"/>
          <w:b/>
          <w:bCs/>
          <w:iCs/>
          <w:color w:val="000000" w:themeColor="text1"/>
        </w:rPr>
        <w:t>.</w:t>
      </w:r>
      <w:r w:rsidR="00AA2B49" w:rsidRPr="000C7E00">
        <w:rPr>
          <w:rFonts w:ascii="Trebuchet MS" w:hAnsi="Trebuchet MS" w:cs="Times New Roman"/>
          <w:bCs/>
          <w:iCs/>
          <w:color w:val="000000" w:themeColor="text1"/>
        </w:rPr>
        <w:t xml:space="preserve"> </w:t>
      </w:r>
      <w:r w:rsidR="003F4401" w:rsidRPr="000C7E00">
        <w:rPr>
          <w:rFonts w:ascii="Trebuchet MS" w:hAnsi="Trebuchet MS" w:cs="Times New Roman"/>
          <w:bCs/>
          <w:iCs/>
          <w:color w:val="000000" w:themeColor="text1"/>
        </w:rPr>
        <w:t xml:space="preserve"> </w:t>
      </w:r>
      <w:r w:rsidR="003F4401" w:rsidRPr="000C7E00">
        <w:rPr>
          <w:rFonts w:ascii="Trebuchet MS" w:eastAsia="Times New Roman" w:hAnsi="Trebuchet MS" w:cs="Times New Roman"/>
          <w:color w:val="000000" w:themeColor="text1"/>
          <w:lang w:eastAsia="en-US"/>
        </w:rPr>
        <w:t>La articolul</w:t>
      </w:r>
      <w:r w:rsidR="00782C4A" w:rsidRPr="000C7E00">
        <w:rPr>
          <w:rFonts w:ascii="Trebuchet MS" w:eastAsia="Times New Roman" w:hAnsi="Trebuchet MS" w:cs="Times New Roman"/>
          <w:color w:val="000000" w:themeColor="text1"/>
          <w:lang w:eastAsia="en-US"/>
        </w:rPr>
        <w:t xml:space="preserve"> 30, a</w:t>
      </w:r>
      <w:r w:rsidR="00C90EBA" w:rsidRPr="000C7E00">
        <w:rPr>
          <w:rFonts w:ascii="Trebuchet MS" w:eastAsia="Times New Roman" w:hAnsi="Trebuchet MS" w:cs="Times New Roman"/>
          <w:color w:val="000000" w:themeColor="text1"/>
          <w:lang w:eastAsia="en-US"/>
        </w:rPr>
        <w:t>linea</w:t>
      </w:r>
      <w:r w:rsidR="003F4401" w:rsidRPr="000C7E00">
        <w:rPr>
          <w:rFonts w:ascii="Trebuchet MS" w:eastAsia="Times New Roman" w:hAnsi="Trebuchet MS" w:cs="Times New Roman"/>
          <w:color w:val="000000" w:themeColor="text1"/>
          <w:lang w:eastAsia="en-US"/>
        </w:rPr>
        <w:t>tele (1) -</w:t>
      </w:r>
      <w:r w:rsidR="000A1D91" w:rsidRPr="000C7E00">
        <w:rPr>
          <w:rFonts w:ascii="Trebuchet MS" w:eastAsia="Times New Roman" w:hAnsi="Trebuchet MS" w:cs="Times New Roman"/>
          <w:color w:val="000000" w:themeColor="text1"/>
          <w:lang w:eastAsia="en-US"/>
        </w:rPr>
        <w:t xml:space="preserve"> (3) </w:t>
      </w:r>
      <w:r w:rsidR="00525D89" w:rsidRPr="000C7E00">
        <w:rPr>
          <w:rFonts w:ascii="Trebuchet MS" w:eastAsia="Times New Roman" w:hAnsi="Trebuchet MS" w:cs="Times New Roman"/>
          <w:color w:val="000000" w:themeColor="text1"/>
          <w:lang w:eastAsia="en-US"/>
        </w:rPr>
        <w:t xml:space="preserve">se modifică </w:t>
      </w:r>
      <w:r w:rsidR="004820C1" w:rsidRPr="000C7E00">
        <w:rPr>
          <w:rFonts w:ascii="Trebuchet MS" w:eastAsia="Times New Roman" w:hAnsi="Trebuchet MS" w:cs="Times New Roman"/>
          <w:color w:val="000000" w:themeColor="text1"/>
          <w:lang w:eastAsia="en-US"/>
        </w:rPr>
        <w:t>și</w:t>
      </w:r>
      <w:r w:rsidR="00525D89" w:rsidRPr="000C7E00">
        <w:rPr>
          <w:rFonts w:ascii="Trebuchet MS" w:eastAsia="Times New Roman" w:hAnsi="Trebuchet MS" w:cs="Times New Roman"/>
          <w:color w:val="000000" w:themeColor="text1"/>
          <w:lang w:eastAsia="en-US"/>
        </w:rPr>
        <w:t xml:space="preserve"> v</w:t>
      </w:r>
      <w:r w:rsidR="004310B2" w:rsidRPr="000C7E00">
        <w:rPr>
          <w:rFonts w:ascii="Trebuchet MS" w:eastAsia="Times New Roman" w:hAnsi="Trebuchet MS" w:cs="Times New Roman"/>
          <w:color w:val="000000" w:themeColor="text1"/>
          <w:lang w:eastAsia="en-US"/>
        </w:rPr>
        <w:t>or</w:t>
      </w:r>
      <w:r w:rsidR="00525D89" w:rsidRPr="000C7E00">
        <w:rPr>
          <w:rFonts w:ascii="Trebuchet MS" w:eastAsia="Times New Roman" w:hAnsi="Trebuchet MS" w:cs="Times New Roman"/>
          <w:color w:val="000000" w:themeColor="text1"/>
          <w:lang w:eastAsia="en-US"/>
        </w:rPr>
        <w:t xml:space="preserve"> avea următorul cuprins:</w:t>
      </w:r>
    </w:p>
    <w:p w:rsidR="008A7655" w:rsidRPr="000C7E00" w:rsidRDefault="000A1D91" w:rsidP="00BD23F6">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w:t>
      </w:r>
      <w:r w:rsidR="008A7655" w:rsidRPr="000C7E00">
        <w:rPr>
          <w:rFonts w:ascii="Trebuchet MS" w:eastAsia="Times New Roman" w:hAnsi="Trebuchet MS" w:cs="Times New Roman"/>
          <w:color w:val="000000" w:themeColor="text1"/>
          <w:lang w:eastAsia="en-US"/>
        </w:rPr>
        <w:t>(1) Hotărârea prin care se dispune ordinul de protecție este supusă numai apelului, în te</w:t>
      </w:r>
      <w:r w:rsidR="00236440" w:rsidRPr="000C7E00">
        <w:rPr>
          <w:rFonts w:ascii="Trebuchet MS" w:eastAsia="Times New Roman" w:hAnsi="Trebuchet MS" w:cs="Times New Roman"/>
          <w:color w:val="000000" w:themeColor="text1"/>
          <w:lang w:eastAsia="en-US"/>
        </w:rPr>
        <w:t>rmen de 3 zile de la pronunțare</w:t>
      </w:r>
      <w:r w:rsidR="008A7655" w:rsidRPr="000C7E00">
        <w:rPr>
          <w:rFonts w:ascii="Trebuchet MS" w:eastAsia="Times New Roman" w:hAnsi="Trebuchet MS" w:cs="Times New Roman"/>
          <w:color w:val="000000" w:themeColor="text1"/>
          <w:lang w:eastAsia="en-US"/>
        </w:rPr>
        <w:t xml:space="preserve"> dacă s-a dat cu citare</w:t>
      </w:r>
      <w:r w:rsidR="00236440" w:rsidRPr="000C7E00">
        <w:rPr>
          <w:rFonts w:ascii="Trebuchet MS" w:eastAsia="Times New Roman" w:hAnsi="Trebuchet MS" w:cs="Times New Roman"/>
          <w:color w:val="000000" w:themeColor="text1"/>
          <w:lang w:eastAsia="en-US"/>
        </w:rPr>
        <w:t>a părților, și de la comunicare</w:t>
      </w:r>
      <w:r w:rsidR="000B3193" w:rsidRPr="000C7E00">
        <w:rPr>
          <w:rFonts w:ascii="Trebuchet MS" w:eastAsia="Times New Roman" w:hAnsi="Trebuchet MS" w:cs="Times New Roman"/>
          <w:color w:val="000000" w:themeColor="text1"/>
          <w:lang w:eastAsia="en-US"/>
        </w:rPr>
        <w:t xml:space="preserve"> </w:t>
      </w:r>
      <w:r w:rsidR="008A7655" w:rsidRPr="000C7E00">
        <w:rPr>
          <w:rFonts w:ascii="Trebuchet MS" w:eastAsia="Times New Roman" w:hAnsi="Trebuchet MS" w:cs="Times New Roman"/>
          <w:color w:val="000000" w:themeColor="text1"/>
          <w:lang w:eastAsia="en-US"/>
        </w:rPr>
        <w:t>dacă s-a dat fără citarea lor.</w:t>
      </w:r>
    </w:p>
    <w:p w:rsidR="008A7655" w:rsidRPr="000C7E00" w:rsidRDefault="008A7655" w:rsidP="00BD23F6">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(2) Instanța de apel poate suspenda executarea până la judecarea apelului, dar numai cu plata un</w:t>
      </w:r>
      <w:r w:rsidR="00F2108D" w:rsidRPr="000C7E00">
        <w:rPr>
          <w:rFonts w:ascii="Trebuchet MS" w:eastAsia="Times New Roman" w:hAnsi="Trebuchet MS" w:cs="Times New Roman"/>
          <w:color w:val="000000" w:themeColor="text1"/>
          <w:lang w:eastAsia="en-US"/>
        </w:rPr>
        <w:t xml:space="preserve">ei cauțiuni al cărei cuantum se </w:t>
      </w:r>
      <w:r w:rsidRPr="000C7E00">
        <w:rPr>
          <w:rFonts w:ascii="Trebuchet MS" w:eastAsia="Times New Roman" w:hAnsi="Trebuchet MS" w:cs="Times New Roman"/>
          <w:color w:val="000000" w:themeColor="text1"/>
          <w:lang w:eastAsia="en-US"/>
        </w:rPr>
        <w:t>va stabili de către aceasta.</w:t>
      </w:r>
    </w:p>
    <w:p w:rsidR="00260DDF" w:rsidRPr="000C7E00" w:rsidRDefault="008A7655" w:rsidP="00BD23F6">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lastRenderedPageBreak/>
        <w:t>(3) Apelul se judecă cu citarea părților. Dispozițiile art. 27, alin. (1)</w:t>
      </w:r>
      <w:r w:rsidR="00326FE4" w:rsidRPr="000C7E00">
        <w:rPr>
          <w:rFonts w:ascii="Trebuchet MS" w:eastAsia="Times New Roman" w:hAnsi="Trebuchet MS" w:cs="Times New Roman"/>
          <w:color w:val="000000" w:themeColor="text1"/>
          <w:lang w:eastAsia="en-US"/>
        </w:rPr>
        <w:t>, (3), (4), (6</w:t>
      </w:r>
      <w:r w:rsidRPr="000C7E00">
        <w:rPr>
          <w:rFonts w:ascii="Trebuchet MS" w:eastAsia="Times New Roman" w:hAnsi="Trebuchet MS" w:cs="Times New Roman"/>
          <w:color w:val="000000" w:themeColor="text1"/>
          <w:lang w:eastAsia="en-US"/>
        </w:rPr>
        <w:t>) și (8)</w:t>
      </w:r>
      <w:r w:rsidR="00C87D46" w:rsidRPr="000C7E00">
        <w:rPr>
          <w:rFonts w:ascii="Trebuchet MS" w:eastAsia="Times New Roman" w:hAnsi="Trebuchet MS" w:cs="Times New Roman"/>
          <w:color w:val="000000" w:themeColor="text1"/>
          <w:lang w:eastAsia="en-US"/>
        </w:rPr>
        <w:t>,</w:t>
      </w:r>
      <w:r w:rsidRPr="000C7E00">
        <w:rPr>
          <w:rFonts w:ascii="Trebuchet MS" w:eastAsia="Times New Roman" w:hAnsi="Trebuchet MS" w:cs="Times New Roman"/>
          <w:color w:val="000000" w:themeColor="text1"/>
          <w:lang w:eastAsia="en-US"/>
        </w:rPr>
        <w:t xml:space="preserve"> sunt aplicabile în mod corespunzător.</w:t>
      </w:r>
      <w:r w:rsidR="00525D89" w:rsidRPr="000C7E00">
        <w:rPr>
          <w:rFonts w:ascii="Trebuchet MS" w:eastAsia="Times New Roman" w:hAnsi="Trebuchet MS" w:cs="Times New Roman"/>
          <w:color w:val="000000" w:themeColor="text1"/>
          <w:lang w:eastAsia="en-US"/>
        </w:rPr>
        <w:t>”</w:t>
      </w:r>
    </w:p>
    <w:p w:rsidR="003F4401" w:rsidRPr="000C7E00" w:rsidRDefault="003F4401" w:rsidP="003F4401">
      <w:pPr>
        <w:pStyle w:val="NoSpacing"/>
        <w:spacing w:line="276" w:lineRule="auto"/>
        <w:ind w:right="-440"/>
        <w:jc w:val="both"/>
        <w:rPr>
          <w:rFonts w:ascii="Trebuchet MS" w:hAnsi="Trebuchet MS"/>
          <w:color w:val="000000" w:themeColor="text1"/>
          <w:sz w:val="22"/>
          <w:szCs w:val="22"/>
          <w:lang w:val="ro-RO"/>
        </w:rPr>
      </w:pPr>
    </w:p>
    <w:p w:rsidR="000B27B8" w:rsidRPr="000C7E00" w:rsidRDefault="00E324B7" w:rsidP="00BD23F6">
      <w:pPr>
        <w:spacing w:after="0"/>
        <w:ind w:right="-440"/>
        <w:jc w:val="both"/>
        <w:rPr>
          <w:rFonts w:ascii="Trebuchet MS" w:eastAsia="Times New Roman" w:hAnsi="Trebuchet MS" w:cs="Times New Roman"/>
          <w:color w:val="000000" w:themeColor="text1"/>
          <w:lang w:eastAsia="en-US"/>
        </w:rPr>
      </w:pPr>
      <w:r>
        <w:rPr>
          <w:rFonts w:ascii="Trebuchet MS" w:hAnsi="Trebuchet MS" w:cs="Times New Roman"/>
          <w:b/>
          <w:bCs/>
          <w:iCs/>
          <w:color w:val="000000" w:themeColor="text1"/>
        </w:rPr>
        <w:t>41</w:t>
      </w:r>
      <w:r w:rsidR="00AA2B49" w:rsidRPr="000C7E00">
        <w:rPr>
          <w:rFonts w:ascii="Trebuchet MS" w:hAnsi="Trebuchet MS" w:cs="Times New Roman"/>
          <w:b/>
          <w:bCs/>
          <w:iCs/>
          <w:color w:val="000000" w:themeColor="text1"/>
        </w:rPr>
        <w:t>.</w:t>
      </w:r>
      <w:r w:rsidR="00C21704" w:rsidRPr="000C7E00">
        <w:rPr>
          <w:rFonts w:ascii="Trebuchet MS" w:hAnsi="Trebuchet MS" w:cs="Times New Roman"/>
          <w:bCs/>
          <w:iCs/>
          <w:color w:val="000000" w:themeColor="text1"/>
        </w:rPr>
        <w:t xml:space="preserve"> </w:t>
      </w:r>
      <w:r w:rsidR="00D66905" w:rsidRPr="000C7E00">
        <w:rPr>
          <w:rFonts w:ascii="Trebuchet MS" w:eastAsia="Times New Roman" w:hAnsi="Trebuchet MS" w:cs="Times New Roman"/>
          <w:color w:val="000000" w:themeColor="text1"/>
          <w:lang w:eastAsia="en-US"/>
        </w:rPr>
        <w:t>La articolul</w:t>
      </w:r>
      <w:r w:rsidR="001662D2" w:rsidRPr="000C7E00">
        <w:rPr>
          <w:rFonts w:ascii="Trebuchet MS" w:eastAsia="Times New Roman" w:hAnsi="Trebuchet MS" w:cs="Times New Roman"/>
          <w:color w:val="000000" w:themeColor="text1"/>
          <w:lang w:eastAsia="en-US"/>
        </w:rPr>
        <w:t xml:space="preserve"> </w:t>
      </w:r>
      <w:r w:rsidR="000B27B8" w:rsidRPr="000C7E00">
        <w:rPr>
          <w:rFonts w:ascii="Trebuchet MS" w:eastAsia="Times New Roman" w:hAnsi="Trebuchet MS" w:cs="Times New Roman"/>
          <w:color w:val="000000" w:themeColor="text1"/>
          <w:lang w:eastAsia="en-US"/>
        </w:rPr>
        <w:t>31</w:t>
      </w:r>
      <w:r w:rsidR="00D66905" w:rsidRPr="000C7E00">
        <w:rPr>
          <w:rFonts w:ascii="Trebuchet MS" w:eastAsia="Times New Roman" w:hAnsi="Trebuchet MS" w:cs="Times New Roman"/>
          <w:color w:val="000000" w:themeColor="text1"/>
          <w:lang w:eastAsia="en-US"/>
        </w:rPr>
        <w:t>,</w:t>
      </w:r>
      <w:r w:rsidR="006931EF" w:rsidRPr="000C7E00">
        <w:rPr>
          <w:rFonts w:ascii="Trebuchet MS" w:eastAsia="Times New Roman" w:hAnsi="Trebuchet MS" w:cs="Times New Roman"/>
          <w:color w:val="000000" w:themeColor="text1"/>
          <w:lang w:eastAsia="en-US"/>
        </w:rPr>
        <w:t xml:space="preserve"> </w:t>
      </w:r>
      <w:r w:rsidR="00D66905" w:rsidRPr="000C7E00">
        <w:rPr>
          <w:rFonts w:ascii="Trebuchet MS" w:eastAsia="Times New Roman" w:hAnsi="Trebuchet MS" w:cs="Times New Roman"/>
          <w:color w:val="000000" w:themeColor="text1"/>
          <w:lang w:eastAsia="en-US"/>
        </w:rPr>
        <w:t xml:space="preserve">alineatele (1) și (4) </w:t>
      </w:r>
      <w:r w:rsidR="000B27B8" w:rsidRPr="000C7E00">
        <w:rPr>
          <w:rFonts w:ascii="Trebuchet MS" w:eastAsia="Times New Roman" w:hAnsi="Trebuchet MS" w:cs="Times New Roman"/>
          <w:color w:val="000000" w:themeColor="text1"/>
          <w:lang w:eastAsia="en-US"/>
        </w:rPr>
        <w:t xml:space="preserve">se modifică </w:t>
      </w:r>
      <w:r w:rsidR="004820C1" w:rsidRPr="000C7E00">
        <w:rPr>
          <w:rFonts w:ascii="Trebuchet MS" w:eastAsia="Times New Roman" w:hAnsi="Trebuchet MS" w:cs="Times New Roman"/>
          <w:color w:val="000000" w:themeColor="text1"/>
          <w:lang w:eastAsia="en-US"/>
        </w:rPr>
        <w:t>și</w:t>
      </w:r>
      <w:r w:rsidR="000B27B8" w:rsidRPr="000C7E00">
        <w:rPr>
          <w:rFonts w:ascii="Trebuchet MS" w:eastAsia="Times New Roman" w:hAnsi="Trebuchet MS" w:cs="Times New Roman"/>
          <w:color w:val="000000" w:themeColor="text1"/>
          <w:lang w:eastAsia="en-US"/>
        </w:rPr>
        <w:t xml:space="preserve"> vor avea următorul cuprins:</w:t>
      </w:r>
    </w:p>
    <w:p w:rsidR="000B27B8" w:rsidRPr="000C7E00" w:rsidRDefault="000B27B8" w:rsidP="006170F0">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 xml:space="preserve">”(1) Copia dispozitivului hotărârii prin care s-a admis cererea de emitere a ordinului de </w:t>
      </w:r>
      <w:r w:rsidR="004820C1" w:rsidRPr="000C7E00">
        <w:rPr>
          <w:rFonts w:ascii="Trebuchet MS" w:eastAsia="Times New Roman" w:hAnsi="Trebuchet MS" w:cs="Times New Roman"/>
          <w:color w:val="000000" w:themeColor="text1"/>
          <w:lang w:eastAsia="en-US"/>
        </w:rPr>
        <w:t>protecției</w:t>
      </w:r>
      <w:r w:rsidRPr="000C7E00">
        <w:rPr>
          <w:rFonts w:ascii="Trebuchet MS" w:eastAsia="Times New Roman" w:hAnsi="Trebuchet MS" w:cs="Times New Roman"/>
          <w:color w:val="000000" w:themeColor="text1"/>
          <w:lang w:eastAsia="en-US"/>
        </w:rPr>
        <w:t xml:space="preserve"> se comunică, în ziua </w:t>
      </w:r>
      <w:r w:rsidR="004820C1" w:rsidRPr="000C7E00">
        <w:rPr>
          <w:rFonts w:ascii="Trebuchet MS" w:eastAsia="Times New Roman" w:hAnsi="Trebuchet MS" w:cs="Times New Roman"/>
          <w:color w:val="000000" w:themeColor="text1"/>
          <w:lang w:eastAsia="en-US"/>
        </w:rPr>
        <w:t>pronunțării</w:t>
      </w:r>
      <w:r w:rsidRPr="000C7E00">
        <w:rPr>
          <w:rFonts w:ascii="Trebuchet MS" w:eastAsia="Times New Roman" w:hAnsi="Trebuchet MS" w:cs="Times New Roman"/>
          <w:color w:val="000000" w:themeColor="text1"/>
          <w:lang w:eastAsia="en-US"/>
        </w:rPr>
        <w:t xml:space="preserve">, structurilor </w:t>
      </w:r>
      <w:r w:rsidR="004820C1" w:rsidRPr="000C7E00">
        <w:rPr>
          <w:rFonts w:ascii="Trebuchet MS" w:eastAsia="Times New Roman" w:hAnsi="Trebuchet MS" w:cs="Times New Roman"/>
          <w:color w:val="000000" w:themeColor="text1"/>
          <w:lang w:eastAsia="en-US"/>
        </w:rPr>
        <w:t>Poliției</w:t>
      </w:r>
      <w:r w:rsidRPr="000C7E00">
        <w:rPr>
          <w:rFonts w:ascii="Trebuchet MS" w:eastAsia="Times New Roman" w:hAnsi="Trebuchet MS" w:cs="Times New Roman"/>
          <w:color w:val="000000" w:themeColor="text1"/>
          <w:lang w:eastAsia="en-US"/>
        </w:rPr>
        <w:t xml:space="preserve"> Române în a căror rază teritorială se află </w:t>
      </w:r>
      <w:r w:rsidR="004820C1" w:rsidRPr="000C7E00">
        <w:rPr>
          <w:rFonts w:ascii="Trebuchet MS" w:eastAsia="Times New Roman" w:hAnsi="Trebuchet MS" w:cs="Times New Roman"/>
          <w:color w:val="000000" w:themeColor="text1"/>
          <w:lang w:eastAsia="en-US"/>
        </w:rPr>
        <w:t>locuința</w:t>
      </w:r>
      <w:r w:rsidRPr="000C7E00">
        <w:rPr>
          <w:rFonts w:ascii="Trebuchet MS" w:eastAsia="Times New Roman" w:hAnsi="Trebuchet MS" w:cs="Times New Roman"/>
          <w:color w:val="000000" w:themeColor="text1"/>
          <w:lang w:eastAsia="en-US"/>
        </w:rPr>
        <w:t xml:space="preserve"> victimei </w:t>
      </w:r>
      <w:r w:rsidR="004820C1" w:rsidRPr="000C7E00">
        <w:rPr>
          <w:rFonts w:ascii="Trebuchet MS" w:eastAsia="Times New Roman" w:hAnsi="Trebuchet MS" w:cs="Times New Roman"/>
          <w:color w:val="000000" w:themeColor="text1"/>
          <w:lang w:eastAsia="en-US"/>
        </w:rPr>
        <w:t>și</w:t>
      </w:r>
      <w:r w:rsidRPr="000C7E00">
        <w:rPr>
          <w:rFonts w:ascii="Trebuchet MS" w:eastAsia="Times New Roman" w:hAnsi="Trebuchet MS" w:cs="Times New Roman"/>
          <w:color w:val="000000" w:themeColor="text1"/>
          <w:lang w:eastAsia="en-US"/>
        </w:rPr>
        <w:t xml:space="preserve"> a agresorului.</w:t>
      </w:r>
      <w:r w:rsidR="00260DDF" w:rsidRPr="000C7E00">
        <w:rPr>
          <w:rFonts w:ascii="Trebuchet MS" w:eastAsia="Times New Roman" w:hAnsi="Trebuchet MS" w:cs="Times New Roman"/>
          <w:color w:val="000000" w:themeColor="text1"/>
          <w:lang w:eastAsia="en-US"/>
        </w:rPr>
        <w:t>”</w:t>
      </w:r>
    </w:p>
    <w:p w:rsidR="000B27B8" w:rsidRPr="000C7E00" w:rsidRDefault="00260DDF" w:rsidP="006170F0">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w:t>
      </w:r>
      <w:r w:rsidR="000B27B8" w:rsidRPr="000C7E00">
        <w:rPr>
          <w:rFonts w:ascii="Trebuchet MS" w:eastAsia="Times New Roman" w:hAnsi="Trebuchet MS" w:cs="Times New Roman"/>
          <w:color w:val="000000" w:themeColor="text1"/>
          <w:lang w:eastAsia="en-US"/>
        </w:rPr>
        <w:t xml:space="preserve">(4) Organele de </w:t>
      </w:r>
      <w:r w:rsidR="004820C1" w:rsidRPr="000C7E00">
        <w:rPr>
          <w:rFonts w:ascii="Trebuchet MS" w:eastAsia="Times New Roman" w:hAnsi="Trebuchet MS" w:cs="Times New Roman"/>
          <w:color w:val="000000" w:themeColor="text1"/>
          <w:lang w:eastAsia="en-US"/>
        </w:rPr>
        <w:t>poliție</w:t>
      </w:r>
      <w:r w:rsidR="000B27B8" w:rsidRPr="000C7E00">
        <w:rPr>
          <w:rFonts w:ascii="Trebuchet MS" w:eastAsia="Times New Roman" w:hAnsi="Trebuchet MS" w:cs="Times New Roman"/>
          <w:color w:val="000000" w:themeColor="text1"/>
          <w:lang w:eastAsia="en-US"/>
        </w:rPr>
        <w:t xml:space="preserve"> </w:t>
      </w:r>
      <w:r w:rsidR="00AF4FE6" w:rsidRPr="000C7E00">
        <w:rPr>
          <w:rFonts w:ascii="Trebuchet MS" w:eastAsia="Times New Roman" w:hAnsi="Trebuchet MS" w:cs="Times New Roman"/>
          <w:color w:val="000000" w:themeColor="text1"/>
          <w:lang w:eastAsia="en-US"/>
        </w:rPr>
        <w:t xml:space="preserve">au îndatorirea să supravegheze </w:t>
      </w:r>
      <w:r w:rsidR="000B27B8" w:rsidRPr="000C7E00">
        <w:rPr>
          <w:rFonts w:ascii="Trebuchet MS" w:eastAsia="Times New Roman" w:hAnsi="Trebuchet MS" w:cs="Times New Roman"/>
          <w:color w:val="000000" w:themeColor="text1"/>
          <w:lang w:eastAsia="en-US"/>
        </w:rPr>
        <w:t xml:space="preserve">modul în care se respectă hotărârea judecătorească prin care s-a dispus ordinul de </w:t>
      </w:r>
      <w:r w:rsidR="007708A4">
        <w:rPr>
          <w:rFonts w:ascii="Trebuchet MS" w:eastAsia="Times New Roman" w:hAnsi="Trebuchet MS" w:cs="Times New Roman"/>
          <w:color w:val="000000" w:themeColor="text1"/>
          <w:lang w:eastAsia="en-US"/>
        </w:rPr>
        <w:t>protecție</w:t>
      </w:r>
      <w:r w:rsidR="000B27B8" w:rsidRPr="000C7E00">
        <w:rPr>
          <w:rFonts w:ascii="Trebuchet MS" w:eastAsia="Times New Roman" w:hAnsi="Trebuchet MS" w:cs="Times New Roman"/>
          <w:color w:val="000000" w:themeColor="text1"/>
          <w:lang w:eastAsia="en-US"/>
        </w:rPr>
        <w:t xml:space="preserve"> </w:t>
      </w:r>
      <w:r w:rsidR="004820C1" w:rsidRPr="000C7E00">
        <w:rPr>
          <w:rFonts w:ascii="Trebuchet MS" w:eastAsia="Times New Roman" w:hAnsi="Trebuchet MS" w:cs="Times New Roman"/>
          <w:color w:val="000000" w:themeColor="text1"/>
          <w:lang w:eastAsia="en-US"/>
        </w:rPr>
        <w:t>și</w:t>
      </w:r>
      <w:r w:rsidR="000B27B8" w:rsidRPr="000C7E00">
        <w:rPr>
          <w:rFonts w:ascii="Trebuchet MS" w:eastAsia="Times New Roman" w:hAnsi="Trebuchet MS" w:cs="Times New Roman"/>
          <w:color w:val="000000" w:themeColor="text1"/>
          <w:lang w:eastAsia="en-US"/>
        </w:rPr>
        <w:t xml:space="preserve"> să sesizeze organul de urmărire penală în caz de sustragere de la executare. </w:t>
      </w:r>
      <w:r w:rsidR="0029785F" w:rsidRPr="000C7E00">
        <w:rPr>
          <w:rFonts w:ascii="Trebuchet MS" w:eastAsia="Times New Roman" w:hAnsi="Trebuchet MS" w:cs="Times New Roman"/>
          <w:color w:val="000000" w:themeColor="text1"/>
          <w:lang w:eastAsia="en-US"/>
        </w:rPr>
        <w:t>”</w:t>
      </w:r>
    </w:p>
    <w:p w:rsidR="00C21704" w:rsidRPr="000C7E00" w:rsidRDefault="00C21704" w:rsidP="00C21704">
      <w:pPr>
        <w:tabs>
          <w:tab w:val="left" w:pos="360"/>
        </w:tabs>
        <w:spacing w:after="0"/>
        <w:ind w:right="-440"/>
        <w:jc w:val="both"/>
        <w:rPr>
          <w:rFonts w:ascii="Trebuchet MS" w:eastAsia="SimSun" w:hAnsi="Trebuchet MS" w:cs="Times New Roman"/>
          <w:color w:val="000000" w:themeColor="text1"/>
          <w:lang w:eastAsia="en-US"/>
        </w:rPr>
      </w:pPr>
    </w:p>
    <w:p w:rsidR="00470A1C" w:rsidRPr="00470A1C" w:rsidRDefault="00B31AB0" w:rsidP="00470A1C">
      <w:pPr>
        <w:tabs>
          <w:tab w:val="left" w:pos="360"/>
        </w:tabs>
        <w:spacing w:after="0"/>
        <w:ind w:right="-440"/>
        <w:jc w:val="both"/>
        <w:rPr>
          <w:rFonts w:ascii="Trebuchet MS" w:eastAsia="SimSun" w:hAnsi="Trebuchet MS" w:cs="Times New Roman"/>
          <w:color w:val="000000" w:themeColor="text1"/>
          <w:lang w:eastAsia="en-US"/>
        </w:rPr>
      </w:pPr>
      <w:r>
        <w:rPr>
          <w:rFonts w:ascii="Trebuchet MS" w:eastAsia="SimSun" w:hAnsi="Trebuchet MS" w:cs="Times New Roman"/>
          <w:b/>
          <w:color w:val="000000" w:themeColor="text1"/>
          <w:lang w:eastAsia="en-US"/>
        </w:rPr>
        <w:t>4</w:t>
      </w:r>
      <w:r w:rsidR="00E324B7">
        <w:rPr>
          <w:rFonts w:ascii="Trebuchet MS" w:eastAsia="SimSun" w:hAnsi="Trebuchet MS" w:cs="Times New Roman"/>
          <w:b/>
          <w:color w:val="000000" w:themeColor="text1"/>
          <w:lang w:eastAsia="en-US"/>
        </w:rPr>
        <w:t>2</w:t>
      </w:r>
      <w:r w:rsidR="00C21704" w:rsidRPr="000C7E00">
        <w:rPr>
          <w:rFonts w:ascii="Trebuchet MS" w:eastAsia="SimSun" w:hAnsi="Trebuchet MS" w:cs="Times New Roman"/>
          <w:b/>
          <w:color w:val="000000" w:themeColor="text1"/>
          <w:lang w:eastAsia="en-US"/>
        </w:rPr>
        <w:t>.</w:t>
      </w:r>
      <w:r w:rsidR="00C21704" w:rsidRPr="000C7E00">
        <w:rPr>
          <w:rFonts w:ascii="Trebuchet MS" w:eastAsia="SimSun" w:hAnsi="Trebuchet MS" w:cs="Times New Roman"/>
          <w:color w:val="000000" w:themeColor="text1"/>
          <w:lang w:eastAsia="en-US"/>
        </w:rPr>
        <w:t xml:space="preserve"> </w:t>
      </w:r>
    </w:p>
    <w:p w:rsidR="000B27B8" w:rsidRPr="000C7E00" w:rsidRDefault="00470A1C" w:rsidP="00470A1C">
      <w:pPr>
        <w:tabs>
          <w:tab w:val="left" w:pos="360"/>
        </w:tabs>
        <w:spacing w:after="0"/>
        <w:ind w:right="-440"/>
        <w:jc w:val="both"/>
        <w:rPr>
          <w:rFonts w:ascii="Trebuchet MS" w:eastAsia="SimSun" w:hAnsi="Trebuchet MS" w:cs="Times New Roman"/>
          <w:color w:val="000000" w:themeColor="text1"/>
          <w:lang w:eastAsia="en-US"/>
        </w:rPr>
      </w:pPr>
      <w:r w:rsidRPr="00470A1C">
        <w:rPr>
          <w:rFonts w:ascii="Trebuchet MS" w:eastAsia="SimSun" w:hAnsi="Trebuchet MS" w:cs="Times New Roman"/>
          <w:color w:val="000000" w:themeColor="text1"/>
          <w:lang w:eastAsia="en-US"/>
        </w:rPr>
        <w:t>La articolul 31, după aline</w:t>
      </w:r>
      <w:r>
        <w:rPr>
          <w:rFonts w:ascii="Trebuchet MS" w:eastAsia="SimSun" w:hAnsi="Trebuchet MS" w:cs="Times New Roman"/>
          <w:color w:val="000000" w:themeColor="text1"/>
          <w:lang w:eastAsia="en-US"/>
        </w:rPr>
        <w:t>atul (4) se introduc cinci</w:t>
      </w:r>
      <w:r w:rsidRPr="00470A1C">
        <w:rPr>
          <w:rFonts w:ascii="Trebuchet MS" w:eastAsia="SimSun" w:hAnsi="Trebuchet MS" w:cs="Times New Roman"/>
          <w:color w:val="000000" w:themeColor="text1"/>
          <w:lang w:eastAsia="en-US"/>
        </w:rPr>
        <w:t xml:space="preserve"> noi</w:t>
      </w:r>
      <w:r>
        <w:rPr>
          <w:rFonts w:ascii="Trebuchet MS" w:eastAsia="SimSun" w:hAnsi="Trebuchet MS" w:cs="Times New Roman"/>
          <w:color w:val="000000" w:themeColor="text1"/>
          <w:lang w:eastAsia="en-US"/>
        </w:rPr>
        <w:t xml:space="preserve"> alineate, alineatele (5) - (9</w:t>
      </w:r>
      <w:r w:rsidRPr="00470A1C">
        <w:rPr>
          <w:rFonts w:ascii="Trebuchet MS" w:eastAsia="SimSun" w:hAnsi="Trebuchet MS" w:cs="Times New Roman"/>
          <w:color w:val="000000" w:themeColor="text1"/>
          <w:lang w:eastAsia="en-US"/>
        </w:rPr>
        <w:t>), cu următorul cuprins:</w:t>
      </w:r>
    </w:p>
    <w:p w:rsidR="000B27B8" w:rsidRPr="000C7E00" w:rsidRDefault="00171E11"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r w:rsidR="000B27B8" w:rsidRPr="000C7E00">
        <w:rPr>
          <w:rFonts w:ascii="Trebuchet MS" w:eastAsia="SimSun" w:hAnsi="Trebuchet MS" w:cs="Times New Roman"/>
          <w:color w:val="000000" w:themeColor="text1"/>
          <w:lang w:eastAsia="en-US"/>
        </w:rPr>
        <w:t xml:space="preserve">(5) </w:t>
      </w:r>
      <w:r w:rsidR="00F232CA" w:rsidRPr="000C7E00">
        <w:rPr>
          <w:rFonts w:ascii="Trebuchet MS" w:eastAsia="SimSun" w:hAnsi="Trebuchet MS" w:cs="Times New Roman"/>
          <w:color w:val="000000" w:themeColor="text1"/>
          <w:lang w:eastAsia="en-US"/>
        </w:rPr>
        <w:t>Odată cu comunicarea ordinului de protecție prin care s-a luat măsura evacuării temporare a a</w:t>
      </w:r>
      <w:r w:rsidR="006C7A01">
        <w:rPr>
          <w:rFonts w:ascii="Trebuchet MS" w:eastAsia="SimSun" w:hAnsi="Trebuchet MS" w:cs="Times New Roman"/>
          <w:color w:val="000000" w:themeColor="text1"/>
          <w:lang w:eastAsia="en-US"/>
        </w:rPr>
        <w:t xml:space="preserve">gresorului, organul de poliție </w:t>
      </w:r>
      <w:r w:rsidR="00F232CA" w:rsidRPr="000C7E00">
        <w:rPr>
          <w:rFonts w:ascii="Trebuchet MS" w:eastAsia="SimSun" w:hAnsi="Trebuchet MS" w:cs="Times New Roman"/>
          <w:color w:val="000000" w:themeColor="text1"/>
          <w:lang w:eastAsia="en-US"/>
        </w:rPr>
        <w:t xml:space="preserve">are obligația de a-l informa pe acesta cu privire la dreptul </w:t>
      </w:r>
      <w:r w:rsidR="00C023EC" w:rsidRPr="00C023EC">
        <w:rPr>
          <w:rFonts w:ascii="Trebuchet MS" w:eastAsia="SimSun" w:hAnsi="Trebuchet MS" w:cs="Times New Roman"/>
          <w:color w:val="000000" w:themeColor="text1"/>
          <w:lang w:eastAsia="en-US"/>
        </w:rPr>
        <w:t>de a i se comunica</w:t>
      </w:r>
      <w:r w:rsidR="00F232CA" w:rsidRPr="000C7E00">
        <w:rPr>
          <w:rFonts w:ascii="Trebuchet MS" w:eastAsia="SimSun" w:hAnsi="Trebuchet MS" w:cs="Times New Roman"/>
          <w:color w:val="000000" w:themeColor="text1"/>
          <w:lang w:eastAsia="en-US"/>
        </w:rPr>
        <w:t xml:space="preserve"> posibilitatea de a solicita găzduirea în cadrul centrelor rezidențiale pentru persoanele fără adăpost sau adăposturilor de noapte, care funcționează în conformitate cu Legea nr. 292/2011 privind asistența socială, cu modificările și completările ulterioare, sau în cadrul altor locuri adecvate.</w:t>
      </w:r>
      <w:r w:rsidR="00217934" w:rsidRPr="000C7E00">
        <w:rPr>
          <w:rFonts w:ascii="Trebuchet MS" w:eastAsia="SimSun" w:hAnsi="Trebuchet MS" w:cs="Times New Roman"/>
          <w:color w:val="000000" w:themeColor="text1"/>
          <w:lang w:eastAsia="en-US"/>
        </w:rPr>
        <w:t xml:space="preserve"> </w:t>
      </w:r>
      <w:r w:rsidR="00B92E7C" w:rsidRPr="000C7E00">
        <w:rPr>
          <w:rFonts w:ascii="Trebuchet MS" w:eastAsia="SimSun" w:hAnsi="Trebuchet MS" w:cs="Times New Roman"/>
          <w:color w:val="000000" w:themeColor="text1"/>
          <w:lang w:eastAsia="en-US"/>
        </w:rPr>
        <w:t>Accesul agresorilor în centrele pentru persoanele fără adăpost și adăposturile de noapte, se realizează pe baza constatării încadrării agresorului în definiția prevăzută la art.6 litera z), din Legea nr. 292/2011 privind asistența socială, cu modificările și completările ulterioare,  fiind exceptate situațiile in care agresorul reprezintă un risc pentru siguranța beneficiarilor.</w:t>
      </w:r>
    </w:p>
    <w:p w:rsidR="0061503C" w:rsidRPr="000C7E00" w:rsidRDefault="000B27B8"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(6) </w:t>
      </w:r>
      <w:r w:rsidR="0061503C" w:rsidRPr="000C7E00">
        <w:rPr>
          <w:rFonts w:ascii="Trebuchet MS" w:eastAsia="SimSun" w:hAnsi="Trebuchet MS" w:cs="Times New Roman"/>
          <w:color w:val="000000" w:themeColor="text1"/>
          <w:lang w:eastAsia="en-US"/>
        </w:rPr>
        <w:t xml:space="preserve">În exercitarea atribuțiilor de </w:t>
      </w:r>
      <w:r w:rsidR="00756B25" w:rsidRPr="000C7E00">
        <w:rPr>
          <w:rFonts w:ascii="Trebuchet MS" w:eastAsia="SimSun" w:hAnsi="Trebuchet MS" w:cs="Times New Roman"/>
          <w:color w:val="000000" w:themeColor="text1"/>
          <w:lang w:eastAsia="en-US"/>
        </w:rPr>
        <w:t xml:space="preserve">supraveghere </w:t>
      </w:r>
      <w:r w:rsidR="0061503C" w:rsidRPr="000C7E00">
        <w:rPr>
          <w:rFonts w:ascii="Trebuchet MS" w:eastAsia="SimSun" w:hAnsi="Trebuchet MS" w:cs="Times New Roman"/>
          <w:color w:val="000000" w:themeColor="text1"/>
          <w:lang w:eastAsia="en-US"/>
        </w:rPr>
        <w:t>a respectării ordinului de protecției, organele de poliție pun în aplicare măsuri de prevenire a nerespectării hotărârii, care pot consta în: efectuarea de vizite inopinate la locuința persoanei vătămate, apelare telefonică de control a victimei/agresorului, solicitarea unor informații din partea vecinilor, colegilor de la locul de muncă al victimei/agresorului, de la unitatea de învățământ frecventată de victimă/agresor sau  din partea altor persoane care ar putea furniza informații relevante, precum și orice alte modalități specifice activității polițienești.</w:t>
      </w:r>
    </w:p>
    <w:p w:rsidR="000B27B8" w:rsidRPr="000C7E00" w:rsidRDefault="000B27B8" w:rsidP="006170F0">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 xml:space="preserve">(7) În cazul în care se constată sustragerea de la executarea ordinului de protecție, va fi sesizat organul de urmărire penală. </w:t>
      </w:r>
    </w:p>
    <w:p w:rsidR="002D7888" w:rsidRPr="000C7E00" w:rsidRDefault="002D7888" w:rsidP="002D7888">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r w:rsidR="00470A1C">
        <w:rPr>
          <w:rFonts w:ascii="Trebuchet MS" w:eastAsia="SimSun" w:hAnsi="Trebuchet MS" w:cs="Times New Roman"/>
          <w:color w:val="000000" w:themeColor="text1"/>
          <w:lang w:eastAsia="en-US"/>
        </w:rPr>
        <w:t>8</w:t>
      </w:r>
      <w:r w:rsidRPr="000C7E00">
        <w:rPr>
          <w:rFonts w:ascii="Trebuchet MS" w:eastAsia="SimSun" w:hAnsi="Trebuchet MS" w:cs="Times New Roman"/>
          <w:color w:val="000000" w:themeColor="text1"/>
          <w:lang w:eastAsia="en-US"/>
        </w:rPr>
        <w:t>) În cazul în care persoana protejată prin ordinul de protecție încalcă dispozițiile acestuia, ea va fi obligată la acoperirea cheltuielilor generate de emiterea și punerea în executare a ordinului.</w:t>
      </w:r>
    </w:p>
    <w:p w:rsidR="000B27B8" w:rsidRPr="000C7E00" w:rsidRDefault="002D7888" w:rsidP="002D7888">
      <w:pPr>
        <w:spacing w:after="0"/>
        <w:ind w:right="-440"/>
        <w:jc w:val="both"/>
        <w:rPr>
          <w:rFonts w:ascii="Trebuchet MS" w:eastAsia="SimSun" w:hAnsi="Trebuchet MS" w:cs="Times New Roman"/>
          <w:color w:val="000000" w:themeColor="text1"/>
          <w:lang w:eastAsia="en-US"/>
        </w:rPr>
      </w:pPr>
      <w:r w:rsidRPr="000C7E00">
        <w:rPr>
          <w:rFonts w:ascii="Trebuchet MS" w:eastAsia="SimSun" w:hAnsi="Trebuchet MS" w:cs="Times New Roman"/>
          <w:color w:val="000000" w:themeColor="text1"/>
          <w:lang w:eastAsia="en-US"/>
        </w:rPr>
        <w:t>(</w:t>
      </w:r>
      <w:r w:rsidR="00470A1C">
        <w:rPr>
          <w:rFonts w:ascii="Trebuchet MS" w:eastAsia="SimSun" w:hAnsi="Trebuchet MS" w:cs="Times New Roman"/>
          <w:color w:val="000000" w:themeColor="text1"/>
          <w:lang w:eastAsia="en-US"/>
        </w:rPr>
        <w:t>9</w:t>
      </w:r>
      <w:r w:rsidRPr="000C7E00">
        <w:rPr>
          <w:rFonts w:ascii="Trebuchet MS" w:eastAsia="SimSun" w:hAnsi="Trebuchet MS" w:cs="Times New Roman"/>
          <w:color w:val="000000" w:themeColor="text1"/>
          <w:lang w:eastAsia="en-US"/>
        </w:rPr>
        <w:t xml:space="preserve">) Modul de calcul al cheltuielilor generate de emiterea și punerea în executare a ordinelor de protecție la care poate fi obligată persoana protejată, se va stabili prin ordin </w:t>
      </w:r>
      <w:r w:rsidR="0061503C" w:rsidRPr="000C7E00">
        <w:rPr>
          <w:rFonts w:ascii="Trebuchet MS" w:eastAsia="SimSun" w:hAnsi="Trebuchet MS" w:cs="Times New Roman"/>
          <w:color w:val="000000" w:themeColor="text1"/>
          <w:lang w:eastAsia="en-US"/>
        </w:rPr>
        <w:t xml:space="preserve">comun </w:t>
      </w:r>
      <w:r w:rsidRPr="000C7E00">
        <w:rPr>
          <w:rFonts w:ascii="Trebuchet MS" w:eastAsia="SimSun" w:hAnsi="Trebuchet MS" w:cs="Times New Roman"/>
          <w:color w:val="000000" w:themeColor="text1"/>
          <w:lang w:eastAsia="en-US"/>
        </w:rPr>
        <w:t>al</w:t>
      </w:r>
      <w:r w:rsidR="0061503C" w:rsidRPr="000C7E00">
        <w:rPr>
          <w:rFonts w:ascii="Trebuchet MS" w:eastAsia="SimSun" w:hAnsi="Trebuchet MS" w:cs="Times New Roman"/>
          <w:color w:val="000000" w:themeColor="text1"/>
          <w:lang w:eastAsia="en-US"/>
        </w:rPr>
        <w:t xml:space="preserve"> ministrului justiției și al</w:t>
      </w:r>
      <w:r w:rsidRPr="000C7E00">
        <w:rPr>
          <w:rFonts w:ascii="Trebuchet MS" w:eastAsia="SimSun" w:hAnsi="Trebuchet MS" w:cs="Times New Roman"/>
          <w:color w:val="000000" w:themeColor="text1"/>
          <w:lang w:eastAsia="en-US"/>
        </w:rPr>
        <w:t xml:space="preserve"> ministrului afacerilor interne, în termen de 90 de zile de la intrarea în vigoare a prevederilor prezentei legi”.    </w:t>
      </w:r>
      <w:r w:rsidR="000B27B8" w:rsidRPr="000C7E00">
        <w:rPr>
          <w:rFonts w:ascii="Trebuchet MS" w:eastAsia="SimSun" w:hAnsi="Trebuchet MS" w:cs="Times New Roman"/>
          <w:color w:val="000000" w:themeColor="text1"/>
          <w:lang w:eastAsia="en-US"/>
        </w:rPr>
        <w:t xml:space="preserve">  </w:t>
      </w:r>
    </w:p>
    <w:p w:rsidR="00260DDF" w:rsidRPr="000C7E00" w:rsidRDefault="00260DDF" w:rsidP="006170F0">
      <w:pPr>
        <w:spacing w:after="0"/>
        <w:ind w:right="-440"/>
        <w:jc w:val="both"/>
        <w:rPr>
          <w:rFonts w:ascii="Trebuchet MS" w:eastAsia="SimSun" w:hAnsi="Trebuchet MS" w:cs="Times New Roman"/>
          <w:color w:val="000000" w:themeColor="text1"/>
          <w:lang w:eastAsia="en-US"/>
        </w:rPr>
      </w:pPr>
    </w:p>
    <w:p w:rsidR="00F8045F" w:rsidRPr="000C7E00" w:rsidRDefault="00B31AB0" w:rsidP="00692F91">
      <w:pPr>
        <w:spacing w:after="0"/>
        <w:ind w:right="-440"/>
        <w:jc w:val="both"/>
        <w:rPr>
          <w:rFonts w:ascii="Trebuchet MS" w:eastAsia="Times New Roman" w:hAnsi="Trebuchet MS" w:cs="Times New Roman"/>
          <w:color w:val="000000" w:themeColor="text1"/>
          <w:lang w:eastAsia="en-US"/>
        </w:rPr>
      </w:pPr>
      <w:r>
        <w:rPr>
          <w:rFonts w:ascii="Trebuchet MS" w:hAnsi="Trebuchet MS" w:cs="Times New Roman"/>
          <w:b/>
          <w:color w:val="000000" w:themeColor="text1"/>
        </w:rPr>
        <w:t>4</w:t>
      </w:r>
      <w:r w:rsidR="00E324B7">
        <w:rPr>
          <w:rFonts w:ascii="Trebuchet MS" w:hAnsi="Trebuchet MS" w:cs="Times New Roman"/>
          <w:b/>
          <w:color w:val="000000" w:themeColor="text1"/>
        </w:rPr>
        <w:t>3</w:t>
      </w:r>
      <w:r w:rsidR="00AA2B49" w:rsidRPr="000C7E00">
        <w:rPr>
          <w:rFonts w:ascii="Trebuchet MS" w:hAnsi="Trebuchet MS" w:cs="Times New Roman"/>
          <w:b/>
          <w:color w:val="000000" w:themeColor="text1"/>
        </w:rPr>
        <w:t>.</w:t>
      </w:r>
      <w:r w:rsidR="00AA2B49" w:rsidRPr="000C7E00">
        <w:rPr>
          <w:rFonts w:ascii="Trebuchet MS" w:hAnsi="Trebuchet MS" w:cs="Times New Roman"/>
          <w:color w:val="000000" w:themeColor="text1"/>
        </w:rPr>
        <w:t xml:space="preserve"> </w:t>
      </w:r>
      <w:r w:rsidR="00CD6B2D" w:rsidRPr="000C7E00">
        <w:rPr>
          <w:rFonts w:ascii="Trebuchet MS" w:eastAsia="Times New Roman" w:hAnsi="Trebuchet MS" w:cs="Times New Roman"/>
          <w:color w:val="000000" w:themeColor="text1"/>
          <w:lang w:eastAsia="en-US"/>
        </w:rPr>
        <w:t xml:space="preserve">Articolul 32 se modifică și </w:t>
      </w:r>
      <w:r w:rsidR="00A15930" w:rsidRPr="000C7E00">
        <w:rPr>
          <w:rFonts w:ascii="Trebuchet MS" w:eastAsia="Times New Roman" w:hAnsi="Trebuchet MS" w:cs="Times New Roman"/>
          <w:color w:val="000000" w:themeColor="text1"/>
          <w:lang w:eastAsia="en-US"/>
        </w:rPr>
        <w:t>se completează și va</w:t>
      </w:r>
      <w:r w:rsidR="00CD6B2D" w:rsidRPr="000C7E00">
        <w:rPr>
          <w:rFonts w:ascii="Trebuchet MS" w:eastAsia="Times New Roman" w:hAnsi="Trebuchet MS" w:cs="Times New Roman"/>
          <w:color w:val="000000" w:themeColor="text1"/>
          <w:lang w:eastAsia="en-US"/>
        </w:rPr>
        <w:t xml:space="preserve"> avea următorul cuprins:</w:t>
      </w:r>
    </w:p>
    <w:p w:rsidR="00F8045F" w:rsidRPr="000C7E00" w:rsidRDefault="00BB6941" w:rsidP="00692F91">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w:t>
      </w:r>
      <w:r w:rsidR="00BF4692" w:rsidRPr="000C7E00">
        <w:rPr>
          <w:rFonts w:ascii="Trebuchet MS" w:eastAsia="Times New Roman" w:hAnsi="Trebuchet MS" w:cs="Times New Roman"/>
          <w:color w:val="000000" w:themeColor="text1"/>
          <w:lang w:eastAsia="en-US"/>
        </w:rPr>
        <w:t xml:space="preserve">Art. 32 </w:t>
      </w:r>
      <w:r w:rsidR="00DA013E" w:rsidRPr="000C7E00">
        <w:rPr>
          <w:rFonts w:ascii="Trebuchet MS" w:eastAsia="Times New Roman" w:hAnsi="Trebuchet MS" w:cs="Times New Roman"/>
          <w:color w:val="000000" w:themeColor="text1"/>
          <w:lang w:eastAsia="en-US"/>
        </w:rPr>
        <w:t>–</w:t>
      </w:r>
      <w:r w:rsidR="00347770" w:rsidRPr="000C7E00">
        <w:rPr>
          <w:rFonts w:ascii="Trebuchet MS" w:eastAsia="Times New Roman" w:hAnsi="Trebuchet MS" w:cs="Times New Roman"/>
          <w:color w:val="000000" w:themeColor="text1"/>
          <w:lang w:eastAsia="en-US"/>
        </w:rPr>
        <w:t xml:space="preserve"> </w:t>
      </w:r>
      <w:r w:rsidR="00DA013E" w:rsidRPr="000C7E00">
        <w:rPr>
          <w:rFonts w:ascii="Trebuchet MS" w:eastAsia="Times New Roman" w:hAnsi="Trebuchet MS" w:cs="Times New Roman"/>
          <w:color w:val="000000" w:themeColor="text1"/>
          <w:lang w:eastAsia="en-US"/>
        </w:rPr>
        <w:t xml:space="preserve">(1) </w:t>
      </w:r>
      <w:r w:rsidR="00347770" w:rsidRPr="000C7E00">
        <w:rPr>
          <w:rFonts w:ascii="Trebuchet MS" w:eastAsia="Times New Roman" w:hAnsi="Trebuchet MS" w:cs="Times New Roman"/>
          <w:color w:val="000000" w:themeColor="text1"/>
          <w:lang w:eastAsia="en-US"/>
        </w:rPr>
        <w:t xml:space="preserve">Încălcarea </w:t>
      </w:r>
      <w:r w:rsidR="00272B3F" w:rsidRPr="000C7E00">
        <w:rPr>
          <w:rFonts w:ascii="Trebuchet MS" w:eastAsia="Times New Roman" w:hAnsi="Trebuchet MS" w:cs="Times New Roman"/>
          <w:color w:val="000000" w:themeColor="text1"/>
          <w:lang w:eastAsia="en-US"/>
        </w:rPr>
        <w:t xml:space="preserve">de către persoana împotriva căreia a fost emis un ordin de protecție a </w:t>
      </w:r>
      <w:r w:rsidR="00347770" w:rsidRPr="000C7E00">
        <w:rPr>
          <w:rFonts w:ascii="Trebuchet MS" w:eastAsia="Times New Roman" w:hAnsi="Trebuchet MS" w:cs="Times New Roman"/>
          <w:color w:val="000000" w:themeColor="text1"/>
          <w:lang w:eastAsia="en-US"/>
        </w:rPr>
        <w:t xml:space="preserve">oricăreia dintre măsurile prevăzute la art. 23 alin. (1) </w:t>
      </w:r>
      <w:r w:rsidR="002B4BC6" w:rsidRPr="000C7E00">
        <w:rPr>
          <w:rFonts w:ascii="Trebuchet MS" w:eastAsia="Times New Roman" w:hAnsi="Trebuchet MS" w:cs="Times New Roman"/>
          <w:color w:val="000000" w:themeColor="text1"/>
          <w:lang w:eastAsia="en-US"/>
        </w:rPr>
        <w:t>și</w:t>
      </w:r>
      <w:r w:rsidR="00063D39" w:rsidRPr="000C7E00">
        <w:rPr>
          <w:rFonts w:ascii="Trebuchet MS" w:eastAsia="Times New Roman" w:hAnsi="Trebuchet MS" w:cs="Times New Roman"/>
          <w:color w:val="000000" w:themeColor="text1"/>
          <w:lang w:eastAsia="en-US"/>
        </w:rPr>
        <w:t>(4)</w:t>
      </w:r>
      <w:r w:rsidR="0091180C" w:rsidRPr="000C7E00">
        <w:rPr>
          <w:rFonts w:ascii="Trebuchet MS" w:eastAsia="Times New Roman" w:hAnsi="Trebuchet MS" w:cs="Times New Roman"/>
          <w:color w:val="000000" w:themeColor="text1"/>
          <w:lang w:eastAsia="en-US"/>
        </w:rPr>
        <w:t xml:space="preserve"> </w:t>
      </w:r>
      <w:r w:rsidR="00347770" w:rsidRPr="000C7E00">
        <w:rPr>
          <w:rFonts w:ascii="Trebuchet MS" w:eastAsia="Times New Roman" w:hAnsi="Trebuchet MS" w:cs="Times New Roman"/>
          <w:color w:val="000000" w:themeColor="text1"/>
          <w:lang w:eastAsia="en-US"/>
        </w:rPr>
        <w:t>și dispuse prin ordinul de protecție</w:t>
      </w:r>
      <w:r w:rsidR="000B2847" w:rsidRPr="000C7E00">
        <w:rPr>
          <w:rFonts w:ascii="Trebuchet MS" w:eastAsia="Times New Roman" w:hAnsi="Trebuchet MS" w:cs="Times New Roman"/>
          <w:color w:val="000000" w:themeColor="text1"/>
          <w:lang w:eastAsia="en-US"/>
        </w:rPr>
        <w:t>,</w:t>
      </w:r>
      <w:r w:rsidR="00347770" w:rsidRPr="000C7E00">
        <w:rPr>
          <w:rFonts w:ascii="Trebuchet MS" w:eastAsia="Times New Roman" w:hAnsi="Trebuchet MS" w:cs="Times New Roman"/>
          <w:color w:val="000000" w:themeColor="text1"/>
          <w:lang w:eastAsia="en-US"/>
        </w:rPr>
        <w:t xml:space="preserve"> constituie infracțiune </w:t>
      </w:r>
      <w:r w:rsidR="00142ABB" w:rsidRPr="000C7E00">
        <w:rPr>
          <w:rFonts w:ascii="Trebuchet MS" w:eastAsia="Times New Roman" w:hAnsi="Trebuchet MS" w:cs="Times New Roman"/>
          <w:color w:val="000000" w:themeColor="text1"/>
          <w:lang w:eastAsia="en-US"/>
        </w:rPr>
        <w:t>și</w:t>
      </w:r>
      <w:r w:rsidR="00347770" w:rsidRPr="000C7E00">
        <w:rPr>
          <w:rFonts w:ascii="Trebuchet MS" w:eastAsia="Times New Roman" w:hAnsi="Trebuchet MS" w:cs="Times New Roman"/>
          <w:color w:val="000000" w:themeColor="text1"/>
          <w:lang w:eastAsia="en-US"/>
        </w:rPr>
        <w:t xml:space="preserve"> se </w:t>
      </w:r>
      <w:r w:rsidR="00142ABB" w:rsidRPr="000C7E00">
        <w:rPr>
          <w:rFonts w:ascii="Trebuchet MS" w:eastAsia="Times New Roman" w:hAnsi="Trebuchet MS" w:cs="Times New Roman"/>
          <w:color w:val="000000" w:themeColor="text1"/>
          <w:lang w:eastAsia="en-US"/>
        </w:rPr>
        <w:t>pedepsește</w:t>
      </w:r>
      <w:r w:rsidR="004A6387" w:rsidRPr="000C7E00">
        <w:rPr>
          <w:rFonts w:ascii="Trebuchet MS" w:eastAsia="Times New Roman" w:hAnsi="Trebuchet MS" w:cs="Times New Roman"/>
          <w:color w:val="000000" w:themeColor="text1"/>
          <w:lang w:eastAsia="en-US"/>
        </w:rPr>
        <w:t xml:space="preserve"> cu închisoare de la</w:t>
      </w:r>
      <w:r w:rsidR="00347770" w:rsidRPr="000C7E00">
        <w:rPr>
          <w:rFonts w:ascii="Trebuchet MS" w:eastAsia="Times New Roman" w:hAnsi="Trebuchet MS" w:cs="Times New Roman"/>
          <w:color w:val="000000" w:themeColor="text1"/>
          <w:lang w:eastAsia="en-US"/>
        </w:rPr>
        <w:t xml:space="preserve"> </w:t>
      </w:r>
      <w:r w:rsidR="005C1C98" w:rsidRPr="000C7E00">
        <w:rPr>
          <w:rFonts w:ascii="Trebuchet MS" w:eastAsia="Times New Roman" w:hAnsi="Trebuchet MS" w:cs="Times New Roman"/>
          <w:color w:val="000000" w:themeColor="text1"/>
          <w:lang w:eastAsia="en-US"/>
        </w:rPr>
        <w:t>1</w:t>
      </w:r>
      <w:r w:rsidR="00347770" w:rsidRPr="000C7E00">
        <w:rPr>
          <w:rFonts w:ascii="Trebuchet MS" w:eastAsia="Times New Roman" w:hAnsi="Trebuchet MS" w:cs="Times New Roman"/>
          <w:color w:val="000000" w:themeColor="text1"/>
          <w:lang w:eastAsia="en-US"/>
        </w:rPr>
        <w:t xml:space="preserve"> lun</w:t>
      </w:r>
      <w:r w:rsidR="005C1C98" w:rsidRPr="000C7E00">
        <w:rPr>
          <w:rFonts w:ascii="Trebuchet MS" w:eastAsia="Times New Roman" w:hAnsi="Trebuchet MS" w:cs="Times New Roman"/>
          <w:color w:val="000000" w:themeColor="text1"/>
          <w:lang w:eastAsia="en-US"/>
        </w:rPr>
        <w:t>ă</w:t>
      </w:r>
      <w:r w:rsidR="00347770" w:rsidRPr="000C7E00">
        <w:rPr>
          <w:rFonts w:ascii="Trebuchet MS" w:eastAsia="Times New Roman" w:hAnsi="Trebuchet MS" w:cs="Times New Roman"/>
          <w:color w:val="000000" w:themeColor="text1"/>
          <w:lang w:eastAsia="en-US"/>
        </w:rPr>
        <w:t xml:space="preserve"> la </w:t>
      </w:r>
      <w:r w:rsidR="00B53B1B" w:rsidRPr="000C7E00">
        <w:rPr>
          <w:rFonts w:ascii="Trebuchet MS" w:eastAsia="Times New Roman" w:hAnsi="Trebuchet MS" w:cs="Times New Roman"/>
          <w:color w:val="000000" w:themeColor="text1"/>
          <w:lang w:eastAsia="en-US"/>
        </w:rPr>
        <w:t>1</w:t>
      </w:r>
      <w:r w:rsidR="00347770" w:rsidRPr="000C7E00">
        <w:rPr>
          <w:rFonts w:ascii="Trebuchet MS" w:eastAsia="Times New Roman" w:hAnsi="Trebuchet MS" w:cs="Times New Roman"/>
          <w:color w:val="000000" w:themeColor="text1"/>
          <w:lang w:eastAsia="en-US"/>
        </w:rPr>
        <w:t>an.</w:t>
      </w:r>
    </w:p>
    <w:p w:rsidR="00F8045F" w:rsidRPr="000C7E00" w:rsidRDefault="00347770" w:rsidP="00692F91">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 xml:space="preserve">(2) </w:t>
      </w:r>
      <w:r w:rsidR="00331008" w:rsidRPr="000C7E00">
        <w:rPr>
          <w:rFonts w:ascii="Trebuchet MS" w:eastAsia="Times New Roman" w:hAnsi="Trebuchet MS" w:cs="Times New Roman"/>
          <w:color w:val="000000" w:themeColor="text1"/>
          <w:lang w:eastAsia="en-US"/>
        </w:rPr>
        <w:t xml:space="preserve">Încălcarea de către persoana împotriva căreia a fost emis un ordin de protecție provizoriu a </w:t>
      </w:r>
      <w:r w:rsidRPr="000C7E00">
        <w:rPr>
          <w:rFonts w:ascii="Trebuchet MS" w:eastAsia="Times New Roman" w:hAnsi="Trebuchet MS" w:cs="Times New Roman"/>
          <w:color w:val="000000" w:themeColor="text1"/>
          <w:lang w:eastAsia="en-US"/>
        </w:rPr>
        <w:t xml:space="preserve">oricăreia dintre măsurile </w:t>
      </w:r>
      <w:r w:rsidR="00331008" w:rsidRPr="000C7E00">
        <w:rPr>
          <w:rFonts w:ascii="Trebuchet MS" w:eastAsia="Times New Roman" w:hAnsi="Trebuchet MS" w:cs="Times New Roman"/>
          <w:color w:val="000000" w:themeColor="text1"/>
          <w:lang w:eastAsia="en-US"/>
        </w:rPr>
        <w:t xml:space="preserve">prevăzute </w:t>
      </w:r>
      <w:r w:rsidRPr="000C7E00">
        <w:rPr>
          <w:rFonts w:ascii="Trebuchet MS" w:eastAsia="Times New Roman" w:hAnsi="Trebuchet MS" w:cs="Times New Roman"/>
          <w:color w:val="000000" w:themeColor="text1"/>
          <w:lang w:eastAsia="en-US"/>
        </w:rPr>
        <w:t xml:space="preserve"> </w:t>
      </w:r>
      <w:r w:rsidR="00DA013E" w:rsidRPr="000C7E00">
        <w:rPr>
          <w:rFonts w:ascii="Trebuchet MS" w:eastAsia="Times New Roman" w:hAnsi="Trebuchet MS" w:cs="Times New Roman"/>
          <w:color w:val="000000" w:themeColor="text1"/>
          <w:lang w:eastAsia="en-US"/>
        </w:rPr>
        <w:t>la art. 22</w:t>
      </w:r>
      <w:r w:rsidR="00DA013E" w:rsidRPr="000C7E00">
        <w:rPr>
          <w:rFonts w:ascii="Trebuchet MS" w:eastAsia="Times New Roman" w:hAnsi="Trebuchet MS" w:cs="Times New Roman"/>
          <w:color w:val="000000" w:themeColor="text1"/>
          <w:vertAlign w:val="superscript"/>
          <w:lang w:eastAsia="en-US"/>
        </w:rPr>
        <w:t>4</w:t>
      </w:r>
      <w:r w:rsidR="00DA013E" w:rsidRPr="000C7E00">
        <w:rPr>
          <w:rFonts w:ascii="Trebuchet MS" w:eastAsia="Times New Roman" w:hAnsi="Trebuchet MS" w:cs="Times New Roman"/>
          <w:color w:val="000000" w:themeColor="text1"/>
          <w:lang w:eastAsia="en-US"/>
        </w:rPr>
        <w:t xml:space="preserve"> </w:t>
      </w:r>
      <w:r w:rsidR="00331008" w:rsidRPr="000C7E00">
        <w:rPr>
          <w:rFonts w:ascii="Trebuchet MS" w:eastAsia="Times New Roman" w:hAnsi="Trebuchet MS" w:cs="Times New Roman"/>
          <w:color w:val="000000" w:themeColor="text1"/>
          <w:lang w:eastAsia="en-US"/>
        </w:rPr>
        <w:t>și dispuse prin ordinul de protecție provizoriu constituie infracțiunea și se pedepsește cu închisoare de la 1 lună  la 1 an.</w:t>
      </w:r>
      <w:r w:rsidR="00547FA7" w:rsidRPr="000C7E00">
        <w:rPr>
          <w:rFonts w:ascii="Trebuchet MS" w:eastAsia="Times New Roman" w:hAnsi="Trebuchet MS" w:cs="Times New Roman"/>
          <w:color w:val="000000" w:themeColor="text1"/>
          <w:lang w:val="en-US" w:eastAsia="en-US"/>
        </w:rPr>
        <w:t>”</w:t>
      </w:r>
    </w:p>
    <w:p w:rsidR="00B04F17" w:rsidRPr="000C7E00" w:rsidRDefault="00B04F17" w:rsidP="00F8045F">
      <w:pPr>
        <w:pStyle w:val="NoSpacing"/>
        <w:spacing w:line="276" w:lineRule="auto"/>
        <w:ind w:left="-90" w:right="-440"/>
        <w:jc w:val="both"/>
        <w:rPr>
          <w:rFonts w:ascii="Trebuchet MS" w:hAnsi="Trebuchet MS"/>
          <w:color w:val="000000" w:themeColor="text1"/>
          <w:sz w:val="22"/>
          <w:szCs w:val="22"/>
          <w:lang w:val="ro-RO"/>
        </w:rPr>
      </w:pPr>
    </w:p>
    <w:p w:rsidR="00BF4692" w:rsidRPr="000C7E00" w:rsidRDefault="000F363A" w:rsidP="00692F91">
      <w:pPr>
        <w:spacing w:after="0"/>
        <w:ind w:right="-440"/>
        <w:jc w:val="both"/>
        <w:rPr>
          <w:rFonts w:ascii="Trebuchet MS" w:eastAsia="Times New Roman" w:hAnsi="Trebuchet MS" w:cs="Times New Roman"/>
          <w:color w:val="000000" w:themeColor="text1"/>
          <w:lang w:eastAsia="en-US"/>
        </w:rPr>
      </w:pPr>
      <w:r w:rsidRPr="000C7E00">
        <w:rPr>
          <w:rFonts w:ascii="Trebuchet MS" w:hAnsi="Trebuchet MS" w:cs="Times New Roman"/>
          <w:b/>
          <w:color w:val="000000" w:themeColor="text1"/>
        </w:rPr>
        <w:t>4</w:t>
      </w:r>
      <w:r w:rsidR="00E324B7">
        <w:rPr>
          <w:rFonts w:ascii="Trebuchet MS" w:hAnsi="Trebuchet MS" w:cs="Times New Roman"/>
          <w:b/>
          <w:color w:val="000000" w:themeColor="text1"/>
        </w:rPr>
        <w:t>4</w:t>
      </w:r>
      <w:r w:rsidR="00AA2B49" w:rsidRPr="000C7E00">
        <w:rPr>
          <w:rFonts w:ascii="Trebuchet MS" w:hAnsi="Trebuchet MS" w:cs="Times New Roman"/>
          <w:b/>
          <w:color w:val="000000" w:themeColor="text1"/>
        </w:rPr>
        <w:t>.</w:t>
      </w:r>
      <w:r w:rsidR="00AA2B49" w:rsidRPr="000C7E00">
        <w:rPr>
          <w:rFonts w:ascii="Trebuchet MS" w:hAnsi="Trebuchet MS" w:cs="Times New Roman"/>
          <w:color w:val="000000" w:themeColor="text1"/>
        </w:rPr>
        <w:t xml:space="preserve"> </w:t>
      </w:r>
      <w:r w:rsidR="00CD6B2D" w:rsidRPr="000C7E00">
        <w:rPr>
          <w:rFonts w:ascii="Trebuchet MS" w:eastAsia="Times New Roman" w:hAnsi="Trebuchet MS" w:cs="Times New Roman"/>
          <w:color w:val="000000" w:themeColor="text1"/>
          <w:lang w:eastAsia="en-US"/>
        </w:rPr>
        <w:t>La articolul 3</w:t>
      </w:r>
      <w:r w:rsidR="001B32C6" w:rsidRPr="000C7E00">
        <w:rPr>
          <w:rFonts w:ascii="Trebuchet MS" w:eastAsia="Times New Roman" w:hAnsi="Trebuchet MS" w:cs="Times New Roman"/>
          <w:color w:val="000000" w:themeColor="text1"/>
          <w:lang w:eastAsia="en-US"/>
        </w:rPr>
        <w:t>4, alineatul (2), litera c) se modifică și va</w:t>
      </w:r>
      <w:r w:rsidR="00CD6B2D" w:rsidRPr="000C7E00">
        <w:rPr>
          <w:rFonts w:ascii="Trebuchet MS" w:eastAsia="Times New Roman" w:hAnsi="Trebuchet MS" w:cs="Times New Roman"/>
          <w:color w:val="000000" w:themeColor="text1"/>
          <w:lang w:eastAsia="en-US"/>
        </w:rPr>
        <w:t xml:space="preserve"> avea următorul cuprins:</w:t>
      </w:r>
    </w:p>
    <w:p w:rsidR="00BF4692" w:rsidRPr="000C7E00" w:rsidRDefault="00BB6941" w:rsidP="00692F91">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w:t>
      </w:r>
      <w:r w:rsidR="001B32C6" w:rsidRPr="000C7E00">
        <w:rPr>
          <w:rFonts w:ascii="Trebuchet MS" w:eastAsia="Times New Roman" w:hAnsi="Trebuchet MS" w:cs="Times New Roman"/>
          <w:color w:val="000000" w:themeColor="text1"/>
          <w:lang w:eastAsia="en-US"/>
        </w:rPr>
        <w:t xml:space="preserve">c) dacă există o evaluare a riscului de recidivă realizată </w:t>
      </w:r>
      <w:r w:rsidR="00F90B9E" w:rsidRPr="000C7E00">
        <w:rPr>
          <w:rFonts w:ascii="Trebuchet MS" w:eastAsia="Times New Roman" w:hAnsi="Trebuchet MS" w:cs="Times New Roman"/>
          <w:color w:val="000000" w:themeColor="text1"/>
          <w:lang w:eastAsia="en-US"/>
        </w:rPr>
        <w:t xml:space="preserve">potrivit competențelor </w:t>
      </w:r>
      <w:r w:rsidR="001B32C6" w:rsidRPr="000C7E00">
        <w:rPr>
          <w:rFonts w:ascii="Trebuchet MS" w:eastAsia="Times New Roman" w:hAnsi="Trebuchet MS" w:cs="Times New Roman"/>
          <w:color w:val="000000" w:themeColor="text1"/>
          <w:lang w:eastAsia="en-US"/>
        </w:rPr>
        <w:t xml:space="preserve">de către un serviciu </w:t>
      </w:r>
      <w:r w:rsidR="00441EBF" w:rsidRPr="000C7E00">
        <w:rPr>
          <w:rFonts w:ascii="Trebuchet MS" w:eastAsia="Times New Roman" w:hAnsi="Trebuchet MS" w:cs="Times New Roman"/>
          <w:color w:val="000000" w:themeColor="text1"/>
          <w:lang w:eastAsia="en-US"/>
        </w:rPr>
        <w:t>probațiune</w:t>
      </w:r>
      <w:r w:rsidR="00F90B9E" w:rsidRPr="000C7E00">
        <w:rPr>
          <w:rFonts w:ascii="Trebuchet MS" w:eastAsia="Times New Roman" w:hAnsi="Trebuchet MS" w:cs="Times New Roman"/>
          <w:color w:val="000000" w:themeColor="text1"/>
          <w:lang w:eastAsia="en-US"/>
        </w:rPr>
        <w:t>,</w:t>
      </w:r>
      <w:r w:rsidR="001B32C6" w:rsidRPr="000C7E00">
        <w:rPr>
          <w:rFonts w:ascii="Trebuchet MS" w:eastAsia="Times New Roman" w:hAnsi="Trebuchet MS" w:cs="Times New Roman"/>
          <w:color w:val="000000" w:themeColor="text1"/>
          <w:lang w:eastAsia="en-US"/>
        </w:rPr>
        <w:t xml:space="preserve"> care indică un grad de risc suficient de scăzut și faptul că agresorul nu mai prezintă un real pericol pentru victima violenței domestice sau pentru familia acesteia.</w:t>
      </w:r>
      <w:r w:rsidRPr="000C7E00">
        <w:rPr>
          <w:rFonts w:ascii="Trebuchet MS" w:eastAsia="Times New Roman" w:hAnsi="Trebuchet MS" w:cs="Times New Roman"/>
          <w:color w:val="000000" w:themeColor="text1"/>
          <w:lang w:eastAsia="en-US"/>
        </w:rPr>
        <w:t>”</w:t>
      </w:r>
    </w:p>
    <w:p w:rsidR="00692F91" w:rsidRPr="000C7E00" w:rsidRDefault="00692F91" w:rsidP="00692F91">
      <w:pPr>
        <w:spacing w:after="0"/>
        <w:ind w:right="-440"/>
        <w:jc w:val="both"/>
        <w:rPr>
          <w:rFonts w:ascii="Trebuchet MS" w:eastAsia="Times New Roman" w:hAnsi="Trebuchet MS" w:cs="Times New Roman"/>
          <w:color w:val="000000" w:themeColor="text1"/>
          <w:lang w:eastAsia="en-US"/>
        </w:rPr>
      </w:pPr>
    </w:p>
    <w:p w:rsidR="00BF4692" w:rsidRPr="000C7E00" w:rsidRDefault="00C21704" w:rsidP="00692F91">
      <w:pPr>
        <w:spacing w:after="0"/>
        <w:ind w:right="-440"/>
        <w:jc w:val="both"/>
        <w:rPr>
          <w:rFonts w:ascii="Trebuchet MS" w:eastAsia="Times New Roman" w:hAnsi="Trebuchet MS" w:cs="Times New Roman"/>
          <w:color w:val="000000" w:themeColor="text1"/>
          <w:lang w:eastAsia="en-US"/>
        </w:rPr>
      </w:pPr>
      <w:r w:rsidRPr="000C7E00">
        <w:rPr>
          <w:rFonts w:ascii="Trebuchet MS" w:hAnsi="Trebuchet MS" w:cs="Times New Roman"/>
          <w:b/>
          <w:color w:val="000000" w:themeColor="text1"/>
        </w:rPr>
        <w:t>4</w:t>
      </w:r>
      <w:r w:rsidR="00E324B7">
        <w:rPr>
          <w:rFonts w:ascii="Trebuchet MS" w:hAnsi="Trebuchet MS" w:cs="Times New Roman"/>
          <w:b/>
          <w:color w:val="000000" w:themeColor="text1"/>
        </w:rPr>
        <w:t>5</w:t>
      </w:r>
      <w:r w:rsidR="00AA2B49" w:rsidRPr="000C7E00">
        <w:rPr>
          <w:rFonts w:ascii="Trebuchet MS" w:hAnsi="Trebuchet MS" w:cs="Times New Roman"/>
          <w:b/>
          <w:color w:val="000000" w:themeColor="text1"/>
        </w:rPr>
        <w:t>.</w:t>
      </w:r>
      <w:r w:rsidR="00AA2B49" w:rsidRPr="000C7E00">
        <w:rPr>
          <w:rFonts w:ascii="Trebuchet MS" w:hAnsi="Trebuchet MS" w:cs="Times New Roman"/>
          <w:color w:val="000000" w:themeColor="text1"/>
        </w:rPr>
        <w:t xml:space="preserve"> </w:t>
      </w:r>
      <w:r w:rsidR="008676C5" w:rsidRPr="000C7E00">
        <w:rPr>
          <w:rFonts w:ascii="Trebuchet MS" w:eastAsia="Times New Roman" w:hAnsi="Trebuchet MS" w:cs="Times New Roman"/>
          <w:color w:val="000000" w:themeColor="text1"/>
          <w:lang w:eastAsia="en-US"/>
        </w:rPr>
        <w:t>După C</w:t>
      </w:r>
      <w:r w:rsidR="00912181" w:rsidRPr="000C7E00">
        <w:rPr>
          <w:rFonts w:ascii="Trebuchet MS" w:eastAsia="Times New Roman" w:hAnsi="Trebuchet MS" w:cs="Times New Roman"/>
          <w:color w:val="000000" w:themeColor="text1"/>
          <w:lang w:eastAsia="en-US"/>
        </w:rPr>
        <w:t xml:space="preserve">apitolul </w:t>
      </w:r>
      <w:r w:rsidR="007825B9" w:rsidRPr="000C7E00">
        <w:rPr>
          <w:rFonts w:ascii="Trebuchet MS" w:eastAsia="Times New Roman" w:hAnsi="Trebuchet MS" w:cs="Times New Roman"/>
          <w:color w:val="000000" w:themeColor="text1"/>
          <w:lang w:eastAsia="en-US"/>
        </w:rPr>
        <w:t>I</w:t>
      </w:r>
      <w:r w:rsidR="00912181" w:rsidRPr="000C7E00">
        <w:rPr>
          <w:rFonts w:ascii="Trebuchet MS" w:eastAsia="Times New Roman" w:hAnsi="Trebuchet MS" w:cs="Times New Roman"/>
          <w:color w:val="000000" w:themeColor="text1"/>
          <w:lang w:eastAsia="en-US"/>
        </w:rPr>
        <w:t>V se introduc</w:t>
      </w:r>
      <w:r w:rsidR="001B32C6" w:rsidRPr="000C7E00">
        <w:rPr>
          <w:rFonts w:ascii="Trebuchet MS" w:eastAsia="Times New Roman" w:hAnsi="Trebuchet MS" w:cs="Times New Roman"/>
          <w:color w:val="000000" w:themeColor="text1"/>
          <w:lang w:eastAsia="en-US"/>
        </w:rPr>
        <w:t>e</w:t>
      </w:r>
      <w:r w:rsidR="00BB6941" w:rsidRPr="000C7E00">
        <w:rPr>
          <w:rFonts w:ascii="Trebuchet MS" w:eastAsia="Times New Roman" w:hAnsi="Trebuchet MS" w:cs="Times New Roman"/>
          <w:color w:val="000000" w:themeColor="text1"/>
          <w:lang w:eastAsia="en-US"/>
        </w:rPr>
        <w:t xml:space="preserve"> </w:t>
      </w:r>
      <w:r w:rsidR="001B32C6" w:rsidRPr="000C7E00">
        <w:rPr>
          <w:rFonts w:ascii="Trebuchet MS" w:eastAsia="Times New Roman" w:hAnsi="Trebuchet MS" w:cs="Times New Roman"/>
          <w:color w:val="000000" w:themeColor="text1"/>
          <w:lang w:eastAsia="en-US"/>
        </w:rPr>
        <w:t>un nou</w:t>
      </w:r>
      <w:r w:rsidR="00BB6941" w:rsidRPr="000C7E00">
        <w:rPr>
          <w:rFonts w:ascii="Trebuchet MS" w:eastAsia="Times New Roman" w:hAnsi="Trebuchet MS" w:cs="Times New Roman"/>
          <w:color w:val="000000" w:themeColor="text1"/>
          <w:lang w:eastAsia="en-US"/>
        </w:rPr>
        <w:t xml:space="preserve"> capitol, </w:t>
      </w:r>
      <w:r w:rsidR="008676C5" w:rsidRPr="000C7E00">
        <w:rPr>
          <w:rFonts w:ascii="Trebuchet MS" w:eastAsia="Times New Roman" w:hAnsi="Trebuchet MS" w:cs="Times New Roman"/>
          <w:color w:val="000000" w:themeColor="text1"/>
          <w:lang w:eastAsia="en-US"/>
        </w:rPr>
        <w:t>C</w:t>
      </w:r>
      <w:r w:rsidR="00A865E1" w:rsidRPr="000C7E00">
        <w:rPr>
          <w:rFonts w:ascii="Trebuchet MS" w:eastAsia="Times New Roman" w:hAnsi="Trebuchet MS" w:cs="Times New Roman"/>
          <w:color w:val="000000" w:themeColor="text1"/>
          <w:lang w:eastAsia="en-US"/>
        </w:rPr>
        <w:t xml:space="preserve">apitolul </w:t>
      </w:r>
      <w:r w:rsidR="007825B9" w:rsidRPr="000C7E00">
        <w:rPr>
          <w:rFonts w:ascii="Trebuchet MS" w:eastAsia="Times New Roman" w:hAnsi="Trebuchet MS" w:cs="Times New Roman"/>
          <w:color w:val="000000" w:themeColor="text1"/>
          <w:lang w:eastAsia="en-US"/>
        </w:rPr>
        <w:t>I</w:t>
      </w:r>
      <w:r w:rsidR="00A865E1" w:rsidRPr="000C7E00">
        <w:rPr>
          <w:rFonts w:ascii="Trebuchet MS" w:eastAsia="Times New Roman" w:hAnsi="Trebuchet MS" w:cs="Times New Roman"/>
          <w:color w:val="000000" w:themeColor="text1"/>
          <w:lang w:eastAsia="en-US"/>
        </w:rPr>
        <w:t>V</w:t>
      </w:r>
      <w:r w:rsidR="007825B9" w:rsidRPr="000C7E00">
        <w:rPr>
          <w:rFonts w:ascii="Trebuchet MS" w:eastAsia="Times New Roman" w:hAnsi="Trebuchet MS" w:cs="Times New Roman"/>
          <w:color w:val="000000" w:themeColor="text1"/>
          <w:vertAlign w:val="superscript"/>
          <w:lang w:eastAsia="en-US"/>
        </w:rPr>
        <w:t>1</w:t>
      </w:r>
      <w:r w:rsidR="00C35437" w:rsidRPr="000C7E00">
        <w:rPr>
          <w:rFonts w:ascii="Trebuchet MS" w:eastAsia="Times New Roman" w:hAnsi="Trebuchet MS" w:cs="Times New Roman"/>
          <w:color w:val="000000" w:themeColor="text1"/>
          <w:lang w:eastAsia="en-US"/>
        </w:rPr>
        <w:t xml:space="preserve"> </w:t>
      </w:r>
      <w:r w:rsidR="00C7110B" w:rsidRPr="000C7E00">
        <w:rPr>
          <w:rFonts w:ascii="Trebuchet MS" w:eastAsia="Times New Roman" w:hAnsi="Trebuchet MS" w:cs="Times New Roman"/>
          <w:color w:val="000000" w:themeColor="text1"/>
          <w:lang w:eastAsia="en-US"/>
        </w:rPr>
        <w:t>- I</w:t>
      </w:r>
      <w:r w:rsidR="00BB6941" w:rsidRPr="000C7E00">
        <w:rPr>
          <w:rFonts w:ascii="Trebuchet MS" w:eastAsia="Times New Roman" w:hAnsi="Trebuchet MS" w:cs="Times New Roman"/>
          <w:color w:val="000000" w:themeColor="text1"/>
          <w:lang w:eastAsia="en-US"/>
        </w:rPr>
        <w:t>ntervenția de urgență</w:t>
      </w:r>
      <w:r w:rsidR="00912181" w:rsidRPr="000C7E00">
        <w:rPr>
          <w:rFonts w:ascii="Trebuchet MS" w:eastAsia="Times New Roman" w:hAnsi="Trebuchet MS" w:cs="Times New Roman"/>
          <w:color w:val="000000" w:themeColor="text1"/>
          <w:lang w:eastAsia="en-US"/>
        </w:rPr>
        <w:t xml:space="preserve">, </w:t>
      </w:r>
      <w:r w:rsidR="004E43A0" w:rsidRPr="000C7E00">
        <w:rPr>
          <w:rFonts w:ascii="Trebuchet MS" w:eastAsia="Times New Roman" w:hAnsi="Trebuchet MS" w:cs="Times New Roman"/>
          <w:color w:val="000000" w:themeColor="text1"/>
          <w:lang w:eastAsia="en-US"/>
        </w:rPr>
        <w:t>cu următorul cuprins</w:t>
      </w:r>
      <w:r w:rsidR="00BB6941" w:rsidRPr="000C7E00">
        <w:rPr>
          <w:rFonts w:ascii="Trebuchet MS" w:eastAsia="Times New Roman" w:hAnsi="Trebuchet MS" w:cs="Times New Roman"/>
          <w:color w:val="000000" w:themeColor="text1"/>
          <w:lang w:eastAsia="en-US"/>
        </w:rPr>
        <w:t>:</w:t>
      </w:r>
    </w:p>
    <w:p w:rsidR="001B32C6" w:rsidRPr="00384D5F" w:rsidRDefault="00BB6941" w:rsidP="00692F91">
      <w:pPr>
        <w:spacing w:after="0"/>
        <w:ind w:right="-440"/>
        <w:jc w:val="both"/>
        <w:rPr>
          <w:rFonts w:ascii="Trebuchet MS" w:eastAsia="Times New Roman" w:hAnsi="Trebuchet MS" w:cs="Times New Roman"/>
          <w:color w:val="000000" w:themeColor="text1"/>
          <w:lang w:eastAsia="en-US"/>
        </w:rPr>
      </w:pPr>
      <w:r w:rsidRPr="00384D5F">
        <w:rPr>
          <w:rFonts w:ascii="Trebuchet MS" w:eastAsia="Times New Roman" w:hAnsi="Trebuchet MS" w:cs="Times New Roman"/>
          <w:color w:val="000000" w:themeColor="text1"/>
          <w:lang w:eastAsia="en-US"/>
        </w:rPr>
        <w:t>„</w:t>
      </w:r>
      <w:r w:rsidR="001B32C6" w:rsidRPr="00384D5F">
        <w:rPr>
          <w:rFonts w:ascii="Trebuchet MS" w:eastAsia="Times New Roman" w:hAnsi="Trebuchet MS" w:cs="Times New Roman"/>
          <w:color w:val="000000" w:themeColor="text1"/>
          <w:lang w:eastAsia="en-US"/>
        </w:rPr>
        <w:t>Capitolul IV¹ - Intervenția de urgență</w:t>
      </w:r>
      <w:r w:rsidR="00220C1C" w:rsidRPr="00384D5F">
        <w:rPr>
          <w:rFonts w:ascii="Trebuchet MS" w:eastAsia="Times New Roman" w:hAnsi="Trebuchet MS" w:cs="Times New Roman"/>
          <w:color w:val="000000" w:themeColor="text1"/>
          <w:lang w:eastAsia="en-US"/>
        </w:rPr>
        <w:t xml:space="preserve"> </w:t>
      </w:r>
    </w:p>
    <w:p w:rsidR="00BD4C9C" w:rsidRPr="00384D5F" w:rsidRDefault="008676C5" w:rsidP="00692F91">
      <w:pPr>
        <w:spacing w:after="0"/>
        <w:ind w:right="-440"/>
        <w:jc w:val="both"/>
        <w:rPr>
          <w:rFonts w:ascii="Trebuchet MS" w:eastAsia="Times New Roman" w:hAnsi="Trebuchet MS" w:cs="Times New Roman"/>
          <w:color w:val="000000" w:themeColor="text1"/>
          <w:lang w:eastAsia="en-US"/>
        </w:rPr>
      </w:pPr>
      <w:r w:rsidRPr="00384D5F">
        <w:rPr>
          <w:rFonts w:ascii="Trebuchet MS" w:eastAsia="Times New Roman" w:hAnsi="Trebuchet MS" w:cs="Times New Roman"/>
          <w:color w:val="000000" w:themeColor="text1"/>
          <w:lang w:eastAsia="en-US"/>
        </w:rPr>
        <w:t xml:space="preserve">Art. 35¹ - </w:t>
      </w:r>
      <w:r w:rsidR="00E165FA" w:rsidRPr="00384D5F">
        <w:rPr>
          <w:rFonts w:ascii="Trebuchet MS" w:eastAsia="Times New Roman" w:hAnsi="Trebuchet MS" w:cs="Times New Roman"/>
          <w:color w:val="000000" w:themeColor="text1"/>
          <w:lang w:eastAsia="en-US"/>
        </w:rPr>
        <w:t xml:space="preserve">(1) </w:t>
      </w:r>
      <w:r w:rsidR="00A16BEC" w:rsidRPr="00384D5F">
        <w:rPr>
          <w:rFonts w:ascii="Trebuchet MS" w:eastAsia="Times New Roman" w:hAnsi="Trebuchet MS" w:cs="Times New Roman"/>
          <w:color w:val="000000" w:themeColor="text1"/>
          <w:lang w:eastAsia="en-US"/>
        </w:rPr>
        <w:t xml:space="preserve">Intervenția de urgență se realizează </w:t>
      </w:r>
      <w:r w:rsidR="00113646" w:rsidRPr="00384D5F">
        <w:rPr>
          <w:rFonts w:ascii="Trebuchet MS" w:eastAsia="Times New Roman" w:hAnsi="Trebuchet MS" w:cs="Times New Roman"/>
          <w:color w:val="000000" w:themeColor="text1"/>
          <w:lang w:eastAsia="en-US"/>
        </w:rPr>
        <w:t xml:space="preserve">din perspectiva acordării serviciilor sociale </w:t>
      </w:r>
      <w:r w:rsidR="00A16BEC" w:rsidRPr="00384D5F">
        <w:rPr>
          <w:rFonts w:ascii="Trebuchet MS" w:eastAsia="Times New Roman" w:hAnsi="Trebuchet MS" w:cs="Times New Roman"/>
          <w:color w:val="000000" w:themeColor="text1"/>
          <w:lang w:eastAsia="en-US"/>
        </w:rPr>
        <w:t>prin intermediul unei echipe mobile formată din</w:t>
      </w:r>
      <w:r w:rsidR="00A22829" w:rsidRPr="00384D5F">
        <w:rPr>
          <w:rFonts w:ascii="Trebuchet MS" w:eastAsia="Times New Roman" w:hAnsi="Trebuchet MS" w:cs="Times New Roman"/>
          <w:color w:val="000000" w:themeColor="text1"/>
          <w:lang w:eastAsia="en-US"/>
        </w:rPr>
        <w:t xml:space="preserve"> reprezentanți</w:t>
      </w:r>
      <w:r w:rsidR="00A16BEC" w:rsidRPr="00384D5F">
        <w:rPr>
          <w:rFonts w:ascii="Trebuchet MS" w:eastAsia="Times New Roman" w:hAnsi="Trebuchet MS" w:cs="Times New Roman"/>
          <w:color w:val="000000" w:themeColor="text1"/>
          <w:lang w:eastAsia="en-US"/>
        </w:rPr>
        <w:t xml:space="preserve"> a</w:t>
      </w:r>
      <w:r w:rsidR="00A22829" w:rsidRPr="00384D5F">
        <w:rPr>
          <w:rFonts w:ascii="Trebuchet MS" w:eastAsia="Times New Roman" w:hAnsi="Trebuchet MS" w:cs="Times New Roman"/>
          <w:color w:val="000000" w:themeColor="text1"/>
          <w:lang w:eastAsia="en-US"/>
        </w:rPr>
        <w:t>i</w:t>
      </w:r>
      <w:r w:rsidR="00A16BEC" w:rsidRPr="00384D5F">
        <w:rPr>
          <w:rFonts w:ascii="Trebuchet MS" w:eastAsia="Times New Roman" w:hAnsi="Trebuchet MS" w:cs="Times New Roman"/>
          <w:color w:val="000000" w:themeColor="text1"/>
          <w:lang w:eastAsia="en-US"/>
        </w:rPr>
        <w:t xml:space="preserve"> Serviciului </w:t>
      </w:r>
      <w:r w:rsidR="00E165FA" w:rsidRPr="00384D5F">
        <w:rPr>
          <w:rFonts w:ascii="Trebuchet MS" w:eastAsia="Times New Roman" w:hAnsi="Trebuchet MS" w:cs="Times New Roman"/>
          <w:color w:val="000000" w:themeColor="text1"/>
          <w:lang w:eastAsia="en-US"/>
        </w:rPr>
        <w:t xml:space="preserve">Public </w:t>
      </w:r>
      <w:r w:rsidR="00A16BEC" w:rsidRPr="00384D5F">
        <w:rPr>
          <w:rFonts w:ascii="Trebuchet MS" w:eastAsia="Times New Roman" w:hAnsi="Trebuchet MS" w:cs="Times New Roman"/>
          <w:color w:val="000000" w:themeColor="text1"/>
          <w:lang w:eastAsia="en-US"/>
        </w:rPr>
        <w:t>de Asistență Socială, d</w:t>
      </w:r>
      <w:r w:rsidR="00A22829" w:rsidRPr="00384D5F">
        <w:rPr>
          <w:rFonts w:ascii="Trebuchet MS" w:eastAsia="Times New Roman" w:hAnsi="Trebuchet MS" w:cs="Times New Roman"/>
          <w:color w:val="000000" w:themeColor="text1"/>
          <w:lang w:eastAsia="en-US"/>
        </w:rPr>
        <w:t>enumit în continuare SPAS</w:t>
      </w:r>
      <w:r w:rsidR="00F82707" w:rsidRPr="00384D5F">
        <w:rPr>
          <w:rFonts w:ascii="Trebuchet MS" w:eastAsia="Times New Roman" w:hAnsi="Trebuchet MS" w:cs="Times New Roman"/>
          <w:color w:val="000000" w:themeColor="text1"/>
          <w:lang w:eastAsia="en-US"/>
        </w:rPr>
        <w:t>.</w:t>
      </w:r>
      <w:r w:rsidR="001B32C6" w:rsidRPr="00384D5F">
        <w:rPr>
          <w:rFonts w:ascii="Trebuchet MS" w:eastAsia="Times New Roman" w:hAnsi="Trebuchet MS" w:cs="Times New Roman"/>
          <w:color w:val="000000" w:themeColor="text1"/>
          <w:lang w:eastAsia="en-US"/>
        </w:rPr>
        <w:t xml:space="preserve"> </w:t>
      </w:r>
    </w:p>
    <w:p w:rsidR="00A16BEC" w:rsidRPr="00384D5F" w:rsidRDefault="00E165FA" w:rsidP="00692F91">
      <w:pPr>
        <w:spacing w:after="0"/>
        <w:ind w:right="-440"/>
        <w:jc w:val="both"/>
        <w:rPr>
          <w:rFonts w:ascii="Trebuchet MS" w:eastAsia="Times New Roman" w:hAnsi="Trebuchet MS" w:cs="Times New Roman"/>
          <w:color w:val="000000" w:themeColor="text1"/>
          <w:lang w:eastAsia="en-US"/>
        </w:rPr>
      </w:pPr>
      <w:r w:rsidRPr="00384D5F">
        <w:rPr>
          <w:rFonts w:ascii="Trebuchet MS" w:eastAsia="Times New Roman" w:hAnsi="Trebuchet MS" w:cs="Times New Roman"/>
          <w:color w:val="000000" w:themeColor="text1"/>
          <w:lang w:eastAsia="en-US"/>
        </w:rPr>
        <w:t>(2</w:t>
      </w:r>
      <w:r w:rsidR="001B32C6" w:rsidRPr="00384D5F">
        <w:rPr>
          <w:rFonts w:ascii="Trebuchet MS" w:eastAsia="Times New Roman" w:hAnsi="Trebuchet MS" w:cs="Times New Roman"/>
          <w:color w:val="000000" w:themeColor="text1"/>
          <w:lang w:eastAsia="en-US"/>
        </w:rPr>
        <w:t>)</w:t>
      </w:r>
      <w:r w:rsidR="00A16BEC" w:rsidRPr="00384D5F">
        <w:rPr>
          <w:rFonts w:ascii="Trebuchet MS" w:eastAsia="Times New Roman" w:hAnsi="Trebuchet MS" w:cs="Times New Roman"/>
          <w:color w:val="000000" w:themeColor="text1"/>
          <w:lang w:eastAsia="en-US"/>
        </w:rPr>
        <w:t xml:space="preserve"> Echipa mobilă</w:t>
      </w:r>
      <w:r w:rsidR="00F82707" w:rsidRPr="00384D5F">
        <w:rPr>
          <w:rFonts w:ascii="Trebuchet MS" w:eastAsia="Times New Roman" w:hAnsi="Trebuchet MS" w:cs="Times New Roman"/>
          <w:color w:val="000000" w:themeColor="text1"/>
          <w:lang w:eastAsia="en-US"/>
        </w:rPr>
        <w:t xml:space="preserve"> </w:t>
      </w:r>
      <w:r w:rsidR="00A16BEC" w:rsidRPr="00384D5F">
        <w:rPr>
          <w:rFonts w:ascii="Trebuchet MS" w:eastAsia="Times New Roman" w:hAnsi="Trebuchet MS" w:cs="Times New Roman"/>
          <w:color w:val="000000" w:themeColor="text1"/>
          <w:lang w:eastAsia="en-US"/>
        </w:rPr>
        <w:t>are rol de verificare a semnalărilor, evaluare inițială și realizarea demersurilor necesare pentru depășirea riscului imediat, după caz: transport la unitatea sanitară cea mai apropiată în situațiile în care victima necesi</w:t>
      </w:r>
      <w:r w:rsidR="00CF2929" w:rsidRPr="00384D5F">
        <w:rPr>
          <w:rFonts w:ascii="Trebuchet MS" w:eastAsia="Times New Roman" w:hAnsi="Trebuchet MS" w:cs="Times New Roman"/>
          <w:color w:val="000000" w:themeColor="text1"/>
          <w:lang w:eastAsia="en-US"/>
        </w:rPr>
        <w:t>tă îngrijiri medicale, sesizarea</w:t>
      </w:r>
      <w:r w:rsidR="00A16BEC" w:rsidRPr="00384D5F">
        <w:rPr>
          <w:rFonts w:ascii="Trebuchet MS" w:eastAsia="Times New Roman" w:hAnsi="Trebuchet MS" w:cs="Times New Roman"/>
          <w:color w:val="000000" w:themeColor="text1"/>
          <w:lang w:eastAsia="en-US"/>
        </w:rPr>
        <w:t xml:space="preserve"> organelor de cercetare penală, </w:t>
      </w:r>
      <w:r w:rsidR="003B26B9" w:rsidRPr="00384D5F">
        <w:rPr>
          <w:rFonts w:ascii="Trebuchet MS" w:eastAsia="Times New Roman" w:hAnsi="Trebuchet MS" w:cs="Times New Roman"/>
          <w:color w:val="000000" w:themeColor="text1"/>
          <w:lang w:eastAsia="en-US"/>
        </w:rPr>
        <w:t xml:space="preserve">sesizarea organelor competente pentru </w:t>
      </w:r>
      <w:r w:rsidR="00A16BEC" w:rsidRPr="00384D5F">
        <w:rPr>
          <w:rFonts w:ascii="Trebuchet MS" w:eastAsia="Times New Roman" w:hAnsi="Trebuchet MS" w:cs="Times New Roman"/>
          <w:color w:val="000000" w:themeColor="text1"/>
          <w:lang w:eastAsia="en-US"/>
        </w:rPr>
        <w:t xml:space="preserve">emiterea unui ordin de </w:t>
      </w:r>
      <w:r w:rsidR="00FA75A5" w:rsidRPr="00384D5F">
        <w:rPr>
          <w:rFonts w:ascii="Trebuchet MS" w:eastAsia="Times New Roman" w:hAnsi="Trebuchet MS" w:cs="Times New Roman"/>
          <w:color w:val="000000" w:themeColor="text1"/>
          <w:lang w:eastAsia="en-US"/>
        </w:rPr>
        <w:t>protecție provizoriu</w:t>
      </w:r>
      <w:r w:rsidR="00F27D56" w:rsidRPr="00384D5F">
        <w:rPr>
          <w:rFonts w:ascii="Trebuchet MS" w:eastAsia="Times New Roman" w:hAnsi="Trebuchet MS" w:cs="Times New Roman"/>
          <w:color w:val="000000" w:themeColor="text1"/>
          <w:lang w:eastAsia="en-US"/>
        </w:rPr>
        <w:t xml:space="preserve">, referire </w:t>
      </w:r>
      <w:r w:rsidR="00A16BEC" w:rsidRPr="00384D5F">
        <w:rPr>
          <w:rFonts w:ascii="Trebuchet MS" w:eastAsia="Times New Roman" w:hAnsi="Trebuchet MS" w:cs="Times New Roman"/>
          <w:color w:val="000000" w:themeColor="text1"/>
          <w:lang w:eastAsia="en-US"/>
        </w:rPr>
        <w:t>la Direcția Generală de Asistență Socială și Protecția Copilului, denumită în continuare DGASPC</w:t>
      </w:r>
      <w:r w:rsidR="00F62D85" w:rsidRPr="00384D5F">
        <w:rPr>
          <w:rFonts w:ascii="Trebuchet MS" w:eastAsia="Times New Roman" w:hAnsi="Trebuchet MS" w:cs="Times New Roman"/>
          <w:color w:val="000000" w:themeColor="text1"/>
          <w:lang w:eastAsia="en-US"/>
        </w:rPr>
        <w:t xml:space="preserve"> sau</w:t>
      </w:r>
      <w:r w:rsidR="003715FA" w:rsidRPr="00384D5F">
        <w:rPr>
          <w:rFonts w:ascii="Trebuchet MS" w:eastAsia="Times New Roman" w:hAnsi="Trebuchet MS" w:cs="Times New Roman"/>
          <w:color w:val="000000" w:themeColor="text1"/>
          <w:lang w:eastAsia="en-US"/>
        </w:rPr>
        <w:t>, după caz</w:t>
      </w:r>
      <w:r w:rsidR="00A93D79" w:rsidRPr="00384D5F">
        <w:rPr>
          <w:rFonts w:ascii="Trebuchet MS" w:eastAsia="Times New Roman" w:hAnsi="Trebuchet MS" w:cs="Times New Roman"/>
          <w:color w:val="000000" w:themeColor="text1"/>
          <w:lang w:eastAsia="en-US"/>
        </w:rPr>
        <w:t xml:space="preserve"> la SPAS</w:t>
      </w:r>
      <w:r w:rsidR="00A16BEC" w:rsidRPr="00384D5F">
        <w:rPr>
          <w:rFonts w:ascii="Trebuchet MS" w:eastAsia="Times New Roman" w:hAnsi="Trebuchet MS" w:cs="Times New Roman"/>
          <w:color w:val="000000" w:themeColor="text1"/>
          <w:lang w:eastAsia="en-US"/>
        </w:rPr>
        <w:t>, î</w:t>
      </w:r>
      <w:r w:rsidR="006C7A01" w:rsidRPr="00384D5F">
        <w:rPr>
          <w:rFonts w:ascii="Trebuchet MS" w:eastAsia="Times New Roman" w:hAnsi="Trebuchet MS" w:cs="Times New Roman"/>
          <w:color w:val="000000" w:themeColor="text1"/>
          <w:lang w:eastAsia="en-US"/>
        </w:rPr>
        <w:t xml:space="preserve">n vederea </w:t>
      </w:r>
      <w:r w:rsidR="006C7A01" w:rsidRPr="002543C9">
        <w:rPr>
          <w:rFonts w:ascii="Trebuchet MS" w:eastAsia="Times New Roman" w:hAnsi="Trebuchet MS" w:cs="Times New Roman"/>
          <w:lang w:eastAsia="en-US"/>
        </w:rPr>
        <w:t>găzduirii</w:t>
      </w:r>
      <w:r w:rsidR="000D14D7" w:rsidRPr="002543C9">
        <w:rPr>
          <w:rFonts w:ascii="Trebuchet MS" w:eastAsia="Times New Roman" w:hAnsi="Trebuchet MS" w:cs="Times New Roman"/>
          <w:lang w:eastAsia="en-US"/>
        </w:rPr>
        <w:t xml:space="preserve"> în centre rezidențiale adecvate nevoilor</w:t>
      </w:r>
      <w:r w:rsidR="006C7A01" w:rsidRPr="002543C9">
        <w:rPr>
          <w:rFonts w:ascii="Trebuchet MS" w:eastAsia="Times New Roman" w:hAnsi="Trebuchet MS" w:cs="Times New Roman"/>
          <w:lang w:eastAsia="en-US"/>
        </w:rPr>
        <w:t xml:space="preserve"> și aplicării</w:t>
      </w:r>
      <w:r w:rsidR="00A16BEC" w:rsidRPr="002543C9">
        <w:rPr>
          <w:rFonts w:ascii="Trebuchet MS" w:eastAsia="Times New Roman" w:hAnsi="Trebuchet MS" w:cs="Times New Roman"/>
          <w:lang w:eastAsia="en-US"/>
        </w:rPr>
        <w:t xml:space="preserve"> managementului de caz </w:t>
      </w:r>
      <w:r w:rsidR="006C7A01" w:rsidRPr="002543C9">
        <w:rPr>
          <w:rFonts w:ascii="Trebuchet MS" w:eastAsia="Times New Roman" w:hAnsi="Trebuchet MS" w:cs="Times New Roman"/>
          <w:lang w:eastAsia="en-US"/>
        </w:rPr>
        <w:t xml:space="preserve">pentru victime și agresori </w:t>
      </w:r>
      <w:r w:rsidR="00A16BEC" w:rsidRPr="00384D5F">
        <w:rPr>
          <w:rFonts w:ascii="Trebuchet MS" w:eastAsia="Times New Roman" w:hAnsi="Trebuchet MS" w:cs="Times New Roman"/>
          <w:color w:val="000000" w:themeColor="text1"/>
          <w:lang w:eastAsia="en-US"/>
        </w:rPr>
        <w:t>și altele.</w:t>
      </w:r>
    </w:p>
    <w:p w:rsidR="00BD4C9C" w:rsidRPr="00384D5F" w:rsidRDefault="00E165FA" w:rsidP="00692F91">
      <w:pPr>
        <w:spacing w:after="0"/>
        <w:ind w:right="-440"/>
        <w:jc w:val="both"/>
        <w:rPr>
          <w:rFonts w:ascii="Trebuchet MS" w:eastAsia="Times New Roman" w:hAnsi="Trebuchet MS" w:cs="Times New Roman"/>
          <w:color w:val="000000" w:themeColor="text1"/>
          <w:lang w:eastAsia="en-US"/>
        </w:rPr>
      </w:pPr>
      <w:r w:rsidRPr="00384D5F">
        <w:rPr>
          <w:rFonts w:ascii="Trebuchet MS" w:eastAsia="Times New Roman" w:hAnsi="Trebuchet MS" w:cs="Times New Roman"/>
          <w:color w:val="000000" w:themeColor="text1"/>
          <w:lang w:eastAsia="en-US"/>
        </w:rPr>
        <w:t>(3</w:t>
      </w:r>
      <w:r w:rsidR="00A16BEC" w:rsidRPr="00384D5F">
        <w:rPr>
          <w:rFonts w:ascii="Trebuchet MS" w:eastAsia="Times New Roman" w:hAnsi="Trebuchet MS" w:cs="Times New Roman"/>
          <w:color w:val="000000" w:themeColor="text1"/>
          <w:lang w:eastAsia="en-US"/>
        </w:rPr>
        <w:t xml:space="preserve">) Semnalarea situațiilor urgente de violență domestică </w:t>
      </w:r>
      <w:r w:rsidR="00113646" w:rsidRPr="00384D5F">
        <w:rPr>
          <w:rFonts w:ascii="Trebuchet MS" w:eastAsia="Times New Roman" w:hAnsi="Trebuchet MS" w:cs="Times New Roman"/>
          <w:color w:val="000000" w:themeColor="text1"/>
          <w:lang w:eastAsia="en-US"/>
        </w:rPr>
        <w:t xml:space="preserve">care necesită sprijin din partea serviciilor sociale </w:t>
      </w:r>
      <w:r w:rsidR="00A16BEC" w:rsidRPr="00384D5F">
        <w:rPr>
          <w:rFonts w:ascii="Trebuchet MS" w:eastAsia="Times New Roman" w:hAnsi="Trebuchet MS" w:cs="Times New Roman"/>
          <w:color w:val="000000" w:themeColor="text1"/>
          <w:lang w:eastAsia="en-US"/>
        </w:rPr>
        <w:t>se realizează prin intermediul liniilor telefonice ale instituțiilor publice abilitate să intervină în cazurile de violență domestică, inclusiv a liniilor telefonice de urgență</w:t>
      </w:r>
      <w:r w:rsidR="001B4ED6" w:rsidRPr="00384D5F">
        <w:rPr>
          <w:rFonts w:ascii="Trebuchet MS" w:eastAsia="Times New Roman" w:hAnsi="Trebuchet MS" w:cs="Times New Roman"/>
          <w:color w:val="000000" w:themeColor="text1"/>
          <w:lang w:eastAsia="en-US"/>
        </w:rPr>
        <w:t>.</w:t>
      </w:r>
    </w:p>
    <w:p w:rsidR="00BD4C9C" w:rsidRPr="000C7E00" w:rsidRDefault="00E165FA" w:rsidP="00692F91">
      <w:pPr>
        <w:spacing w:after="0"/>
        <w:ind w:right="-440"/>
        <w:jc w:val="both"/>
        <w:rPr>
          <w:rFonts w:ascii="Trebuchet MS" w:eastAsia="Times New Roman" w:hAnsi="Trebuchet MS" w:cs="Times New Roman"/>
          <w:color w:val="000000" w:themeColor="text1"/>
          <w:lang w:eastAsia="en-US"/>
        </w:rPr>
      </w:pPr>
      <w:r w:rsidRPr="00384D5F">
        <w:rPr>
          <w:rFonts w:ascii="Trebuchet MS" w:eastAsia="Times New Roman" w:hAnsi="Trebuchet MS" w:cs="Times New Roman"/>
          <w:color w:val="000000" w:themeColor="text1"/>
          <w:lang w:eastAsia="en-US"/>
        </w:rPr>
        <w:t>(4</w:t>
      </w:r>
      <w:r w:rsidR="001B32C6" w:rsidRPr="00384D5F">
        <w:rPr>
          <w:rFonts w:ascii="Trebuchet MS" w:eastAsia="Times New Roman" w:hAnsi="Trebuchet MS" w:cs="Times New Roman"/>
          <w:color w:val="000000" w:themeColor="text1"/>
          <w:lang w:eastAsia="en-US"/>
        </w:rPr>
        <w:t>)</w:t>
      </w:r>
      <w:r w:rsidR="001B4ED6" w:rsidRPr="00384D5F">
        <w:rPr>
          <w:rFonts w:ascii="Trebuchet MS" w:eastAsia="Times New Roman" w:hAnsi="Trebuchet MS" w:cs="Times New Roman"/>
          <w:color w:val="000000" w:themeColor="text1"/>
          <w:lang w:eastAsia="en-US"/>
        </w:rPr>
        <w:t xml:space="preserve"> </w:t>
      </w:r>
      <w:r w:rsidR="00A16BEC" w:rsidRPr="00384D5F">
        <w:rPr>
          <w:rFonts w:ascii="Trebuchet MS" w:eastAsia="Times New Roman" w:hAnsi="Trebuchet MS" w:cs="Times New Roman"/>
          <w:color w:val="000000" w:themeColor="text1"/>
          <w:lang w:eastAsia="en-US"/>
        </w:rPr>
        <w:t>Personalul din cadrul SPAS realizează evaluarea gradului de risc</w:t>
      </w:r>
      <w:r w:rsidR="00113646" w:rsidRPr="00384D5F">
        <w:rPr>
          <w:rFonts w:ascii="Trebuchet MS" w:eastAsia="Times New Roman" w:hAnsi="Trebuchet MS" w:cs="Times New Roman"/>
          <w:color w:val="000000" w:themeColor="text1"/>
          <w:lang w:eastAsia="en-US"/>
        </w:rPr>
        <w:t>,</w:t>
      </w:r>
      <w:r w:rsidR="00A16BEC" w:rsidRPr="00384D5F">
        <w:rPr>
          <w:rFonts w:ascii="Trebuchet MS" w:eastAsia="Times New Roman" w:hAnsi="Trebuchet MS" w:cs="Times New Roman"/>
          <w:color w:val="000000" w:themeColor="text1"/>
          <w:lang w:eastAsia="en-US"/>
        </w:rPr>
        <w:t xml:space="preserve"> </w:t>
      </w:r>
      <w:r w:rsidR="00113646" w:rsidRPr="00384D5F">
        <w:rPr>
          <w:rFonts w:ascii="Trebuchet MS" w:eastAsia="Times New Roman" w:hAnsi="Trebuchet MS" w:cs="Times New Roman"/>
          <w:color w:val="000000" w:themeColor="text1"/>
          <w:lang w:eastAsia="en-US"/>
        </w:rPr>
        <w:t>din perspectiva acordării serviciilor sociale ,</w:t>
      </w:r>
      <w:r w:rsidR="00A16BEC" w:rsidRPr="00384D5F">
        <w:rPr>
          <w:rFonts w:ascii="Trebuchet MS" w:eastAsia="Times New Roman" w:hAnsi="Trebuchet MS" w:cs="Times New Roman"/>
          <w:color w:val="000000" w:themeColor="text1"/>
          <w:lang w:eastAsia="en-US"/>
        </w:rPr>
        <w:t>pe baza unui instrument specific, care se aprobă</w:t>
      </w:r>
      <w:r w:rsidR="0072733F" w:rsidRPr="00384D5F">
        <w:rPr>
          <w:rFonts w:ascii="Trebuchet MS" w:eastAsia="Times New Roman" w:hAnsi="Trebuchet MS" w:cs="Times New Roman"/>
          <w:color w:val="000000" w:themeColor="text1"/>
          <w:lang w:eastAsia="en-US"/>
        </w:rPr>
        <w:t xml:space="preserve"> împreună cu procedura pentru intervenția de urgență în cazurile de violență domestică, </w:t>
      </w:r>
      <w:r w:rsidR="00A16BEC" w:rsidRPr="00384D5F">
        <w:rPr>
          <w:rFonts w:ascii="Trebuchet MS" w:eastAsia="Times New Roman" w:hAnsi="Trebuchet MS" w:cs="Times New Roman"/>
          <w:color w:val="000000" w:themeColor="text1"/>
          <w:lang w:eastAsia="en-US"/>
        </w:rPr>
        <w:t xml:space="preserve">prin Ordin emis de către </w:t>
      </w:r>
      <w:r w:rsidR="00F82707" w:rsidRPr="00384D5F">
        <w:rPr>
          <w:rFonts w:ascii="Trebuchet MS" w:eastAsia="Times New Roman" w:hAnsi="Trebuchet MS" w:cs="Times New Roman"/>
          <w:color w:val="000000" w:themeColor="text1"/>
          <w:lang w:eastAsia="en-US"/>
        </w:rPr>
        <w:t xml:space="preserve">ministrul </w:t>
      </w:r>
      <w:r w:rsidR="00A16BEC" w:rsidRPr="00384D5F">
        <w:rPr>
          <w:rFonts w:ascii="Trebuchet MS" w:eastAsia="Times New Roman" w:hAnsi="Trebuchet MS" w:cs="Times New Roman"/>
          <w:color w:val="000000" w:themeColor="text1"/>
          <w:lang w:eastAsia="en-US"/>
        </w:rPr>
        <w:t>Muncii</w:t>
      </w:r>
      <w:r w:rsidR="00F82707" w:rsidRPr="00384D5F">
        <w:rPr>
          <w:rFonts w:ascii="Trebuchet MS" w:eastAsia="Times New Roman" w:hAnsi="Trebuchet MS" w:cs="Times New Roman"/>
          <w:color w:val="000000" w:themeColor="text1"/>
          <w:lang w:eastAsia="en-US"/>
        </w:rPr>
        <w:t xml:space="preserve"> și Justiției Sociale</w:t>
      </w:r>
      <w:r w:rsidR="00F8045F" w:rsidRPr="00384D5F">
        <w:rPr>
          <w:rFonts w:ascii="Trebuchet MS" w:eastAsia="Times New Roman" w:hAnsi="Trebuchet MS" w:cs="Times New Roman"/>
          <w:color w:val="000000" w:themeColor="text1"/>
          <w:lang w:eastAsia="en-US"/>
        </w:rPr>
        <w:t>, în termen de 9</w:t>
      </w:r>
      <w:r w:rsidR="00A16BEC" w:rsidRPr="00384D5F">
        <w:rPr>
          <w:rFonts w:ascii="Trebuchet MS" w:eastAsia="Times New Roman" w:hAnsi="Trebuchet MS" w:cs="Times New Roman"/>
          <w:color w:val="000000" w:themeColor="text1"/>
          <w:lang w:eastAsia="en-US"/>
        </w:rPr>
        <w:t>0 zile de la intrarea în vigoare a prezentei legi.</w:t>
      </w:r>
    </w:p>
    <w:p w:rsidR="001B32C6" w:rsidRPr="000C7E00" w:rsidRDefault="00E165FA" w:rsidP="00692F91">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(5</w:t>
      </w:r>
      <w:r w:rsidR="00A16BEC" w:rsidRPr="000C7E00">
        <w:rPr>
          <w:rFonts w:ascii="Trebuchet MS" w:eastAsia="Times New Roman" w:hAnsi="Trebuchet MS" w:cs="Times New Roman"/>
          <w:color w:val="000000" w:themeColor="text1"/>
          <w:lang w:eastAsia="en-US"/>
        </w:rPr>
        <w:t>) Pentru verificarea semnalărilor pr</w:t>
      </w:r>
      <w:r w:rsidR="00BE0317" w:rsidRPr="000C7E00">
        <w:rPr>
          <w:rFonts w:ascii="Trebuchet MS" w:eastAsia="Times New Roman" w:hAnsi="Trebuchet MS" w:cs="Times New Roman"/>
          <w:color w:val="000000" w:themeColor="text1"/>
          <w:lang w:eastAsia="en-US"/>
        </w:rPr>
        <w:t xml:space="preserve">ivind </w:t>
      </w:r>
      <w:r w:rsidR="00A16BEC" w:rsidRPr="000C7E00">
        <w:rPr>
          <w:rFonts w:ascii="Trebuchet MS" w:eastAsia="Times New Roman" w:hAnsi="Trebuchet MS" w:cs="Times New Roman"/>
          <w:color w:val="000000" w:themeColor="text1"/>
          <w:lang w:eastAsia="en-US"/>
        </w:rPr>
        <w:t xml:space="preserve">violența domestică, reprezentanții SPAS au drept de acces, în condițiile legii, în </w:t>
      </w:r>
      <w:r w:rsidR="0051016B" w:rsidRPr="000C7E00">
        <w:rPr>
          <w:rFonts w:ascii="Trebuchet MS" w:eastAsia="Times New Roman" w:hAnsi="Trebuchet MS" w:cs="Times New Roman"/>
          <w:color w:val="000000" w:themeColor="text1"/>
          <w:lang w:eastAsia="en-US"/>
        </w:rPr>
        <w:t xml:space="preserve">sediile </w:t>
      </w:r>
      <w:r w:rsidR="00CF2929" w:rsidRPr="000C7E00">
        <w:rPr>
          <w:rFonts w:ascii="Trebuchet MS" w:eastAsia="Times New Roman" w:hAnsi="Trebuchet MS" w:cs="Times New Roman"/>
          <w:color w:val="000000" w:themeColor="text1"/>
          <w:lang w:eastAsia="en-US"/>
        </w:rPr>
        <w:t xml:space="preserve">sau punctele de lucru ale </w:t>
      </w:r>
      <w:r w:rsidR="00A16BEC" w:rsidRPr="000C7E00">
        <w:rPr>
          <w:rFonts w:ascii="Trebuchet MS" w:eastAsia="Times New Roman" w:hAnsi="Trebuchet MS" w:cs="Times New Roman"/>
          <w:color w:val="000000" w:themeColor="text1"/>
          <w:lang w:eastAsia="en-US"/>
        </w:rPr>
        <w:t xml:space="preserve">persoanelor juridice, precum și la domiciliul persoanelor fizice. </w:t>
      </w:r>
    </w:p>
    <w:p w:rsidR="001B32C6" w:rsidRPr="000C7E00" w:rsidRDefault="00E165FA" w:rsidP="00692F91">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(6</w:t>
      </w:r>
      <w:r w:rsidR="00A16BEC" w:rsidRPr="000C7E00">
        <w:rPr>
          <w:rFonts w:ascii="Trebuchet MS" w:eastAsia="Times New Roman" w:hAnsi="Trebuchet MS" w:cs="Times New Roman"/>
          <w:color w:val="000000" w:themeColor="text1"/>
          <w:lang w:eastAsia="en-US"/>
        </w:rPr>
        <w:t xml:space="preserve">) Managementul de caz se asigură de către compartimentul violență </w:t>
      </w:r>
      <w:r w:rsidR="00142ABB" w:rsidRPr="000C7E00">
        <w:rPr>
          <w:rFonts w:ascii="Trebuchet MS" w:eastAsia="Times New Roman" w:hAnsi="Trebuchet MS" w:cs="Times New Roman"/>
          <w:color w:val="000000" w:themeColor="text1"/>
          <w:lang w:eastAsia="en-US"/>
        </w:rPr>
        <w:t>domestică</w:t>
      </w:r>
      <w:r w:rsidR="00A16BEC" w:rsidRPr="000C7E00">
        <w:rPr>
          <w:rFonts w:ascii="Trebuchet MS" w:eastAsia="Times New Roman" w:hAnsi="Trebuchet MS" w:cs="Times New Roman"/>
          <w:color w:val="000000" w:themeColor="text1"/>
          <w:lang w:eastAsia="en-US"/>
        </w:rPr>
        <w:t xml:space="preserve"> din cadrul DGASPC. În scopul de a </w:t>
      </w:r>
      <w:r w:rsidR="007708A4">
        <w:rPr>
          <w:rFonts w:ascii="Trebuchet MS" w:eastAsia="Times New Roman" w:hAnsi="Trebuchet MS" w:cs="Times New Roman"/>
          <w:color w:val="000000" w:themeColor="text1"/>
          <w:lang w:eastAsia="en-US"/>
        </w:rPr>
        <w:t>a</w:t>
      </w:r>
      <w:r w:rsidR="00A16BEC" w:rsidRPr="000C7E00">
        <w:rPr>
          <w:rFonts w:ascii="Trebuchet MS" w:eastAsia="Times New Roman" w:hAnsi="Trebuchet MS" w:cs="Times New Roman"/>
          <w:color w:val="000000" w:themeColor="text1"/>
          <w:lang w:eastAsia="en-US"/>
        </w:rPr>
        <w:t>sigura accesul neîngrădit la găzduire în situațiile de urgență, precum și la restul serviciilor sociale existente pentru victimele violenței domestice precum și pentru agresori, DGASPC cooperează activ cu SPAS-urile și furnizorii privați de servicii sociale de pe raza teritorială a județului. Victimele pot fi găzduite în orice serviciu social cu această destinație, indiferent de domiciliul acestora, unde există un loc disponibil.</w:t>
      </w:r>
      <w:r w:rsidR="000D2A51" w:rsidRPr="000C7E00">
        <w:rPr>
          <w:rFonts w:ascii="Trebuchet MS" w:eastAsia="Times New Roman" w:hAnsi="Trebuchet MS" w:cs="Times New Roman"/>
          <w:color w:val="000000" w:themeColor="text1"/>
          <w:lang w:eastAsia="en-US"/>
        </w:rPr>
        <w:t>”</w:t>
      </w:r>
    </w:p>
    <w:p w:rsidR="00BD4C9C" w:rsidRPr="000C7E00" w:rsidRDefault="00BD4C9C" w:rsidP="00DD4ADB">
      <w:pPr>
        <w:pStyle w:val="NoSpacing"/>
        <w:spacing w:line="276" w:lineRule="auto"/>
        <w:ind w:right="-440"/>
        <w:jc w:val="both"/>
        <w:rPr>
          <w:rFonts w:ascii="Trebuchet MS" w:hAnsi="Trebuchet MS"/>
          <w:color w:val="000000" w:themeColor="text1"/>
          <w:sz w:val="22"/>
          <w:szCs w:val="22"/>
          <w:lang w:val="ro-RO"/>
        </w:rPr>
      </w:pPr>
    </w:p>
    <w:p w:rsidR="0078544A" w:rsidRPr="000C7E00" w:rsidRDefault="00C21704" w:rsidP="00DC2632">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b/>
          <w:color w:val="000000" w:themeColor="text1"/>
          <w:lang w:eastAsia="en-GB"/>
        </w:rPr>
        <w:t>4</w:t>
      </w:r>
      <w:r w:rsidR="00E324B7">
        <w:rPr>
          <w:rFonts w:ascii="Trebuchet MS" w:eastAsia="Times New Roman" w:hAnsi="Trebuchet MS" w:cs="Times New Roman"/>
          <w:b/>
          <w:color w:val="000000" w:themeColor="text1"/>
          <w:lang w:eastAsia="en-GB"/>
        </w:rPr>
        <w:t>6</w:t>
      </w:r>
      <w:r w:rsidR="00AA2B49" w:rsidRPr="000C7E00">
        <w:rPr>
          <w:rFonts w:ascii="Trebuchet MS" w:eastAsia="Times New Roman" w:hAnsi="Trebuchet MS" w:cs="Times New Roman"/>
          <w:b/>
          <w:color w:val="000000" w:themeColor="text1"/>
          <w:lang w:eastAsia="en-GB"/>
        </w:rPr>
        <w:t>.</w:t>
      </w:r>
      <w:r w:rsidR="00AA2B49" w:rsidRPr="000C7E00">
        <w:rPr>
          <w:rFonts w:ascii="Trebuchet MS" w:eastAsia="Times New Roman" w:hAnsi="Trebuchet MS" w:cs="Times New Roman"/>
          <w:color w:val="000000" w:themeColor="text1"/>
          <w:lang w:eastAsia="en-GB"/>
        </w:rPr>
        <w:t xml:space="preserve"> </w:t>
      </w:r>
      <w:r w:rsidR="00186752" w:rsidRPr="000C7E00">
        <w:rPr>
          <w:rFonts w:ascii="Trebuchet MS" w:eastAsia="Times New Roman" w:hAnsi="Trebuchet MS" w:cs="Times New Roman"/>
          <w:color w:val="000000" w:themeColor="text1"/>
          <w:lang w:eastAsia="en-US"/>
        </w:rPr>
        <w:t xml:space="preserve">La articolul </w:t>
      </w:r>
      <w:r w:rsidR="00237924" w:rsidRPr="000C7E00">
        <w:rPr>
          <w:rFonts w:ascii="Trebuchet MS" w:eastAsia="Times New Roman" w:hAnsi="Trebuchet MS" w:cs="Times New Roman"/>
          <w:color w:val="000000" w:themeColor="text1"/>
          <w:lang w:eastAsia="en-US"/>
        </w:rPr>
        <w:t>36, litera d) se modific</w:t>
      </w:r>
      <w:r w:rsidR="0078544A" w:rsidRPr="000C7E00">
        <w:rPr>
          <w:rFonts w:ascii="Trebuchet MS" w:eastAsia="Times New Roman" w:hAnsi="Trebuchet MS" w:cs="Times New Roman"/>
          <w:color w:val="000000" w:themeColor="text1"/>
          <w:lang w:eastAsia="en-US"/>
        </w:rPr>
        <w:t>ă și va avea următorul cuprins:</w:t>
      </w:r>
    </w:p>
    <w:p w:rsidR="0078544A" w:rsidRPr="000C7E00" w:rsidRDefault="00237924" w:rsidP="00DC2632">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w:t>
      </w:r>
      <w:r w:rsidR="009A1E3F" w:rsidRPr="000C7E00">
        <w:rPr>
          <w:rFonts w:ascii="Trebuchet MS" w:eastAsia="Times New Roman" w:hAnsi="Trebuchet MS" w:cs="Times New Roman"/>
          <w:color w:val="000000" w:themeColor="text1"/>
          <w:lang w:eastAsia="en-US"/>
        </w:rPr>
        <w:t>d) bugetele locale ale județelor, respectiv ale sectoarelor municipiului București, precum și ale munic</w:t>
      </w:r>
      <w:r w:rsidR="0057177A" w:rsidRPr="000C7E00">
        <w:rPr>
          <w:rFonts w:ascii="Trebuchet MS" w:eastAsia="Times New Roman" w:hAnsi="Trebuchet MS" w:cs="Times New Roman"/>
          <w:color w:val="000000" w:themeColor="text1"/>
          <w:lang w:eastAsia="en-US"/>
        </w:rPr>
        <w:t xml:space="preserve">ipiilor, orașelor și comunelor; </w:t>
      </w:r>
      <w:r w:rsidR="009A1E3F" w:rsidRPr="000C7E00">
        <w:rPr>
          <w:rFonts w:ascii="Trebuchet MS" w:eastAsia="Times New Roman" w:hAnsi="Trebuchet MS" w:cs="Times New Roman"/>
          <w:color w:val="000000" w:themeColor="text1"/>
          <w:lang w:eastAsia="en-US"/>
        </w:rPr>
        <w:t xml:space="preserve">autoritățile locale au responsabilitatea de a estima dimensiunea locală a </w:t>
      </w:r>
      <w:r w:rsidR="0057177A" w:rsidRPr="000C7E00">
        <w:rPr>
          <w:rFonts w:ascii="Trebuchet MS" w:eastAsia="Times New Roman" w:hAnsi="Trebuchet MS" w:cs="Times New Roman"/>
          <w:color w:val="000000" w:themeColor="text1"/>
          <w:lang w:eastAsia="en-US"/>
        </w:rPr>
        <w:t xml:space="preserve">situațiilor de violență domestică </w:t>
      </w:r>
      <w:r w:rsidR="009A1E3F" w:rsidRPr="000C7E00">
        <w:rPr>
          <w:rFonts w:ascii="Trebuchet MS" w:eastAsia="Times New Roman" w:hAnsi="Trebuchet MS" w:cs="Times New Roman"/>
          <w:color w:val="000000" w:themeColor="text1"/>
          <w:lang w:eastAsia="en-US"/>
        </w:rPr>
        <w:t>și a aloca un buget adecvat activităților din domeniu;</w:t>
      </w:r>
      <w:r w:rsidRPr="000C7E00">
        <w:rPr>
          <w:rFonts w:ascii="Trebuchet MS" w:eastAsia="Times New Roman" w:hAnsi="Trebuchet MS" w:cs="Times New Roman"/>
          <w:color w:val="000000" w:themeColor="text1"/>
          <w:lang w:eastAsia="en-US"/>
        </w:rPr>
        <w:t>”</w:t>
      </w:r>
    </w:p>
    <w:p w:rsidR="00DC2632" w:rsidRPr="000C7E00" w:rsidRDefault="00DC2632" w:rsidP="00DC2632">
      <w:pPr>
        <w:spacing w:after="0"/>
        <w:ind w:right="-440"/>
        <w:jc w:val="both"/>
        <w:rPr>
          <w:rFonts w:ascii="Trebuchet MS" w:eastAsia="Times New Roman" w:hAnsi="Trebuchet MS" w:cs="Times New Roman"/>
          <w:color w:val="000000" w:themeColor="text1"/>
          <w:lang w:eastAsia="en-US"/>
        </w:rPr>
      </w:pPr>
    </w:p>
    <w:p w:rsidR="0078544A" w:rsidRPr="000C7E00" w:rsidRDefault="00C21704" w:rsidP="00DC2632">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b/>
          <w:color w:val="000000" w:themeColor="text1"/>
          <w:lang w:eastAsia="en-GB"/>
        </w:rPr>
        <w:t>4</w:t>
      </w:r>
      <w:r w:rsidR="00E324B7">
        <w:rPr>
          <w:rFonts w:ascii="Trebuchet MS" w:eastAsia="Times New Roman" w:hAnsi="Trebuchet MS" w:cs="Times New Roman"/>
          <w:b/>
          <w:color w:val="000000" w:themeColor="text1"/>
          <w:lang w:eastAsia="en-GB"/>
        </w:rPr>
        <w:t>7</w:t>
      </w:r>
      <w:r w:rsidR="00AA2B49" w:rsidRPr="000C7E00">
        <w:rPr>
          <w:rFonts w:ascii="Trebuchet MS" w:eastAsia="Times New Roman" w:hAnsi="Trebuchet MS" w:cs="Times New Roman"/>
          <w:b/>
          <w:color w:val="000000" w:themeColor="text1"/>
          <w:lang w:eastAsia="en-GB"/>
        </w:rPr>
        <w:t>.</w:t>
      </w:r>
      <w:r w:rsidR="00AA2B49" w:rsidRPr="000C7E00">
        <w:rPr>
          <w:rFonts w:ascii="Trebuchet MS" w:eastAsia="Times New Roman" w:hAnsi="Trebuchet MS" w:cs="Times New Roman"/>
          <w:color w:val="000000" w:themeColor="text1"/>
          <w:lang w:eastAsia="en-GB"/>
        </w:rPr>
        <w:t xml:space="preserve"> </w:t>
      </w:r>
      <w:r w:rsidR="0059349C" w:rsidRPr="000C7E00">
        <w:rPr>
          <w:rFonts w:ascii="Trebuchet MS" w:eastAsia="Times New Roman" w:hAnsi="Trebuchet MS" w:cs="Times New Roman"/>
          <w:color w:val="000000" w:themeColor="text1"/>
          <w:lang w:eastAsia="en-US"/>
        </w:rPr>
        <w:t>Titlul Capitolului</w:t>
      </w:r>
      <w:r w:rsidR="005B64BD" w:rsidRPr="000C7E00">
        <w:rPr>
          <w:rFonts w:ascii="Trebuchet MS" w:eastAsia="Times New Roman" w:hAnsi="Trebuchet MS" w:cs="Times New Roman"/>
          <w:color w:val="000000" w:themeColor="text1"/>
          <w:lang w:eastAsia="en-US"/>
        </w:rPr>
        <w:t xml:space="preserve"> </w:t>
      </w:r>
      <w:r w:rsidR="00771C88" w:rsidRPr="000C7E00">
        <w:rPr>
          <w:rFonts w:ascii="Trebuchet MS" w:eastAsia="Times New Roman" w:hAnsi="Trebuchet MS" w:cs="Times New Roman"/>
          <w:color w:val="000000" w:themeColor="text1"/>
          <w:lang w:eastAsia="en-US"/>
        </w:rPr>
        <w:t xml:space="preserve">VI </w:t>
      </w:r>
      <w:r w:rsidR="005B64BD" w:rsidRPr="000C7E00">
        <w:rPr>
          <w:rFonts w:ascii="Trebuchet MS" w:eastAsia="Times New Roman" w:hAnsi="Trebuchet MS" w:cs="Times New Roman"/>
          <w:color w:val="000000" w:themeColor="text1"/>
          <w:lang w:eastAsia="en-US"/>
        </w:rPr>
        <w:t>se modifică și va avea următorul cuprins:</w:t>
      </w:r>
    </w:p>
    <w:p w:rsidR="0078544A" w:rsidRPr="000C7E00" w:rsidRDefault="005D61F6" w:rsidP="00DC2632">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w:t>
      </w:r>
      <w:r w:rsidR="005B64BD" w:rsidRPr="000C7E00">
        <w:rPr>
          <w:rFonts w:ascii="Trebuchet MS" w:eastAsia="Times New Roman" w:hAnsi="Trebuchet MS" w:cs="Times New Roman"/>
          <w:color w:val="000000" w:themeColor="text1"/>
          <w:lang w:eastAsia="en-US"/>
        </w:rPr>
        <w:t xml:space="preserve">Capitolul VI </w:t>
      </w:r>
      <w:r w:rsidR="0052302B" w:rsidRPr="000C7E00">
        <w:rPr>
          <w:rFonts w:ascii="Trebuchet MS" w:eastAsia="Times New Roman" w:hAnsi="Trebuchet MS" w:cs="Times New Roman"/>
          <w:color w:val="000000" w:themeColor="text1"/>
          <w:lang w:eastAsia="en-US"/>
        </w:rPr>
        <w:t xml:space="preserve">- </w:t>
      </w:r>
      <w:r w:rsidR="00142ABB" w:rsidRPr="000C7E00">
        <w:rPr>
          <w:rFonts w:ascii="Trebuchet MS" w:eastAsia="Times New Roman" w:hAnsi="Trebuchet MS" w:cs="Times New Roman"/>
          <w:color w:val="000000" w:themeColor="text1"/>
          <w:lang w:eastAsia="en-US"/>
        </w:rPr>
        <w:t>Contravenții</w:t>
      </w:r>
      <w:r w:rsidR="009A1E3F" w:rsidRPr="000C7E00">
        <w:rPr>
          <w:rFonts w:ascii="Trebuchet MS" w:eastAsia="Times New Roman" w:hAnsi="Trebuchet MS" w:cs="Times New Roman"/>
          <w:color w:val="000000" w:themeColor="text1"/>
          <w:lang w:eastAsia="en-US"/>
        </w:rPr>
        <w:t xml:space="preserve"> și infracțiuni</w:t>
      </w:r>
      <w:r w:rsidR="0052302B" w:rsidRPr="000C7E00">
        <w:rPr>
          <w:rFonts w:ascii="Trebuchet MS" w:eastAsia="Times New Roman" w:hAnsi="Trebuchet MS" w:cs="Times New Roman"/>
          <w:color w:val="000000" w:themeColor="text1"/>
          <w:lang w:eastAsia="en-US"/>
        </w:rPr>
        <w:t>„</w:t>
      </w:r>
    </w:p>
    <w:p w:rsidR="00DC2632" w:rsidRPr="000C7E00" w:rsidRDefault="00DC2632" w:rsidP="00DC2632">
      <w:pPr>
        <w:spacing w:after="0"/>
        <w:ind w:right="-440"/>
        <w:jc w:val="both"/>
        <w:rPr>
          <w:rFonts w:ascii="Trebuchet MS" w:eastAsia="Times New Roman" w:hAnsi="Trebuchet MS" w:cs="Times New Roman"/>
          <w:color w:val="000000" w:themeColor="text1"/>
          <w:lang w:eastAsia="en-US"/>
        </w:rPr>
      </w:pPr>
    </w:p>
    <w:p w:rsidR="0078544A" w:rsidRPr="000C7E00" w:rsidRDefault="00C21704" w:rsidP="00DC2632">
      <w:pPr>
        <w:spacing w:after="0"/>
        <w:ind w:right="-440"/>
        <w:jc w:val="both"/>
        <w:rPr>
          <w:rFonts w:ascii="Trebuchet MS" w:eastAsia="Times New Roman" w:hAnsi="Trebuchet MS" w:cs="Times New Roman"/>
          <w:color w:val="000000" w:themeColor="text1"/>
          <w:lang w:eastAsia="en-US"/>
        </w:rPr>
      </w:pPr>
      <w:r w:rsidRPr="000C7E00">
        <w:rPr>
          <w:rFonts w:ascii="Trebuchet MS" w:eastAsia="Calibri" w:hAnsi="Trebuchet MS" w:cs="Times New Roman"/>
          <w:b/>
          <w:bCs/>
          <w:color w:val="000000" w:themeColor="text1"/>
          <w:lang w:eastAsia="en-US"/>
        </w:rPr>
        <w:t>4</w:t>
      </w:r>
      <w:r w:rsidR="00E324B7">
        <w:rPr>
          <w:rFonts w:ascii="Trebuchet MS" w:eastAsia="Calibri" w:hAnsi="Trebuchet MS" w:cs="Times New Roman"/>
          <w:b/>
          <w:bCs/>
          <w:color w:val="000000" w:themeColor="text1"/>
          <w:lang w:eastAsia="en-US"/>
        </w:rPr>
        <w:t>8</w:t>
      </w:r>
      <w:r w:rsidR="00AA2B49" w:rsidRPr="000C7E00">
        <w:rPr>
          <w:rFonts w:ascii="Trebuchet MS" w:eastAsia="Calibri" w:hAnsi="Trebuchet MS" w:cs="Times New Roman"/>
          <w:b/>
          <w:bCs/>
          <w:color w:val="000000" w:themeColor="text1"/>
          <w:lang w:eastAsia="en-US"/>
        </w:rPr>
        <w:t>.</w:t>
      </w:r>
      <w:r w:rsidR="00AA2B49" w:rsidRPr="000C7E00">
        <w:rPr>
          <w:rFonts w:ascii="Trebuchet MS" w:eastAsia="Calibri" w:hAnsi="Trebuchet MS" w:cs="Times New Roman"/>
          <w:bCs/>
          <w:color w:val="000000" w:themeColor="text1"/>
          <w:lang w:eastAsia="en-US"/>
        </w:rPr>
        <w:t xml:space="preserve"> </w:t>
      </w:r>
      <w:r w:rsidR="008E0072" w:rsidRPr="000C7E00">
        <w:rPr>
          <w:rFonts w:ascii="Trebuchet MS" w:eastAsia="Times New Roman" w:hAnsi="Trebuchet MS" w:cs="Times New Roman"/>
          <w:color w:val="000000" w:themeColor="text1"/>
          <w:lang w:eastAsia="en-US"/>
        </w:rPr>
        <w:t>La articolul</w:t>
      </w:r>
      <w:r w:rsidR="00232E33" w:rsidRPr="000C7E00">
        <w:rPr>
          <w:rFonts w:ascii="Trebuchet MS" w:eastAsia="Times New Roman" w:hAnsi="Trebuchet MS" w:cs="Times New Roman"/>
          <w:color w:val="000000" w:themeColor="text1"/>
          <w:lang w:eastAsia="en-US"/>
        </w:rPr>
        <w:t xml:space="preserve"> 40, </w:t>
      </w:r>
      <w:r w:rsidR="008E0072" w:rsidRPr="000C7E00">
        <w:rPr>
          <w:rFonts w:ascii="Trebuchet MS" w:eastAsia="Times New Roman" w:hAnsi="Trebuchet MS" w:cs="Times New Roman"/>
          <w:color w:val="000000" w:themeColor="text1"/>
          <w:lang w:eastAsia="en-US"/>
        </w:rPr>
        <w:t xml:space="preserve">după alineatul (3) </w:t>
      </w:r>
      <w:r w:rsidR="00232E33" w:rsidRPr="000C7E00">
        <w:rPr>
          <w:rFonts w:ascii="Trebuchet MS" w:eastAsia="Times New Roman" w:hAnsi="Trebuchet MS" w:cs="Times New Roman"/>
          <w:color w:val="000000" w:themeColor="text1"/>
          <w:lang w:eastAsia="en-US"/>
        </w:rPr>
        <w:t>se in</w:t>
      </w:r>
      <w:r w:rsidR="008E0072" w:rsidRPr="000C7E00">
        <w:rPr>
          <w:rFonts w:ascii="Trebuchet MS" w:eastAsia="Times New Roman" w:hAnsi="Trebuchet MS" w:cs="Times New Roman"/>
          <w:color w:val="000000" w:themeColor="text1"/>
          <w:lang w:eastAsia="en-US"/>
        </w:rPr>
        <w:t xml:space="preserve">troduc două noi alineate, </w:t>
      </w:r>
      <w:r w:rsidR="0078544A" w:rsidRPr="000C7E00">
        <w:rPr>
          <w:rFonts w:ascii="Trebuchet MS" w:eastAsia="Times New Roman" w:hAnsi="Trebuchet MS" w:cs="Times New Roman"/>
          <w:color w:val="000000" w:themeColor="text1"/>
          <w:lang w:eastAsia="en-US"/>
        </w:rPr>
        <w:t>alineatele</w:t>
      </w:r>
      <w:r w:rsidR="00232E33" w:rsidRPr="000C7E00">
        <w:rPr>
          <w:rFonts w:ascii="Trebuchet MS" w:eastAsia="Times New Roman" w:hAnsi="Trebuchet MS" w:cs="Times New Roman"/>
          <w:color w:val="000000" w:themeColor="text1"/>
          <w:lang w:eastAsia="en-US"/>
        </w:rPr>
        <w:t xml:space="preserve"> (3</w:t>
      </w:r>
      <w:r w:rsidR="00232E33" w:rsidRPr="000C7E00">
        <w:rPr>
          <w:rFonts w:ascii="Trebuchet MS" w:eastAsia="Times New Roman" w:hAnsi="Trebuchet MS" w:cs="Times New Roman"/>
          <w:color w:val="000000" w:themeColor="text1"/>
          <w:vertAlign w:val="superscript"/>
          <w:lang w:eastAsia="en-US"/>
        </w:rPr>
        <w:t>1</w:t>
      </w:r>
      <w:r w:rsidR="0059349C" w:rsidRPr="000C7E00">
        <w:rPr>
          <w:rFonts w:ascii="Trebuchet MS" w:eastAsia="Times New Roman" w:hAnsi="Trebuchet MS" w:cs="Times New Roman"/>
          <w:color w:val="000000" w:themeColor="text1"/>
          <w:lang w:eastAsia="en-US"/>
        </w:rPr>
        <w:t>) ș</w:t>
      </w:r>
      <w:r w:rsidR="00232E33" w:rsidRPr="000C7E00">
        <w:rPr>
          <w:rFonts w:ascii="Trebuchet MS" w:eastAsia="Times New Roman" w:hAnsi="Trebuchet MS" w:cs="Times New Roman"/>
          <w:color w:val="000000" w:themeColor="text1"/>
          <w:lang w:eastAsia="en-US"/>
        </w:rPr>
        <w:t>i (3</w:t>
      </w:r>
      <w:r w:rsidR="00232E33" w:rsidRPr="000C7E00">
        <w:rPr>
          <w:rFonts w:ascii="Trebuchet MS" w:eastAsia="Times New Roman" w:hAnsi="Trebuchet MS" w:cs="Times New Roman"/>
          <w:color w:val="000000" w:themeColor="text1"/>
          <w:vertAlign w:val="superscript"/>
          <w:lang w:eastAsia="en-US"/>
        </w:rPr>
        <w:t>2</w:t>
      </w:r>
      <w:r w:rsidR="00232E33" w:rsidRPr="000C7E00">
        <w:rPr>
          <w:rFonts w:ascii="Trebuchet MS" w:eastAsia="Times New Roman" w:hAnsi="Trebuchet MS" w:cs="Times New Roman"/>
          <w:color w:val="000000" w:themeColor="text1"/>
          <w:lang w:eastAsia="en-US"/>
        </w:rPr>
        <w:t>), cu următorul cuprins:</w:t>
      </w:r>
    </w:p>
    <w:p w:rsidR="00DE3635" w:rsidRPr="000C7E00" w:rsidRDefault="009A1E3F" w:rsidP="00DC2632">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„(3¹) Constituie contravenții, dacă potrivit legii penale nu constituie infracțiuni, și</w:t>
      </w:r>
      <w:r w:rsidR="00A14C89" w:rsidRPr="000C7E00">
        <w:rPr>
          <w:rFonts w:ascii="Trebuchet MS" w:eastAsia="Times New Roman" w:hAnsi="Trebuchet MS" w:cs="Times New Roman"/>
          <w:color w:val="000000" w:themeColor="text1"/>
          <w:lang w:eastAsia="en-US"/>
        </w:rPr>
        <w:t xml:space="preserve"> se sancționează cu amendă de la 2.000 lei la </w:t>
      </w:r>
      <w:r w:rsidRPr="000C7E00">
        <w:rPr>
          <w:rFonts w:ascii="Trebuchet MS" w:eastAsia="Times New Roman" w:hAnsi="Trebuchet MS" w:cs="Times New Roman"/>
          <w:color w:val="000000" w:themeColor="text1"/>
          <w:lang w:eastAsia="en-US"/>
        </w:rPr>
        <w:t xml:space="preserve">7.000 lei: </w:t>
      </w:r>
    </w:p>
    <w:p w:rsidR="007E7945" w:rsidRPr="000C7E00" w:rsidRDefault="007E7945" w:rsidP="000C7E00">
      <w:pPr>
        <w:ind w:right="-286"/>
        <w:jc w:val="both"/>
        <w:rPr>
          <w:rFonts w:ascii="Trebuchet MS" w:hAnsi="Trebuchet MS"/>
          <w:noProof/>
        </w:rPr>
      </w:pPr>
      <w:r w:rsidRPr="000C7E00" w:rsidDel="007E7945">
        <w:rPr>
          <w:rFonts w:ascii="Trebuchet MS" w:eastAsia="Times New Roman" w:hAnsi="Trebuchet MS" w:cs="Times New Roman"/>
          <w:color w:val="000000" w:themeColor="text1"/>
          <w:lang w:eastAsia="en-US"/>
        </w:rPr>
        <w:t xml:space="preserve"> </w:t>
      </w:r>
      <w:r w:rsidRPr="000C7E00">
        <w:rPr>
          <w:rFonts w:ascii="Trebuchet MS" w:hAnsi="Trebuchet MS"/>
          <w:noProof/>
        </w:rPr>
        <w:t>a) nerespectarea obligaţiei de a lua măsurile specifice prevăzute de art. 13 alin. (1) ;</w:t>
      </w:r>
    </w:p>
    <w:p w:rsidR="007E7945" w:rsidRPr="000C7E00" w:rsidRDefault="007E7945" w:rsidP="000C7E00">
      <w:pPr>
        <w:ind w:right="-286"/>
        <w:jc w:val="both"/>
        <w:rPr>
          <w:rFonts w:ascii="Trebuchet MS" w:hAnsi="Trebuchet MS"/>
          <w:noProof/>
        </w:rPr>
      </w:pPr>
      <w:r w:rsidRPr="000C7E00">
        <w:rPr>
          <w:rFonts w:ascii="Trebuchet MS" w:hAnsi="Trebuchet MS"/>
          <w:noProof/>
        </w:rPr>
        <w:t xml:space="preserve"> b)  nerespectarea obligației prevăzute de  art.16¹alin.(2).”</w:t>
      </w:r>
    </w:p>
    <w:p w:rsidR="00667639" w:rsidRPr="000C7E00" w:rsidRDefault="009A1E3F" w:rsidP="0007647E">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(3²)</w:t>
      </w:r>
      <w:r w:rsidR="00AD3FB6" w:rsidRPr="000C7E00">
        <w:rPr>
          <w:rFonts w:ascii="Trebuchet MS" w:eastAsia="Times New Roman" w:hAnsi="Trebuchet MS" w:cs="Times New Roman"/>
          <w:color w:val="000000" w:themeColor="text1"/>
          <w:lang w:eastAsia="en-US"/>
        </w:rPr>
        <w:t xml:space="preserve"> </w:t>
      </w:r>
      <w:r w:rsidR="005244DD" w:rsidRPr="000C7E00">
        <w:rPr>
          <w:rFonts w:ascii="Trebuchet MS" w:eastAsia="Times New Roman" w:hAnsi="Trebuchet MS" w:cs="Times New Roman"/>
          <w:color w:val="000000" w:themeColor="text1"/>
          <w:lang w:eastAsia="en-US"/>
        </w:rPr>
        <w:t xml:space="preserve">Constatarea </w:t>
      </w:r>
      <w:r w:rsidR="0025731B" w:rsidRPr="000C7E00">
        <w:rPr>
          <w:rFonts w:ascii="Trebuchet MS" w:eastAsia="Times New Roman" w:hAnsi="Trebuchet MS" w:cs="Times New Roman"/>
          <w:color w:val="000000" w:themeColor="text1"/>
          <w:lang w:eastAsia="en-US"/>
        </w:rPr>
        <w:t>contravențiilor</w:t>
      </w:r>
      <w:r w:rsidR="005244DD" w:rsidRPr="000C7E00">
        <w:rPr>
          <w:rFonts w:ascii="Trebuchet MS" w:eastAsia="Times New Roman" w:hAnsi="Trebuchet MS" w:cs="Times New Roman"/>
          <w:color w:val="000000" w:themeColor="text1"/>
          <w:lang w:eastAsia="en-US"/>
        </w:rPr>
        <w:t xml:space="preserve"> </w:t>
      </w:r>
      <w:r w:rsidR="0025731B" w:rsidRPr="000C7E00">
        <w:rPr>
          <w:rFonts w:ascii="Trebuchet MS" w:eastAsia="Times New Roman" w:hAnsi="Trebuchet MS" w:cs="Times New Roman"/>
          <w:color w:val="000000" w:themeColor="text1"/>
          <w:lang w:eastAsia="en-US"/>
        </w:rPr>
        <w:t>și</w:t>
      </w:r>
      <w:r w:rsidR="005244DD" w:rsidRPr="000C7E00">
        <w:rPr>
          <w:rFonts w:ascii="Trebuchet MS" w:eastAsia="Times New Roman" w:hAnsi="Trebuchet MS" w:cs="Times New Roman"/>
          <w:color w:val="000000" w:themeColor="text1"/>
          <w:lang w:eastAsia="en-US"/>
        </w:rPr>
        <w:t xml:space="preserve"> aplicarea </w:t>
      </w:r>
      <w:r w:rsidR="0025731B" w:rsidRPr="000C7E00">
        <w:rPr>
          <w:rFonts w:ascii="Trebuchet MS" w:eastAsia="Times New Roman" w:hAnsi="Trebuchet MS" w:cs="Times New Roman"/>
          <w:color w:val="000000" w:themeColor="text1"/>
          <w:lang w:eastAsia="en-US"/>
        </w:rPr>
        <w:t>sancțiunilor</w:t>
      </w:r>
      <w:r w:rsidR="005244DD" w:rsidRPr="000C7E00">
        <w:rPr>
          <w:rFonts w:ascii="Trebuchet MS" w:eastAsia="Times New Roman" w:hAnsi="Trebuchet MS" w:cs="Times New Roman"/>
          <w:color w:val="000000" w:themeColor="text1"/>
          <w:lang w:eastAsia="en-US"/>
        </w:rPr>
        <w:t xml:space="preserve"> prevăzute la ali</w:t>
      </w:r>
      <w:r w:rsidR="00AD3FB6" w:rsidRPr="000C7E00">
        <w:rPr>
          <w:rFonts w:ascii="Trebuchet MS" w:eastAsia="Times New Roman" w:hAnsi="Trebuchet MS" w:cs="Times New Roman"/>
          <w:color w:val="000000" w:themeColor="text1"/>
          <w:lang w:eastAsia="en-US"/>
        </w:rPr>
        <w:t xml:space="preserve">n. (3¹) se realizează de către </w:t>
      </w:r>
      <w:r w:rsidR="005244DD" w:rsidRPr="000C7E00">
        <w:rPr>
          <w:rFonts w:ascii="Trebuchet MS" w:eastAsia="Times New Roman" w:hAnsi="Trebuchet MS" w:cs="Times New Roman"/>
          <w:color w:val="000000" w:themeColor="text1"/>
          <w:lang w:eastAsia="en-US"/>
        </w:rPr>
        <w:t>inspectorii socia</w:t>
      </w:r>
      <w:r w:rsidR="00DC2632" w:rsidRPr="000C7E00">
        <w:rPr>
          <w:rFonts w:ascii="Trebuchet MS" w:eastAsia="Times New Roman" w:hAnsi="Trebuchet MS" w:cs="Times New Roman"/>
          <w:color w:val="000000" w:themeColor="text1"/>
          <w:lang w:eastAsia="en-US"/>
        </w:rPr>
        <w:t>li, conform prevederilor legale</w:t>
      </w:r>
      <w:r w:rsidR="005244DD" w:rsidRPr="000C7E00">
        <w:rPr>
          <w:rFonts w:ascii="Trebuchet MS" w:eastAsia="Times New Roman" w:hAnsi="Trebuchet MS" w:cs="Times New Roman"/>
          <w:color w:val="000000" w:themeColor="text1"/>
          <w:lang w:eastAsia="en-US"/>
        </w:rPr>
        <w:t>.</w:t>
      </w:r>
    </w:p>
    <w:p w:rsidR="00E24372" w:rsidRPr="000C7E00" w:rsidRDefault="009A1E3F" w:rsidP="0007647E">
      <w:pPr>
        <w:spacing w:after="0"/>
        <w:ind w:right="-440"/>
        <w:jc w:val="both"/>
        <w:rPr>
          <w:rFonts w:ascii="Trebuchet MS" w:eastAsia="Times New Roman" w:hAnsi="Trebuchet MS" w:cs="Times New Roman"/>
          <w:color w:val="000000" w:themeColor="text1"/>
          <w:lang w:eastAsia="en-US"/>
        </w:rPr>
      </w:pPr>
      <w:r w:rsidRPr="000C7E00">
        <w:rPr>
          <w:rFonts w:ascii="Trebuchet MS" w:eastAsia="Times New Roman" w:hAnsi="Trebuchet MS" w:cs="Times New Roman"/>
          <w:color w:val="000000" w:themeColor="text1"/>
          <w:lang w:eastAsia="en-US"/>
        </w:rPr>
        <w:t xml:space="preserve">  </w:t>
      </w:r>
    </w:p>
    <w:p w:rsidR="00885E1E" w:rsidRPr="00885E1E" w:rsidRDefault="00C21704" w:rsidP="00885E1E">
      <w:pPr>
        <w:tabs>
          <w:tab w:val="left" w:pos="142"/>
        </w:tabs>
        <w:ind w:left="-90" w:right="-440"/>
        <w:jc w:val="both"/>
        <w:rPr>
          <w:rFonts w:ascii="Trebuchet MS" w:eastAsia="Times New Roman" w:hAnsi="Trebuchet MS" w:cs="Times New Roman"/>
          <w:bCs/>
          <w:iCs/>
          <w:color w:val="000000" w:themeColor="text1"/>
          <w:lang w:eastAsia="en-GB"/>
        </w:rPr>
      </w:pPr>
      <w:r w:rsidRPr="000C7E00">
        <w:rPr>
          <w:rFonts w:ascii="Trebuchet MS" w:eastAsia="Times New Roman" w:hAnsi="Trebuchet MS" w:cs="Times New Roman"/>
          <w:b/>
          <w:bCs/>
          <w:iCs/>
          <w:color w:val="000000" w:themeColor="text1"/>
          <w:lang w:eastAsia="en-GB"/>
        </w:rPr>
        <w:t>4</w:t>
      </w:r>
      <w:r w:rsidR="00E324B7">
        <w:rPr>
          <w:rFonts w:ascii="Trebuchet MS" w:eastAsia="Times New Roman" w:hAnsi="Trebuchet MS" w:cs="Times New Roman"/>
          <w:b/>
          <w:bCs/>
          <w:iCs/>
          <w:color w:val="000000" w:themeColor="text1"/>
          <w:lang w:eastAsia="en-GB"/>
        </w:rPr>
        <w:t>9</w:t>
      </w:r>
      <w:r w:rsidR="00AA2B49" w:rsidRPr="000C7E00">
        <w:rPr>
          <w:rFonts w:ascii="Trebuchet MS" w:eastAsia="Times New Roman" w:hAnsi="Trebuchet MS" w:cs="Times New Roman"/>
          <w:b/>
          <w:bCs/>
          <w:iCs/>
          <w:color w:val="000000" w:themeColor="text1"/>
          <w:lang w:eastAsia="en-GB"/>
        </w:rPr>
        <w:t>.</w:t>
      </w:r>
      <w:r w:rsidR="00AA2B49" w:rsidRPr="000C7E00">
        <w:rPr>
          <w:rFonts w:ascii="Trebuchet MS" w:eastAsia="Times New Roman" w:hAnsi="Trebuchet MS" w:cs="Times New Roman"/>
          <w:bCs/>
          <w:iCs/>
          <w:color w:val="000000" w:themeColor="text1"/>
          <w:lang w:eastAsia="en-GB"/>
        </w:rPr>
        <w:t xml:space="preserve"> </w:t>
      </w:r>
      <w:r w:rsidR="00C57B20">
        <w:rPr>
          <w:rFonts w:ascii="Trebuchet MS" w:eastAsia="Times New Roman" w:hAnsi="Trebuchet MS" w:cs="Times New Roman"/>
          <w:bCs/>
          <w:iCs/>
          <w:color w:val="000000" w:themeColor="text1"/>
          <w:lang w:eastAsia="en-GB"/>
        </w:rPr>
        <w:t xml:space="preserve"> </w:t>
      </w:r>
      <w:r w:rsidR="00E324B7">
        <w:rPr>
          <w:rFonts w:ascii="Trebuchet MS" w:eastAsia="Times New Roman" w:hAnsi="Trebuchet MS" w:cs="Times New Roman"/>
          <w:bCs/>
          <w:iCs/>
          <w:color w:val="000000" w:themeColor="text1"/>
          <w:lang w:eastAsia="en-GB"/>
        </w:rPr>
        <w:t>La</w:t>
      </w:r>
      <w:r w:rsidR="00885E1E" w:rsidRPr="00885E1E">
        <w:rPr>
          <w:rFonts w:ascii="Trebuchet MS" w:eastAsia="Times New Roman" w:hAnsi="Trebuchet MS" w:cs="Times New Roman"/>
          <w:bCs/>
          <w:iCs/>
          <w:color w:val="000000" w:themeColor="text1"/>
          <w:lang w:eastAsia="en-GB"/>
        </w:rPr>
        <w:t xml:space="preserve"> Capitolului VII – Dispoziții finale se introduce un nou articol, art. 40</w:t>
      </w:r>
      <w:r w:rsidR="00885E1E" w:rsidRPr="00C853E7">
        <w:rPr>
          <w:rFonts w:ascii="Trebuchet MS" w:eastAsia="Times New Roman" w:hAnsi="Trebuchet MS" w:cs="Times New Roman"/>
          <w:bCs/>
          <w:iCs/>
          <w:color w:val="000000" w:themeColor="text1"/>
          <w:vertAlign w:val="superscript"/>
          <w:lang w:eastAsia="en-GB"/>
        </w:rPr>
        <w:t>1</w:t>
      </w:r>
      <w:r w:rsidR="00885E1E" w:rsidRPr="00885E1E">
        <w:rPr>
          <w:rFonts w:ascii="Trebuchet MS" w:eastAsia="Times New Roman" w:hAnsi="Trebuchet MS" w:cs="Times New Roman"/>
          <w:bCs/>
          <w:iCs/>
          <w:color w:val="000000" w:themeColor="text1"/>
          <w:lang w:eastAsia="en-GB"/>
        </w:rPr>
        <w:t xml:space="preserve">, cu următorul cuprins: </w:t>
      </w:r>
    </w:p>
    <w:p w:rsidR="00885E1E" w:rsidRPr="00885E1E" w:rsidRDefault="00885E1E" w:rsidP="00885E1E">
      <w:pPr>
        <w:tabs>
          <w:tab w:val="left" w:pos="142"/>
        </w:tabs>
        <w:ind w:left="-90" w:right="-440"/>
        <w:jc w:val="both"/>
        <w:rPr>
          <w:rFonts w:ascii="Trebuchet MS" w:eastAsia="Times New Roman" w:hAnsi="Trebuchet MS" w:cs="Times New Roman"/>
          <w:bCs/>
          <w:iCs/>
          <w:color w:val="000000" w:themeColor="text1"/>
          <w:lang w:eastAsia="en-GB"/>
        </w:rPr>
      </w:pPr>
      <w:r w:rsidRPr="00885E1E">
        <w:rPr>
          <w:rFonts w:ascii="Trebuchet MS" w:eastAsia="Times New Roman" w:hAnsi="Trebuchet MS" w:cs="Times New Roman"/>
          <w:bCs/>
          <w:iCs/>
          <w:color w:val="000000" w:themeColor="text1"/>
          <w:lang w:eastAsia="en-GB"/>
        </w:rPr>
        <w:lastRenderedPageBreak/>
        <w:t>„Art. 40</w:t>
      </w:r>
      <w:r w:rsidRPr="00C853E7">
        <w:rPr>
          <w:rFonts w:ascii="Trebuchet MS" w:eastAsia="Times New Roman" w:hAnsi="Trebuchet MS" w:cs="Times New Roman"/>
          <w:bCs/>
          <w:iCs/>
          <w:color w:val="000000" w:themeColor="text1"/>
          <w:vertAlign w:val="superscript"/>
          <w:lang w:eastAsia="en-GB"/>
        </w:rPr>
        <w:t>1</w:t>
      </w:r>
      <w:r w:rsidRPr="00885E1E">
        <w:rPr>
          <w:rFonts w:ascii="Trebuchet MS" w:eastAsia="Times New Roman" w:hAnsi="Trebuchet MS" w:cs="Times New Roman"/>
          <w:bCs/>
          <w:iCs/>
          <w:color w:val="000000" w:themeColor="text1"/>
          <w:lang w:eastAsia="en-GB"/>
        </w:rPr>
        <w:t>. – Supravegherea respectării măsurilor de protecție dispuse potrivit art. 224 alin. (1) și art. 23 alin. (1), cu ajutorul unui sistem electronic de supraveghere, se realizează în condiții stabilite prin lege.”</w:t>
      </w:r>
    </w:p>
    <w:p w:rsidR="00C57B20" w:rsidRPr="000C7E00" w:rsidRDefault="004E590B" w:rsidP="007660E8">
      <w:pPr>
        <w:tabs>
          <w:tab w:val="left" w:pos="142"/>
        </w:tabs>
        <w:ind w:left="-90" w:right="-440"/>
        <w:jc w:val="both"/>
        <w:rPr>
          <w:rFonts w:ascii="Trebuchet MS" w:eastAsia="Times New Roman" w:hAnsi="Trebuchet MS" w:cs="Times New Roman"/>
          <w:bCs/>
          <w:iCs/>
          <w:color w:val="000000" w:themeColor="text1"/>
          <w:lang w:eastAsia="en-GB"/>
        </w:rPr>
      </w:pPr>
      <w:r>
        <w:rPr>
          <w:rFonts w:ascii="Trebuchet MS" w:eastAsia="Times New Roman" w:hAnsi="Trebuchet MS" w:cs="Times New Roman"/>
          <w:b/>
          <w:bCs/>
          <w:iCs/>
          <w:color w:val="000000" w:themeColor="text1"/>
          <w:lang w:eastAsia="en-GB"/>
        </w:rPr>
        <w:t>50</w:t>
      </w:r>
      <w:r w:rsidR="00C57B20">
        <w:rPr>
          <w:rFonts w:ascii="Trebuchet MS" w:eastAsia="Times New Roman" w:hAnsi="Trebuchet MS" w:cs="Times New Roman"/>
          <w:b/>
          <w:bCs/>
          <w:iCs/>
          <w:color w:val="000000" w:themeColor="text1"/>
          <w:lang w:eastAsia="en-GB"/>
        </w:rPr>
        <w:t>.</w:t>
      </w:r>
      <w:r w:rsidR="00C57B20">
        <w:rPr>
          <w:rFonts w:ascii="Trebuchet MS" w:eastAsia="Times New Roman" w:hAnsi="Trebuchet MS" w:cs="Times New Roman"/>
          <w:bCs/>
          <w:iCs/>
          <w:color w:val="000000" w:themeColor="text1"/>
          <w:lang w:eastAsia="en-GB"/>
        </w:rPr>
        <w:t xml:space="preserve"> </w:t>
      </w:r>
      <w:r w:rsidR="00885E1E" w:rsidRPr="00885E1E">
        <w:rPr>
          <w:rFonts w:ascii="Trebuchet MS" w:eastAsia="Times New Roman" w:hAnsi="Trebuchet MS" w:cs="Times New Roman"/>
          <w:bCs/>
          <w:iCs/>
          <w:color w:val="000000" w:themeColor="text1"/>
          <w:lang w:eastAsia="en-GB"/>
        </w:rPr>
        <w:t>Articolul 41 se abrogă</w:t>
      </w:r>
      <w:r w:rsidR="00885E1E">
        <w:rPr>
          <w:rFonts w:ascii="Trebuchet MS" w:eastAsia="Times New Roman" w:hAnsi="Trebuchet MS" w:cs="Times New Roman"/>
          <w:bCs/>
          <w:iCs/>
          <w:color w:val="000000" w:themeColor="text1"/>
          <w:lang w:eastAsia="en-GB"/>
        </w:rPr>
        <w:t>.</w:t>
      </w:r>
    </w:p>
    <w:p w:rsidR="009A1E3F" w:rsidRPr="000C7E00" w:rsidRDefault="009A1E3F" w:rsidP="006170F0">
      <w:pPr>
        <w:tabs>
          <w:tab w:val="left" w:pos="142"/>
        </w:tabs>
        <w:ind w:left="-90" w:right="-440"/>
        <w:jc w:val="both"/>
        <w:rPr>
          <w:rFonts w:ascii="Trebuchet MS" w:hAnsi="Trebuchet MS" w:cs="Times New Roman"/>
          <w:bCs/>
          <w:iCs/>
          <w:color w:val="000000" w:themeColor="text1"/>
        </w:rPr>
      </w:pPr>
      <w:r w:rsidRPr="000C7E00">
        <w:rPr>
          <w:rFonts w:ascii="Trebuchet MS" w:hAnsi="Trebuchet MS" w:cs="Times New Roman"/>
          <w:b/>
          <w:color w:val="000000" w:themeColor="text1"/>
        </w:rPr>
        <w:t xml:space="preserve">Art. II </w:t>
      </w:r>
      <w:r w:rsidRPr="000C7E00">
        <w:rPr>
          <w:rFonts w:ascii="Trebuchet MS" w:hAnsi="Trebuchet MS" w:cs="Times New Roman"/>
          <w:color w:val="000000" w:themeColor="text1"/>
        </w:rPr>
        <w:t>- Anexa referitoare la Cererea privind emiterea ordinului de protecție se completează, astfel:</w:t>
      </w:r>
    </w:p>
    <w:p w:rsidR="009A1E3F" w:rsidRPr="000C7E00" w:rsidRDefault="009A1E3F"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a) După punctul I - Date privind autoritatea sau organismul care formulează cererea, se introduce un nou punct, pct. I.1</w:t>
      </w:r>
      <w:r w:rsidR="00DE3635" w:rsidRPr="000C7E00">
        <w:rPr>
          <w:rFonts w:ascii="Trebuchet MS" w:hAnsi="Trebuchet MS"/>
          <w:color w:val="000000" w:themeColor="text1"/>
          <w:sz w:val="22"/>
          <w:szCs w:val="22"/>
          <w:shd w:val="clear" w:color="auto" w:fill="FFFFFF"/>
          <w:lang w:val="ro-RO"/>
        </w:rPr>
        <w:t>,</w:t>
      </w:r>
      <w:r w:rsidRPr="000C7E00">
        <w:rPr>
          <w:rFonts w:ascii="Trebuchet MS" w:hAnsi="Trebuchet MS"/>
          <w:color w:val="000000" w:themeColor="text1"/>
          <w:sz w:val="22"/>
          <w:szCs w:val="22"/>
          <w:shd w:val="clear" w:color="auto" w:fill="FFFFFF"/>
          <w:lang w:val="ro-RO"/>
        </w:rPr>
        <w:t xml:space="preserve"> cu următorul cuprins: </w:t>
      </w:r>
    </w:p>
    <w:p w:rsidR="000D2A51" w:rsidRPr="000C7E00" w:rsidRDefault="009A1E3F"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“I.1 Date privind agresorul</w:t>
      </w:r>
    </w:p>
    <w:p w:rsidR="000D2A51" w:rsidRPr="000C7E00" w:rsidRDefault="000D2A51"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 xml:space="preserve">    Numele și prenumele:</w:t>
      </w:r>
    </w:p>
    <w:p w:rsidR="000D2A51" w:rsidRPr="000C7E00" w:rsidRDefault="000D2A51"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 xml:space="preserve">    Adresa:</w:t>
      </w:r>
    </w:p>
    <w:p w:rsidR="000D2A51" w:rsidRPr="000C7E00" w:rsidRDefault="000D2A51"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 xml:space="preserve">    Telefon:</w:t>
      </w:r>
    </w:p>
    <w:p w:rsidR="000D2A51" w:rsidRPr="000C7E00" w:rsidRDefault="000D2A51"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 xml:space="preserve">    Fax:</w:t>
      </w:r>
    </w:p>
    <w:p w:rsidR="009A1E3F" w:rsidRPr="000C7E00" w:rsidRDefault="000D2A51"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 xml:space="preserve">    E-mail: …..”</w:t>
      </w:r>
    </w:p>
    <w:p w:rsidR="002E2388" w:rsidRPr="000C7E00" w:rsidRDefault="002E2388"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p>
    <w:p w:rsidR="009A1E3F" w:rsidRPr="000C7E00" w:rsidRDefault="009A1E3F"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b) La punctul II - Asistența juridică, câmpul al doilea, se înlocuiește cu următorul cuprins:</w:t>
      </w:r>
    </w:p>
    <w:p w:rsidR="009A1E3F" w:rsidRPr="000C7E00" w:rsidRDefault="000D2A51"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„Doresc/Nu</w:t>
      </w:r>
      <w:r w:rsidR="003A0D04" w:rsidRPr="000C7E00">
        <w:rPr>
          <w:rFonts w:ascii="Trebuchet MS" w:hAnsi="Trebuchet MS"/>
          <w:color w:val="000000" w:themeColor="text1"/>
          <w:sz w:val="22"/>
          <w:szCs w:val="22"/>
          <w:shd w:val="clear" w:color="auto" w:fill="FFFFFF"/>
          <w:lang w:val="ro-RO"/>
        </w:rPr>
        <w:t xml:space="preserve"> doresc acordarea de </w:t>
      </w:r>
      <w:r w:rsidR="009A1E3F" w:rsidRPr="000C7E00">
        <w:rPr>
          <w:rFonts w:ascii="Trebuchet MS" w:hAnsi="Trebuchet MS"/>
          <w:color w:val="000000" w:themeColor="text1"/>
          <w:sz w:val="22"/>
          <w:szCs w:val="22"/>
          <w:shd w:val="clear" w:color="auto" w:fill="FFFFFF"/>
          <w:lang w:val="ro-RO"/>
        </w:rPr>
        <w:t>asistență juridică prin avocat desemnat din oficiu.”</w:t>
      </w:r>
    </w:p>
    <w:p w:rsidR="002E2388" w:rsidRPr="000C7E00" w:rsidRDefault="002E2388" w:rsidP="002E2388">
      <w:pPr>
        <w:pStyle w:val="NoSpacing"/>
        <w:spacing w:line="276" w:lineRule="auto"/>
        <w:ind w:left="-90" w:right="-440"/>
        <w:jc w:val="both"/>
        <w:rPr>
          <w:rFonts w:ascii="Trebuchet MS" w:hAnsi="Trebuchet MS"/>
          <w:color w:val="000000" w:themeColor="text1"/>
        </w:rPr>
      </w:pPr>
    </w:p>
    <w:p w:rsidR="001006A4" w:rsidRPr="000C7E00" w:rsidRDefault="008A0FDB" w:rsidP="002E2388">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c) La punctul VI -</w:t>
      </w:r>
      <w:r w:rsidR="001006A4" w:rsidRPr="000C7E00">
        <w:rPr>
          <w:rFonts w:ascii="Trebuchet MS" w:hAnsi="Trebuchet MS"/>
          <w:color w:val="000000" w:themeColor="text1"/>
          <w:sz w:val="22"/>
          <w:szCs w:val="22"/>
          <w:shd w:val="clear" w:color="auto" w:fill="FFFFFF"/>
          <w:lang w:val="ro-RO"/>
        </w:rPr>
        <w:t xml:space="preserve"> </w:t>
      </w:r>
      <w:r w:rsidRPr="000C7E00">
        <w:rPr>
          <w:rFonts w:ascii="Trebuchet MS" w:hAnsi="Trebuchet MS"/>
          <w:color w:val="000000" w:themeColor="text1"/>
          <w:sz w:val="22"/>
          <w:szCs w:val="22"/>
          <w:shd w:val="clear" w:color="auto" w:fill="FFFFFF"/>
          <w:lang w:val="ro-RO"/>
        </w:rPr>
        <w:t xml:space="preserve">Descrierea faptelor pentru care se solicită emiterea ordinului de </w:t>
      </w:r>
      <w:r w:rsidR="002C30D3" w:rsidRPr="000C7E00">
        <w:rPr>
          <w:rFonts w:ascii="Trebuchet MS" w:hAnsi="Trebuchet MS"/>
          <w:color w:val="000000" w:themeColor="text1"/>
          <w:sz w:val="22"/>
          <w:szCs w:val="22"/>
          <w:shd w:val="clear" w:color="auto" w:fill="FFFFFF"/>
          <w:lang w:val="ro-RO"/>
        </w:rPr>
        <w:t>protecție</w:t>
      </w:r>
      <w:r w:rsidRPr="000C7E00">
        <w:rPr>
          <w:rFonts w:ascii="Trebuchet MS" w:hAnsi="Trebuchet MS"/>
          <w:color w:val="000000" w:themeColor="text1"/>
          <w:sz w:val="22"/>
          <w:szCs w:val="22"/>
          <w:shd w:val="clear" w:color="auto" w:fill="FFFFFF"/>
          <w:lang w:val="ro-RO"/>
        </w:rPr>
        <w:t>, se introduce o nouă cifră,</w:t>
      </w:r>
      <w:r w:rsidR="001006A4" w:rsidRPr="000C7E00">
        <w:rPr>
          <w:rFonts w:ascii="Trebuchet MS" w:hAnsi="Trebuchet MS"/>
          <w:color w:val="000000" w:themeColor="text1"/>
          <w:sz w:val="22"/>
          <w:szCs w:val="22"/>
          <w:shd w:val="clear" w:color="auto" w:fill="FFFFFF"/>
          <w:lang w:val="ro-RO"/>
        </w:rPr>
        <w:t xml:space="preserve"> cifra 8 cu următorul conținut cuprins: </w:t>
      </w:r>
      <w:r w:rsidRPr="000C7E00">
        <w:rPr>
          <w:rFonts w:ascii="Trebuchet MS" w:hAnsi="Trebuchet MS"/>
          <w:color w:val="000000" w:themeColor="text1"/>
          <w:sz w:val="22"/>
          <w:szCs w:val="22"/>
          <w:shd w:val="clear" w:color="auto" w:fill="FFFFFF"/>
          <w:lang w:val="ro-RO"/>
        </w:rPr>
        <w:t>”</w:t>
      </w:r>
      <w:r w:rsidR="001006A4" w:rsidRPr="000C7E00">
        <w:rPr>
          <w:rFonts w:ascii="Trebuchet MS" w:hAnsi="Trebuchet MS"/>
          <w:color w:val="000000" w:themeColor="text1"/>
          <w:sz w:val="22"/>
          <w:szCs w:val="22"/>
          <w:shd w:val="clear" w:color="auto" w:fill="FFFFFF"/>
          <w:lang w:val="ro-RO"/>
        </w:rPr>
        <w:t>Ați beneficiat anterior de o hotărâre judecătorească privind emiterea unui ordin de protecție? DA</w:t>
      </w:r>
      <w:r w:rsidR="007476D3" w:rsidRPr="000C7E00">
        <w:rPr>
          <w:rFonts w:ascii="Trebuchet MS" w:hAnsi="Trebuchet MS"/>
          <w:color w:val="000000" w:themeColor="text1"/>
          <w:sz w:val="22"/>
          <w:szCs w:val="22"/>
          <w:shd w:val="clear" w:color="auto" w:fill="FFFFFF"/>
          <w:lang w:val="ro-RO"/>
        </w:rPr>
        <w:t>*</w:t>
      </w:r>
      <w:r w:rsidR="001006A4" w:rsidRPr="000C7E00">
        <w:rPr>
          <w:rFonts w:ascii="Trebuchet MS" w:hAnsi="Trebuchet MS"/>
          <w:color w:val="000000" w:themeColor="text1"/>
          <w:sz w:val="22"/>
          <w:szCs w:val="22"/>
          <w:shd w:val="clear" w:color="auto" w:fill="FFFFFF"/>
          <w:lang w:val="ro-RO"/>
        </w:rPr>
        <w:t>/NU</w:t>
      </w:r>
      <w:r w:rsidRPr="000C7E00">
        <w:rPr>
          <w:rFonts w:ascii="Trebuchet MS" w:hAnsi="Trebuchet MS"/>
          <w:color w:val="000000" w:themeColor="text1"/>
          <w:sz w:val="22"/>
          <w:szCs w:val="22"/>
          <w:shd w:val="clear" w:color="auto" w:fill="FFFFFF"/>
          <w:lang w:val="ro-RO"/>
        </w:rPr>
        <w:t>”</w:t>
      </w:r>
      <w:r w:rsidR="001006A4" w:rsidRPr="000C7E00">
        <w:rPr>
          <w:rFonts w:ascii="Trebuchet MS" w:hAnsi="Trebuchet MS"/>
          <w:color w:val="000000" w:themeColor="text1"/>
          <w:sz w:val="22"/>
          <w:szCs w:val="22"/>
          <w:shd w:val="clear" w:color="auto" w:fill="FFFFFF"/>
          <w:lang w:val="ro-RO"/>
        </w:rPr>
        <w:t>.</w:t>
      </w:r>
    </w:p>
    <w:p w:rsidR="001006A4" w:rsidRPr="000C7E00" w:rsidRDefault="007476D3" w:rsidP="00803DD2">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w:t>
      </w:r>
      <w:r w:rsidR="001006A4" w:rsidRPr="000C7E00">
        <w:rPr>
          <w:rFonts w:ascii="Trebuchet MS" w:hAnsi="Trebuchet MS"/>
          <w:color w:val="000000" w:themeColor="text1"/>
          <w:sz w:val="22"/>
          <w:szCs w:val="22"/>
          <w:shd w:val="clear" w:color="auto" w:fill="FFFFFF"/>
          <w:lang w:val="ro-RO"/>
        </w:rPr>
        <w:t>Notă: Dacă la pct. 8 răspunsul a fost DA, menționați hotărârile judecătorești privind emiterea ordinului de protecție și precizați, după caz, numărul hotărârilor și durata valabilității ordinului de protecție, după cum urmează:</w:t>
      </w:r>
    </w:p>
    <w:p w:rsidR="00E56C70" w:rsidRPr="000C7E00" w:rsidRDefault="007476D3" w:rsidP="00803DD2">
      <w:pPr>
        <w:pStyle w:val="NoSpacing"/>
        <w:spacing w:line="276" w:lineRule="auto"/>
        <w:ind w:left="-90" w:right="-440"/>
        <w:jc w:val="both"/>
        <w:rPr>
          <w:rFonts w:ascii="Trebuchet MS" w:hAnsi="Trebuchet MS"/>
          <w:color w:val="000000" w:themeColor="text1"/>
          <w:sz w:val="22"/>
          <w:szCs w:val="22"/>
          <w:shd w:val="clear" w:color="auto" w:fill="FFFFFF"/>
          <w:lang w:val="ro-RO"/>
        </w:rPr>
      </w:pPr>
      <w:r w:rsidRPr="000C7E00">
        <w:rPr>
          <w:rFonts w:ascii="Trebuchet MS" w:hAnsi="Trebuchet MS"/>
          <w:color w:val="000000" w:themeColor="text1"/>
          <w:sz w:val="22"/>
          <w:szCs w:val="22"/>
          <w:shd w:val="clear" w:color="auto" w:fill="FFFFFF"/>
          <w:lang w:val="ro-RO"/>
        </w:rPr>
        <w:t>”</w:t>
      </w:r>
      <w:r w:rsidR="001006A4" w:rsidRPr="000C7E00">
        <w:rPr>
          <w:rFonts w:ascii="Trebuchet MS" w:hAnsi="Trebuchet MS"/>
          <w:color w:val="000000" w:themeColor="text1"/>
          <w:sz w:val="22"/>
          <w:szCs w:val="22"/>
          <w:shd w:val="clear" w:color="auto" w:fill="FFFFFF"/>
          <w:lang w:val="ro-RO"/>
        </w:rPr>
        <w:t>1. hotărârea judecătorească nr.________ din data</w:t>
      </w:r>
      <w:r w:rsidRPr="000C7E00">
        <w:rPr>
          <w:rFonts w:ascii="Trebuchet MS" w:hAnsi="Trebuchet MS"/>
          <w:color w:val="000000" w:themeColor="text1"/>
          <w:sz w:val="22"/>
          <w:szCs w:val="22"/>
          <w:shd w:val="clear" w:color="auto" w:fill="FFFFFF"/>
          <w:lang w:val="ro-RO"/>
        </w:rPr>
        <w:t xml:space="preserve"> de </w:t>
      </w:r>
      <w:r w:rsidR="001006A4" w:rsidRPr="000C7E00">
        <w:rPr>
          <w:rFonts w:ascii="Trebuchet MS" w:hAnsi="Trebuchet MS"/>
          <w:color w:val="000000" w:themeColor="text1"/>
          <w:sz w:val="22"/>
          <w:szCs w:val="22"/>
          <w:shd w:val="clear" w:color="auto" w:fill="FFFFFF"/>
          <w:lang w:val="ro-RO"/>
        </w:rPr>
        <w:t>__________ emisă de către ___________ (instanța care a pronunțat hotărârea judecătorească)</w:t>
      </w:r>
      <w:r w:rsidRPr="000C7E00">
        <w:rPr>
          <w:rFonts w:ascii="Trebuchet MS" w:hAnsi="Trebuchet MS"/>
          <w:color w:val="000000" w:themeColor="text1"/>
          <w:sz w:val="22"/>
          <w:szCs w:val="22"/>
          <w:shd w:val="clear" w:color="auto" w:fill="FFFFFF"/>
          <w:lang w:val="ro-RO"/>
        </w:rPr>
        <w:t xml:space="preserve"> cu valabilitate </w:t>
      </w:r>
      <w:r w:rsidR="001006A4" w:rsidRPr="000C7E00">
        <w:rPr>
          <w:rFonts w:ascii="Trebuchet MS" w:hAnsi="Trebuchet MS"/>
          <w:color w:val="000000" w:themeColor="text1"/>
          <w:sz w:val="22"/>
          <w:szCs w:val="22"/>
          <w:shd w:val="clear" w:color="auto" w:fill="FFFFFF"/>
          <w:lang w:val="ro-RO"/>
        </w:rPr>
        <w:t>__________</w:t>
      </w:r>
      <w:r w:rsidRPr="000C7E00">
        <w:rPr>
          <w:rFonts w:ascii="Trebuchet MS" w:hAnsi="Trebuchet MS"/>
          <w:color w:val="000000" w:themeColor="text1"/>
          <w:sz w:val="22"/>
          <w:szCs w:val="22"/>
          <w:shd w:val="clear" w:color="auto" w:fill="FFFFFF"/>
          <w:lang w:val="ro-RO"/>
        </w:rPr>
        <w:t>(</w:t>
      </w:r>
      <w:r w:rsidR="001006A4" w:rsidRPr="000C7E00">
        <w:rPr>
          <w:rFonts w:ascii="Trebuchet MS" w:hAnsi="Trebuchet MS"/>
          <w:color w:val="000000" w:themeColor="text1"/>
          <w:sz w:val="22"/>
          <w:szCs w:val="22"/>
          <w:shd w:val="clear" w:color="auto" w:fill="FFFFFF"/>
          <w:lang w:val="ro-RO"/>
        </w:rPr>
        <w:t>durata de valabilitate a ordinului de protecție</w:t>
      </w:r>
      <w:r w:rsidRPr="000C7E00">
        <w:rPr>
          <w:rFonts w:ascii="Trebuchet MS" w:hAnsi="Trebuchet MS"/>
          <w:color w:val="000000" w:themeColor="text1"/>
          <w:sz w:val="22"/>
          <w:szCs w:val="22"/>
          <w:shd w:val="clear" w:color="auto" w:fill="FFFFFF"/>
          <w:lang w:val="ro-RO"/>
        </w:rPr>
        <w:t>)</w:t>
      </w:r>
      <w:r w:rsidR="001006A4" w:rsidRPr="000C7E00">
        <w:rPr>
          <w:rFonts w:ascii="Trebuchet MS" w:hAnsi="Trebuchet MS"/>
          <w:color w:val="000000" w:themeColor="text1"/>
          <w:sz w:val="22"/>
          <w:szCs w:val="22"/>
          <w:shd w:val="clear" w:color="auto" w:fill="FFFFFF"/>
          <w:lang w:val="ro-RO"/>
        </w:rPr>
        <w:t>. Ordinul de protecție emis a fost respectat DA/NU</w:t>
      </w:r>
      <w:r w:rsidR="00063D39" w:rsidRPr="000C7E00">
        <w:rPr>
          <w:rFonts w:ascii="Trebuchet MS" w:hAnsi="Trebuchet MS"/>
          <w:color w:val="000000" w:themeColor="text1"/>
          <w:sz w:val="22"/>
          <w:szCs w:val="22"/>
          <w:shd w:val="clear" w:color="auto" w:fill="FFFFFF"/>
          <w:lang w:val="ro-RO"/>
        </w:rPr>
        <w:t>”</w:t>
      </w:r>
      <w:r w:rsidR="00803DD2" w:rsidRPr="000C7E00">
        <w:rPr>
          <w:rFonts w:ascii="Trebuchet MS" w:hAnsi="Trebuchet MS"/>
          <w:color w:val="000000" w:themeColor="text1"/>
          <w:sz w:val="22"/>
          <w:szCs w:val="22"/>
          <w:shd w:val="clear" w:color="auto" w:fill="FFFFFF"/>
          <w:lang w:val="ro-RO"/>
        </w:rPr>
        <w:t>.</w:t>
      </w:r>
    </w:p>
    <w:p w:rsidR="00803DD2" w:rsidRPr="000C7E00" w:rsidRDefault="00803DD2" w:rsidP="00803DD2">
      <w:pPr>
        <w:pStyle w:val="NoSpacing"/>
        <w:spacing w:line="276" w:lineRule="auto"/>
        <w:ind w:left="-90" w:right="-440"/>
        <w:jc w:val="both"/>
        <w:rPr>
          <w:rFonts w:ascii="Trebuchet MS" w:hAnsi="Trebuchet MS"/>
          <w:color w:val="000000" w:themeColor="text1"/>
          <w:sz w:val="22"/>
          <w:szCs w:val="22"/>
          <w:shd w:val="clear" w:color="auto" w:fill="FFFFFF"/>
          <w:lang w:val="ro-RO"/>
        </w:rPr>
      </w:pPr>
    </w:p>
    <w:p w:rsidR="0078544A" w:rsidRPr="000C7E00" w:rsidRDefault="009A1E3F" w:rsidP="006170F0">
      <w:pPr>
        <w:tabs>
          <w:tab w:val="left" w:pos="142"/>
        </w:tabs>
        <w:ind w:left="-90" w:right="-440"/>
        <w:jc w:val="both"/>
        <w:rPr>
          <w:rFonts w:ascii="Trebuchet MS" w:hAnsi="Trebuchet MS" w:cs="Times New Roman"/>
          <w:color w:val="000000" w:themeColor="text1"/>
        </w:rPr>
      </w:pPr>
      <w:r w:rsidRPr="000C7E00">
        <w:rPr>
          <w:rFonts w:ascii="Trebuchet MS" w:hAnsi="Trebuchet MS" w:cs="Times New Roman"/>
          <w:b/>
          <w:bCs/>
          <w:color w:val="000000" w:themeColor="text1"/>
        </w:rPr>
        <w:t xml:space="preserve">Art. III </w:t>
      </w:r>
      <w:r w:rsidRPr="000C7E00">
        <w:rPr>
          <w:rFonts w:ascii="Trebuchet MS" w:hAnsi="Trebuchet MS" w:cs="Times New Roman"/>
          <w:bCs/>
          <w:color w:val="000000" w:themeColor="text1"/>
        </w:rPr>
        <w:t>- În  cuprinsul actelor normative în vigoare, sintagma "violență în familie" se înlocuiește cu sintagma "violență domestică"</w:t>
      </w:r>
      <w:r w:rsidR="00131333" w:rsidRPr="000C7E00">
        <w:rPr>
          <w:rFonts w:ascii="Trebuchet MS" w:hAnsi="Trebuchet MS" w:cs="Times New Roman"/>
          <w:bCs/>
          <w:color w:val="000000" w:themeColor="text1"/>
        </w:rPr>
        <w:t>, cu excepția Codului penal</w:t>
      </w:r>
      <w:r w:rsidRPr="000C7E00">
        <w:rPr>
          <w:rFonts w:ascii="Trebuchet MS" w:hAnsi="Trebuchet MS" w:cs="Times New Roman"/>
          <w:bCs/>
          <w:color w:val="000000" w:themeColor="text1"/>
        </w:rPr>
        <w:t>.</w:t>
      </w:r>
    </w:p>
    <w:p w:rsidR="0078544A" w:rsidRPr="000C7E00" w:rsidRDefault="009A1E3F" w:rsidP="006170F0">
      <w:pPr>
        <w:tabs>
          <w:tab w:val="left" w:pos="142"/>
        </w:tabs>
        <w:ind w:left="-90" w:right="-440"/>
        <w:jc w:val="both"/>
        <w:rPr>
          <w:rFonts w:ascii="Trebuchet MS" w:hAnsi="Trebuchet MS" w:cs="Times New Roman"/>
          <w:color w:val="000000" w:themeColor="text1"/>
        </w:rPr>
      </w:pPr>
      <w:r w:rsidRPr="000C7E00">
        <w:rPr>
          <w:rFonts w:ascii="Trebuchet MS" w:hAnsi="Trebuchet MS" w:cs="Times New Roman"/>
          <w:b/>
          <w:color w:val="000000" w:themeColor="text1"/>
        </w:rPr>
        <w:t>Art. IV</w:t>
      </w:r>
      <w:r w:rsidRPr="000C7E00">
        <w:rPr>
          <w:rFonts w:ascii="Trebuchet MS" w:hAnsi="Trebuchet MS" w:cs="Times New Roman"/>
          <w:color w:val="000000" w:themeColor="text1"/>
        </w:rPr>
        <w:t xml:space="preserve"> - Legea nr. 217/2003 pentru prevenirea și combaterea violenței în familie, republicată în Monitorul Oficial al României, Partea I, nr. 205 din 24 martie 2014, cu modificările și completările ulterioare și cu modificările și completările aduse prin prezenta lege, se va publica în Monitorul Oficial al României, Partea I, după aprobarea acesteia prin lege, dându-se textelor o nouă numerotare.</w:t>
      </w:r>
    </w:p>
    <w:p w:rsidR="00C13A47" w:rsidRPr="000C7E00" w:rsidRDefault="00FD69D8" w:rsidP="006170F0">
      <w:pPr>
        <w:tabs>
          <w:tab w:val="left" w:pos="142"/>
        </w:tabs>
        <w:ind w:left="-90" w:right="-440"/>
        <w:jc w:val="both"/>
        <w:rPr>
          <w:rFonts w:ascii="Trebuchet MS" w:hAnsi="Trebuchet MS" w:cs="Times New Roman"/>
          <w:color w:val="000000" w:themeColor="text1"/>
        </w:rPr>
      </w:pPr>
      <w:r w:rsidRPr="000C7E00">
        <w:rPr>
          <w:rFonts w:ascii="Trebuchet MS" w:hAnsi="Trebuchet MS" w:cs="Times New Roman"/>
          <w:color w:val="000000" w:themeColor="text1"/>
        </w:rPr>
        <w:t>Prezenta Lege transpune parțial prevederile art. 9 alin. (1) lit. b) și  c) și  alin. (3) lit. a)  și  b) din Directiva 2012/29/UE de stabilire a unor norme minime privind drepturile, sprijinirea și protecția victimelor criminalității și de înlocuire a Deciziei-cadru 2001/220/JAI a Consiliului, publicată în Jurnalul Oficial al Uniunii Europene nr. 315/57 din 14.11.2012.</w:t>
      </w:r>
    </w:p>
    <w:p w:rsidR="002A2ADF" w:rsidRPr="00063D39" w:rsidRDefault="002A2ADF" w:rsidP="006170F0">
      <w:pPr>
        <w:tabs>
          <w:tab w:val="left" w:pos="142"/>
        </w:tabs>
        <w:ind w:left="-90" w:right="-440"/>
        <w:jc w:val="both"/>
        <w:rPr>
          <w:rFonts w:ascii="Trebuchet MS" w:hAnsi="Trebuchet MS" w:cs="Times New Roman"/>
          <w:bCs/>
          <w:iCs/>
          <w:color w:val="000000" w:themeColor="text1"/>
        </w:rPr>
      </w:pPr>
    </w:p>
    <w:sectPr w:rsidR="002A2ADF" w:rsidRPr="00063D39" w:rsidSect="00604AAC">
      <w:footerReference w:type="default" r:id="rId8"/>
      <w:pgSz w:w="11906" w:h="16838"/>
      <w:pgMar w:top="536" w:right="1440" w:bottom="5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55" w:rsidRDefault="00A65555" w:rsidP="00C9535B">
      <w:pPr>
        <w:spacing w:after="0" w:line="240" w:lineRule="auto"/>
      </w:pPr>
      <w:r>
        <w:separator/>
      </w:r>
    </w:p>
  </w:endnote>
  <w:endnote w:type="continuationSeparator" w:id="0">
    <w:p w:rsidR="00A65555" w:rsidRDefault="00A65555" w:rsidP="00C9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altName w:val="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934103"/>
      <w:docPartObj>
        <w:docPartGallery w:val="Page Numbers (Bottom of Page)"/>
        <w:docPartUnique/>
      </w:docPartObj>
    </w:sdtPr>
    <w:sdtEndPr>
      <w:rPr>
        <w:noProof/>
      </w:rPr>
    </w:sdtEndPr>
    <w:sdtContent>
      <w:p w:rsidR="009717F9" w:rsidRDefault="009717F9">
        <w:pPr>
          <w:pStyle w:val="Footer"/>
          <w:jc w:val="right"/>
        </w:pPr>
        <w:r>
          <w:fldChar w:fldCharType="begin"/>
        </w:r>
        <w:r>
          <w:instrText xml:space="preserve"> PAGE   \* MERGEFORMAT </w:instrText>
        </w:r>
        <w:r>
          <w:fldChar w:fldCharType="separate"/>
        </w:r>
        <w:r w:rsidR="00C853E7">
          <w:rPr>
            <w:noProof/>
          </w:rPr>
          <w:t>14</w:t>
        </w:r>
        <w:r>
          <w:rPr>
            <w:noProof/>
          </w:rPr>
          <w:fldChar w:fldCharType="end"/>
        </w:r>
      </w:p>
    </w:sdtContent>
  </w:sdt>
  <w:p w:rsidR="009717F9" w:rsidRDefault="0097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55" w:rsidRDefault="00A65555" w:rsidP="00C9535B">
      <w:pPr>
        <w:spacing w:after="0" w:line="240" w:lineRule="auto"/>
      </w:pPr>
      <w:r>
        <w:separator/>
      </w:r>
    </w:p>
  </w:footnote>
  <w:footnote w:type="continuationSeparator" w:id="0">
    <w:p w:rsidR="00A65555" w:rsidRDefault="00A65555" w:rsidP="00C95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B1A"/>
    <w:multiLevelType w:val="hybridMultilevel"/>
    <w:tmpl w:val="17B26CCC"/>
    <w:lvl w:ilvl="0" w:tplc="26C24422">
      <w:start w:val="25"/>
      <w:numFmt w:val="decimal"/>
      <w:lvlText w:val="%1."/>
      <w:lvlJc w:val="left"/>
      <w:pPr>
        <w:ind w:left="450" w:hanging="360"/>
      </w:pPr>
      <w:rPr>
        <w:rFonts w:hint="default"/>
        <w:b/>
        <w:vertAlign w:val="baseline"/>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 w15:restartNumberingAfterBreak="0">
    <w:nsid w:val="03866D54"/>
    <w:multiLevelType w:val="hybridMultilevel"/>
    <w:tmpl w:val="707E10BE"/>
    <w:lvl w:ilvl="0" w:tplc="C9347FD2">
      <w:start w:val="1"/>
      <w:numFmt w:val="decimal"/>
      <w:lvlText w:val="%1."/>
      <w:lvlJc w:val="left"/>
      <w:pPr>
        <w:ind w:left="0" w:firstLine="0"/>
      </w:pPr>
      <w:rPr>
        <w:rFonts w:hint="default"/>
        <w:b/>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F0497F"/>
    <w:multiLevelType w:val="hybridMultilevel"/>
    <w:tmpl w:val="95B011A0"/>
    <w:lvl w:ilvl="0" w:tplc="F0CEAE2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57E6B14"/>
    <w:multiLevelType w:val="hybridMultilevel"/>
    <w:tmpl w:val="8912DC78"/>
    <w:lvl w:ilvl="0" w:tplc="7D107630">
      <w:start w:val="1"/>
      <w:numFmt w:val="lowerLetter"/>
      <w:lvlText w:val="%1)"/>
      <w:lvlJc w:val="left"/>
      <w:pPr>
        <w:ind w:left="270" w:hanging="360"/>
      </w:pPr>
      <w:rPr>
        <w:rFonts w:ascii="Trebuchet MS" w:eastAsiaTheme="minorEastAsia" w:hAnsi="Trebuchet MS" w:cs="Times New Roman"/>
        <w:b/>
      </w:rPr>
    </w:lvl>
    <w:lvl w:ilvl="1" w:tplc="04180019" w:tentative="1">
      <w:start w:val="1"/>
      <w:numFmt w:val="lowerLetter"/>
      <w:lvlText w:val="%2."/>
      <w:lvlJc w:val="left"/>
      <w:pPr>
        <w:ind w:left="990" w:hanging="360"/>
      </w:pPr>
    </w:lvl>
    <w:lvl w:ilvl="2" w:tplc="0418001B" w:tentative="1">
      <w:start w:val="1"/>
      <w:numFmt w:val="lowerRoman"/>
      <w:lvlText w:val="%3."/>
      <w:lvlJc w:val="right"/>
      <w:pPr>
        <w:ind w:left="1710" w:hanging="180"/>
      </w:pPr>
    </w:lvl>
    <w:lvl w:ilvl="3" w:tplc="0418000F" w:tentative="1">
      <w:start w:val="1"/>
      <w:numFmt w:val="decimal"/>
      <w:lvlText w:val="%4."/>
      <w:lvlJc w:val="left"/>
      <w:pPr>
        <w:ind w:left="2430" w:hanging="360"/>
      </w:pPr>
    </w:lvl>
    <w:lvl w:ilvl="4" w:tplc="04180019" w:tentative="1">
      <w:start w:val="1"/>
      <w:numFmt w:val="lowerLetter"/>
      <w:lvlText w:val="%5."/>
      <w:lvlJc w:val="left"/>
      <w:pPr>
        <w:ind w:left="3150" w:hanging="360"/>
      </w:pPr>
    </w:lvl>
    <w:lvl w:ilvl="5" w:tplc="0418001B" w:tentative="1">
      <w:start w:val="1"/>
      <w:numFmt w:val="lowerRoman"/>
      <w:lvlText w:val="%6."/>
      <w:lvlJc w:val="right"/>
      <w:pPr>
        <w:ind w:left="3870" w:hanging="180"/>
      </w:pPr>
    </w:lvl>
    <w:lvl w:ilvl="6" w:tplc="0418000F" w:tentative="1">
      <w:start w:val="1"/>
      <w:numFmt w:val="decimal"/>
      <w:lvlText w:val="%7."/>
      <w:lvlJc w:val="left"/>
      <w:pPr>
        <w:ind w:left="4590" w:hanging="360"/>
      </w:pPr>
    </w:lvl>
    <w:lvl w:ilvl="7" w:tplc="04180019" w:tentative="1">
      <w:start w:val="1"/>
      <w:numFmt w:val="lowerLetter"/>
      <w:lvlText w:val="%8."/>
      <w:lvlJc w:val="left"/>
      <w:pPr>
        <w:ind w:left="5310" w:hanging="360"/>
      </w:pPr>
    </w:lvl>
    <w:lvl w:ilvl="8" w:tplc="0418001B" w:tentative="1">
      <w:start w:val="1"/>
      <w:numFmt w:val="lowerRoman"/>
      <w:lvlText w:val="%9."/>
      <w:lvlJc w:val="right"/>
      <w:pPr>
        <w:ind w:left="6030" w:hanging="180"/>
      </w:pPr>
    </w:lvl>
  </w:abstractNum>
  <w:abstractNum w:abstractNumId="4" w15:restartNumberingAfterBreak="0">
    <w:nsid w:val="0CC51B5D"/>
    <w:multiLevelType w:val="hybridMultilevel"/>
    <w:tmpl w:val="FCF29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316D8"/>
    <w:multiLevelType w:val="hybridMultilevel"/>
    <w:tmpl w:val="8594F73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036BAD"/>
    <w:multiLevelType w:val="hybridMultilevel"/>
    <w:tmpl w:val="707E10BE"/>
    <w:lvl w:ilvl="0" w:tplc="C9347FD2">
      <w:start w:val="1"/>
      <w:numFmt w:val="decimal"/>
      <w:lvlText w:val="%1."/>
      <w:lvlJc w:val="left"/>
      <w:pPr>
        <w:ind w:left="0" w:firstLine="0"/>
      </w:pPr>
      <w:rPr>
        <w:rFonts w:hint="default"/>
        <w:b/>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9D70DC"/>
    <w:multiLevelType w:val="hybridMultilevel"/>
    <w:tmpl w:val="BC440A1A"/>
    <w:lvl w:ilvl="0" w:tplc="700CDF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624E5"/>
    <w:multiLevelType w:val="hybridMultilevel"/>
    <w:tmpl w:val="C8C49BD8"/>
    <w:lvl w:ilvl="0" w:tplc="28B0343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9CC5B5B"/>
    <w:multiLevelType w:val="hybridMultilevel"/>
    <w:tmpl w:val="ECC87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C2B8C"/>
    <w:multiLevelType w:val="hybridMultilevel"/>
    <w:tmpl w:val="AB4AA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3E0136"/>
    <w:multiLevelType w:val="hybridMultilevel"/>
    <w:tmpl w:val="707E10BE"/>
    <w:lvl w:ilvl="0" w:tplc="C9347FD2">
      <w:start w:val="1"/>
      <w:numFmt w:val="decimal"/>
      <w:lvlText w:val="%1."/>
      <w:lvlJc w:val="left"/>
      <w:pPr>
        <w:ind w:left="0" w:firstLine="0"/>
      </w:pPr>
      <w:rPr>
        <w:rFonts w:hint="default"/>
        <w:b/>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E001391"/>
    <w:multiLevelType w:val="hybridMultilevel"/>
    <w:tmpl w:val="116A938C"/>
    <w:lvl w:ilvl="0" w:tplc="2446D5A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15:restartNumberingAfterBreak="0">
    <w:nsid w:val="225958B3"/>
    <w:multiLevelType w:val="hybridMultilevel"/>
    <w:tmpl w:val="F2FA0A70"/>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107EC"/>
    <w:multiLevelType w:val="hybridMultilevel"/>
    <w:tmpl w:val="4572968A"/>
    <w:lvl w:ilvl="0" w:tplc="BCE2D704">
      <w:start w:val="1"/>
      <w:numFmt w:val="decimal"/>
      <w:lvlText w:val="%1."/>
      <w:lvlJc w:val="left"/>
      <w:pPr>
        <w:ind w:left="408" w:hanging="360"/>
      </w:pPr>
      <w:rPr>
        <w:rFonts w:hint="default"/>
        <w:i w:val="0"/>
        <w:sz w:val="24"/>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5" w15:restartNumberingAfterBreak="0">
    <w:nsid w:val="30707691"/>
    <w:multiLevelType w:val="hybridMultilevel"/>
    <w:tmpl w:val="59045E9A"/>
    <w:lvl w:ilvl="0" w:tplc="C856462C">
      <w:start w:val="19"/>
      <w:numFmt w:val="decimal"/>
      <w:lvlText w:val="%1."/>
      <w:lvlJc w:val="left"/>
      <w:pPr>
        <w:ind w:left="540" w:hanging="360"/>
      </w:pPr>
      <w:rPr>
        <w:rFonts w:ascii="Trebuchet MS" w:hAnsi="Trebuchet MS" w:hint="default"/>
        <w:b/>
        <w:vertAlign w:val="baseline"/>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6" w15:restartNumberingAfterBreak="0">
    <w:nsid w:val="37F864D6"/>
    <w:multiLevelType w:val="hybridMultilevel"/>
    <w:tmpl w:val="F590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8712B"/>
    <w:multiLevelType w:val="hybridMultilevel"/>
    <w:tmpl w:val="BCF249FC"/>
    <w:lvl w:ilvl="0" w:tplc="983CA74C">
      <w:start w:val="17"/>
      <w:numFmt w:val="decimal"/>
      <w:lvlText w:val="%1"/>
      <w:lvlJc w:val="left"/>
      <w:pPr>
        <w:ind w:left="450" w:hanging="360"/>
      </w:pPr>
      <w:rPr>
        <w:rFonts w:hint="default"/>
        <w:b/>
        <w:vertAlign w:val="baseline"/>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8" w15:restartNumberingAfterBreak="0">
    <w:nsid w:val="3E2542B6"/>
    <w:multiLevelType w:val="hybridMultilevel"/>
    <w:tmpl w:val="116A938C"/>
    <w:lvl w:ilvl="0" w:tplc="2446D5A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9" w15:restartNumberingAfterBreak="0">
    <w:nsid w:val="40774C28"/>
    <w:multiLevelType w:val="hybridMultilevel"/>
    <w:tmpl w:val="CCF8CF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6032C79"/>
    <w:multiLevelType w:val="hybridMultilevel"/>
    <w:tmpl w:val="FDFC3A1A"/>
    <w:lvl w:ilvl="0" w:tplc="AA0878A0">
      <w:start w:val="1"/>
      <w:numFmt w:val="decimal"/>
      <w:lvlText w:val="%1."/>
      <w:lvlJc w:val="left"/>
      <w:pPr>
        <w:ind w:left="1065" w:hanging="360"/>
      </w:pPr>
      <w:rPr>
        <w:rFonts w:eastAsia="Times New Roman"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476360A0"/>
    <w:multiLevelType w:val="hybridMultilevel"/>
    <w:tmpl w:val="F59885FE"/>
    <w:lvl w:ilvl="0" w:tplc="9944696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47C0567A"/>
    <w:multiLevelType w:val="hybridMultilevel"/>
    <w:tmpl w:val="BB3C7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F7849"/>
    <w:multiLevelType w:val="hybridMultilevel"/>
    <w:tmpl w:val="D2CC572E"/>
    <w:lvl w:ilvl="0" w:tplc="3D0C6DC0">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453CE4"/>
    <w:multiLevelType w:val="hybridMultilevel"/>
    <w:tmpl w:val="DB92EDF0"/>
    <w:lvl w:ilvl="0" w:tplc="08090017">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52FE6"/>
    <w:multiLevelType w:val="hybridMultilevel"/>
    <w:tmpl w:val="A97A3C3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51E16E6D"/>
    <w:multiLevelType w:val="hybridMultilevel"/>
    <w:tmpl w:val="30D272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6536664"/>
    <w:multiLevelType w:val="hybridMultilevel"/>
    <w:tmpl w:val="BBFE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41A8B"/>
    <w:multiLevelType w:val="hybridMultilevel"/>
    <w:tmpl w:val="7F72A3E6"/>
    <w:lvl w:ilvl="0" w:tplc="37925D80">
      <w:start w:val="2"/>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5F3E1AF2"/>
    <w:multiLevelType w:val="hybridMultilevel"/>
    <w:tmpl w:val="6AC8E862"/>
    <w:lvl w:ilvl="0" w:tplc="B4AEE518">
      <w:start w:val="9"/>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0" w15:restartNumberingAfterBreak="0">
    <w:nsid w:val="644459A7"/>
    <w:multiLevelType w:val="hybridMultilevel"/>
    <w:tmpl w:val="81B6B654"/>
    <w:lvl w:ilvl="0" w:tplc="B5C271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10577"/>
    <w:multiLevelType w:val="hybridMultilevel"/>
    <w:tmpl w:val="18D049B4"/>
    <w:lvl w:ilvl="0" w:tplc="DC04177A">
      <w:start w:val="1"/>
      <w:numFmt w:val="lowerLetter"/>
      <w:lvlText w:val="%1)"/>
      <w:lvlJc w:val="left"/>
      <w:pPr>
        <w:ind w:left="0" w:firstLine="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9B10351"/>
    <w:multiLevelType w:val="hybridMultilevel"/>
    <w:tmpl w:val="6B8C42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13369C"/>
    <w:multiLevelType w:val="hybridMultilevel"/>
    <w:tmpl w:val="67409798"/>
    <w:lvl w:ilvl="0" w:tplc="3A90FC8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C314FA0"/>
    <w:multiLevelType w:val="hybridMultilevel"/>
    <w:tmpl w:val="59F80694"/>
    <w:lvl w:ilvl="0" w:tplc="CF1864F4">
      <w:start w:val="17"/>
      <w:numFmt w:val="decimal"/>
      <w:lvlText w:val="%1"/>
      <w:lvlJc w:val="left"/>
      <w:pPr>
        <w:ind w:left="450" w:hanging="360"/>
      </w:pPr>
      <w:rPr>
        <w:rFonts w:hint="default"/>
        <w:b/>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5" w15:restartNumberingAfterBreak="0">
    <w:nsid w:val="6C6D5CF9"/>
    <w:multiLevelType w:val="hybridMultilevel"/>
    <w:tmpl w:val="24A8865E"/>
    <w:lvl w:ilvl="0" w:tplc="8D3CCB4E">
      <w:start w:val="2"/>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6" w15:restartNumberingAfterBreak="0">
    <w:nsid w:val="6CAA7B4C"/>
    <w:multiLevelType w:val="hybridMultilevel"/>
    <w:tmpl w:val="965CCBC2"/>
    <w:lvl w:ilvl="0" w:tplc="083643EE">
      <w:start w:val="5"/>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7" w15:restartNumberingAfterBreak="0">
    <w:nsid w:val="6CFE2103"/>
    <w:multiLevelType w:val="hybridMultilevel"/>
    <w:tmpl w:val="690EA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A3B39"/>
    <w:multiLevelType w:val="hybridMultilevel"/>
    <w:tmpl w:val="92D45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12051"/>
    <w:multiLevelType w:val="hybridMultilevel"/>
    <w:tmpl w:val="116A938C"/>
    <w:lvl w:ilvl="0" w:tplc="2446D5A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0" w15:restartNumberingAfterBreak="0">
    <w:nsid w:val="72FF77E9"/>
    <w:multiLevelType w:val="hybridMultilevel"/>
    <w:tmpl w:val="8D1614EC"/>
    <w:lvl w:ilvl="0" w:tplc="0418000F">
      <w:start w:val="1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898408C"/>
    <w:multiLevelType w:val="hybridMultilevel"/>
    <w:tmpl w:val="FCA621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AF73947"/>
    <w:multiLevelType w:val="hybridMultilevel"/>
    <w:tmpl w:val="BB3C7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8680A"/>
    <w:multiLevelType w:val="hybridMultilevel"/>
    <w:tmpl w:val="BCF249FC"/>
    <w:lvl w:ilvl="0" w:tplc="983CA74C">
      <w:start w:val="17"/>
      <w:numFmt w:val="decimal"/>
      <w:lvlText w:val="%1"/>
      <w:lvlJc w:val="left"/>
      <w:pPr>
        <w:ind w:left="450" w:hanging="360"/>
      </w:pPr>
      <w:rPr>
        <w:rFonts w:hint="default"/>
        <w:b/>
        <w:vertAlign w:val="baseline"/>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num w:numId="1">
    <w:abstractNumId w:val="10"/>
  </w:num>
  <w:num w:numId="2">
    <w:abstractNumId w:val="32"/>
  </w:num>
  <w:num w:numId="3">
    <w:abstractNumId w:val="19"/>
  </w:num>
  <w:num w:numId="4">
    <w:abstractNumId w:val="14"/>
  </w:num>
  <w:num w:numId="5">
    <w:abstractNumId w:val="4"/>
  </w:num>
  <w:num w:numId="6">
    <w:abstractNumId w:val="42"/>
  </w:num>
  <w:num w:numId="7">
    <w:abstractNumId w:val="2"/>
  </w:num>
  <w:num w:numId="8">
    <w:abstractNumId w:val="22"/>
  </w:num>
  <w:num w:numId="9">
    <w:abstractNumId w:val="38"/>
  </w:num>
  <w:num w:numId="10">
    <w:abstractNumId w:val="7"/>
  </w:num>
  <w:num w:numId="11">
    <w:abstractNumId w:val="12"/>
  </w:num>
  <w:num w:numId="12">
    <w:abstractNumId w:val="39"/>
  </w:num>
  <w:num w:numId="13">
    <w:abstractNumId w:val="18"/>
  </w:num>
  <w:num w:numId="14">
    <w:abstractNumId w:val="33"/>
  </w:num>
  <w:num w:numId="15">
    <w:abstractNumId w:val="27"/>
  </w:num>
  <w:num w:numId="16">
    <w:abstractNumId w:val="1"/>
  </w:num>
  <w:num w:numId="17">
    <w:abstractNumId w:val="25"/>
  </w:num>
  <w:num w:numId="18">
    <w:abstractNumId w:val="16"/>
  </w:num>
  <w:num w:numId="19">
    <w:abstractNumId w:val="28"/>
  </w:num>
  <w:num w:numId="20">
    <w:abstractNumId w:val="35"/>
  </w:num>
  <w:num w:numId="21">
    <w:abstractNumId w:val="20"/>
  </w:num>
  <w:num w:numId="22">
    <w:abstractNumId w:val="5"/>
  </w:num>
  <w:num w:numId="23">
    <w:abstractNumId w:val="23"/>
  </w:num>
  <w:num w:numId="24">
    <w:abstractNumId w:val="31"/>
  </w:num>
  <w:num w:numId="25">
    <w:abstractNumId w:val="36"/>
  </w:num>
  <w:num w:numId="26">
    <w:abstractNumId w:val="30"/>
  </w:num>
  <w:num w:numId="27">
    <w:abstractNumId w:val="29"/>
  </w:num>
  <w:num w:numId="28">
    <w:abstractNumId w:val="37"/>
  </w:num>
  <w:num w:numId="29">
    <w:abstractNumId w:val="21"/>
  </w:num>
  <w:num w:numId="30">
    <w:abstractNumId w:val="3"/>
  </w:num>
  <w:num w:numId="31">
    <w:abstractNumId w:val="11"/>
  </w:num>
  <w:num w:numId="32">
    <w:abstractNumId w:val="6"/>
  </w:num>
  <w:num w:numId="33">
    <w:abstractNumId w:val="8"/>
  </w:num>
  <w:num w:numId="34">
    <w:abstractNumId w:val="26"/>
  </w:num>
  <w:num w:numId="35">
    <w:abstractNumId w:val="34"/>
  </w:num>
  <w:num w:numId="36">
    <w:abstractNumId w:val="17"/>
  </w:num>
  <w:num w:numId="37">
    <w:abstractNumId w:val="0"/>
  </w:num>
  <w:num w:numId="38">
    <w:abstractNumId w:val="43"/>
  </w:num>
  <w:num w:numId="39">
    <w:abstractNumId w:val="41"/>
  </w:num>
  <w:num w:numId="40">
    <w:abstractNumId w:val="40"/>
  </w:num>
  <w:num w:numId="41">
    <w:abstractNumId w:val="15"/>
  </w:num>
  <w:num w:numId="42">
    <w:abstractNumId w:val="24"/>
  </w:num>
  <w:num w:numId="43">
    <w:abstractNumId w:val="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AA"/>
    <w:rsid w:val="0000061E"/>
    <w:rsid w:val="00004833"/>
    <w:rsid w:val="00005E98"/>
    <w:rsid w:val="00007336"/>
    <w:rsid w:val="00011BA8"/>
    <w:rsid w:val="0001201F"/>
    <w:rsid w:val="00012657"/>
    <w:rsid w:val="00014F32"/>
    <w:rsid w:val="00016915"/>
    <w:rsid w:val="00016E52"/>
    <w:rsid w:val="000173F4"/>
    <w:rsid w:val="0002518E"/>
    <w:rsid w:val="00031B04"/>
    <w:rsid w:val="00031ED8"/>
    <w:rsid w:val="00032D44"/>
    <w:rsid w:val="00033137"/>
    <w:rsid w:val="00033592"/>
    <w:rsid w:val="00034614"/>
    <w:rsid w:val="00036A9B"/>
    <w:rsid w:val="0004265A"/>
    <w:rsid w:val="00043798"/>
    <w:rsid w:val="00044DD8"/>
    <w:rsid w:val="00044EE9"/>
    <w:rsid w:val="00044FC2"/>
    <w:rsid w:val="0004737E"/>
    <w:rsid w:val="00047598"/>
    <w:rsid w:val="0005264A"/>
    <w:rsid w:val="000526B3"/>
    <w:rsid w:val="00055021"/>
    <w:rsid w:val="0005604B"/>
    <w:rsid w:val="000566E6"/>
    <w:rsid w:val="00060A57"/>
    <w:rsid w:val="00060DCD"/>
    <w:rsid w:val="00062EFD"/>
    <w:rsid w:val="00063741"/>
    <w:rsid w:val="00063C78"/>
    <w:rsid w:val="00063D39"/>
    <w:rsid w:val="000645EE"/>
    <w:rsid w:val="00066E92"/>
    <w:rsid w:val="00067A48"/>
    <w:rsid w:val="000736D9"/>
    <w:rsid w:val="0007647E"/>
    <w:rsid w:val="0008080A"/>
    <w:rsid w:val="00081591"/>
    <w:rsid w:val="0008543E"/>
    <w:rsid w:val="000856E1"/>
    <w:rsid w:val="000856EE"/>
    <w:rsid w:val="000867A6"/>
    <w:rsid w:val="000876EA"/>
    <w:rsid w:val="00087A5E"/>
    <w:rsid w:val="00087BA5"/>
    <w:rsid w:val="00087DA3"/>
    <w:rsid w:val="00087F11"/>
    <w:rsid w:val="0009364A"/>
    <w:rsid w:val="000946E8"/>
    <w:rsid w:val="00097D1E"/>
    <w:rsid w:val="000A034E"/>
    <w:rsid w:val="000A1D91"/>
    <w:rsid w:val="000A4E7E"/>
    <w:rsid w:val="000A667F"/>
    <w:rsid w:val="000A6FEB"/>
    <w:rsid w:val="000B0C39"/>
    <w:rsid w:val="000B1A29"/>
    <w:rsid w:val="000B27B8"/>
    <w:rsid w:val="000B2847"/>
    <w:rsid w:val="000B3193"/>
    <w:rsid w:val="000B524D"/>
    <w:rsid w:val="000B7DD7"/>
    <w:rsid w:val="000C2472"/>
    <w:rsid w:val="000C5C3B"/>
    <w:rsid w:val="000C6FCB"/>
    <w:rsid w:val="000C7E00"/>
    <w:rsid w:val="000D0EDC"/>
    <w:rsid w:val="000D14D7"/>
    <w:rsid w:val="000D160F"/>
    <w:rsid w:val="000D2A51"/>
    <w:rsid w:val="000D731C"/>
    <w:rsid w:val="000E1224"/>
    <w:rsid w:val="000E1748"/>
    <w:rsid w:val="000E2D51"/>
    <w:rsid w:val="000E3403"/>
    <w:rsid w:val="000E3C52"/>
    <w:rsid w:val="000E556A"/>
    <w:rsid w:val="000F363A"/>
    <w:rsid w:val="000F3B06"/>
    <w:rsid w:val="001006A4"/>
    <w:rsid w:val="00101F58"/>
    <w:rsid w:val="001023AE"/>
    <w:rsid w:val="00102BBB"/>
    <w:rsid w:val="00105738"/>
    <w:rsid w:val="00105B00"/>
    <w:rsid w:val="00107A1A"/>
    <w:rsid w:val="00110928"/>
    <w:rsid w:val="00110C7C"/>
    <w:rsid w:val="00113646"/>
    <w:rsid w:val="00115F26"/>
    <w:rsid w:val="001218E7"/>
    <w:rsid w:val="00121DB5"/>
    <w:rsid w:val="00121F4A"/>
    <w:rsid w:val="00122541"/>
    <w:rsid w:val="001225F6"/>
    <w:rsid w:val="00122B25"/>
    <w:rsid w:val="00125919"/>
    <w:rsid w:val="001262BC"/>
    <w:rsid w:val="00127D55"/>
    <w:rsid w:val="00131333"/>
    <w:rsid w:val="00135BF9"/>
    <w:rsid w:val="00136F4D"/>
    <w:rsid w:val="0014027B"/>
    <w:rsid w:val="0014088A"/>
    <w:rsid w:val="00142956"/>
    <w:rsid w:val="00142ABB"/>
    <w:rsid w:val="001442E2"/>
    <w:rsid w:val="00144DF9"/>
    <w:rsid w:val="0014600D"/>
    <w:rsid w:val="001472F5"/>
    <w:rsid w:val="0014752A"/>
    <w:rsid w:val="001519B3"/>
    <w:rsid w:val="00152745"/>
    <w:rsid w:val="00152A17"/>
    <w:rsid w:val="00152AB0"/>
    <w:rsid w:val="00152F54"/>
    <w:rsid w:val="00154DD2"/>
    <w:rsid w:val="00157898"/>
    <w:rsid w:val="001603C5"/>
    <w:rsid w:val="00160926"/>
    <w:rsid w:val="00161E2E"/>
    <w:rsid w:val="001662D2"/>
    <w:rsid w:val="001674FF"/>
    <w:rsid w:val="00170020"/>
    <w:rsid w:val="00171E11"/>
    <w:rsid w:val="0017205F"/>
    <w:rsid w:val="00173AF9"/>
    <w:rsid w:val="00175C21"/>
    <w:rsid w:val="00177CE4"/>
    <w:rsid w:val="0018094C"/>
    <w:rsid w:val="00181600"/>
    <w:rsid w:val="00186752"/>
    <w:rsid w:val="00190C4C"/>
    <w:rsid w:val="00191724"/>
    <w:rsid w:val="001918AC"/>
    <w:rsid w:val="00192BFC"/>
    <w:rsid w:val="0019407F"/>
    <w:rsid w:val="00194386"/>
    <w:rsid w:val="00194630"/>
    <w:rsid w:val="00196D60"/>
    <w:rsid w:val="001A25DF"/>
    <w:rsid w:val="001A2BA1"/>
    <w:rsid w:val="001A5CEB"/>
    <w:rsid w:val="001A7FAE"/>
    <w:rsid w:val="001B1C56"/>
    <w:rsid w:val="001B2965"/>
    <w:rsid w:val="001B32C6"/>
    <w:rsid w:val="001B4D50"/>
    <w:rsid w:val="001B4E68"/>
    <w:rsid w:val="001B4ED6"/>
    <w:rsid w:val="001B6A96"/>
    <w:rsid w:val="001B74FC"/>
    <w:rsid w:val="001C0AFB"/>
    <w:rsid w:val="001C15F2"/>
    <w:rsid w:val="001C1A88"/>
    <w:rsid w:val="001C1B89"/>
    <w:rsid w:val="001C2394"/>
    <w:rsid w:val="001C2438"/>
    <w:rsid w:val="001C6364"/>
    <w:rsid w:val="001C6A72"/>
    <w:rsid w:val="001C7759"/>
    <w:rsid w:val="001D08A6"/>
    <w:rsid w:val="001D1C67"/>
    <w:rsid w:val="001D46F4"/>
    <w:rsid w:val="001D4F8E"/>
    <w:rsid w:val="001D5A36"/>
    <w:rsid w:val="001D6927"/>
    <w:rsid w:val="001D764E"/>
    <w:rsid w:val="001E05A5"/>
    <w:rsid w:val="001E42DA"/>
    <w:rsid w:val="001E5189"/>
    <w:rsid w:val="001E6C2F"/>
    <w:rsid w:val="001F1641"/>
    <w:rsid w:val="001F2606"/>
    <w:rsid w:val="001F48EC"/>
    <w:rsid w:val="0020008E"/>
    <w:rsid w:val="00201197"/>
    <w:rsid w:val="00202BC5"/>
    <w:rsid w:val="00204109"/>
    <w:rsid w:val="002042C9"/>
    <w:rsid w:val="00204AC3"/>
    <w:rsid w:val="002055C7"/>
    <w:rsid w:val="00205A71"/>
    <w:rsid w:val="00213EAE"/>
    <w:rsid w:val="00214676"/>
    <w:rsid w:val="00215F9C"/>
    <w:rsid w:val="00215FC7"/>
    <w:rsid w:val="0021721D"/>
    <w:rsid w:val="00217934"/>
    <w:rsid w:val="002208F8"/>
    <w:rsid w:val="00220C1C"/>
    <w:rsid w:val="00220D5E"/>
    <w:rsid w:val="00220E93"/>
    <w:rsid w:val="002210E9"/>
    <w:rsid w:val="0022323E"/>
    <w:rsid w:val="00224C28"/>
    <w:rsid w:val="00227819"/>
    <w:rsid w:val="00227C69"/>
    <w:rsid w:val="00232954"/>
    <w:rsid w:val="00232E33"/>
    <w:rsid w:val="00233A48"/>
    <w:rsid w:val="00234188"/>
    <w:rsid w:val="002356BA"/>
    <w:rsid w:val="00236078"/>
    <w:rsid w:val="00236440"/>
    <w:rsid w:val="00237128"/>
    <w:rsid w:val="002378BA"/>
    <w:rsid w:val="00237924"/>
    <w:rsid w:val="00237F34"/>
    <w:rsid w:val="002402FC"/>
    <w:rsid w:val="0024036F"/>
    <w:rsid w:val="002426AA"/>
    <w:rsid w:val="00243628"/>
    <w:rsid w:val="0024706C"/>
    <w:rsid w:val="00251BEB"/>
    <w:rsid w:val="00252C60"/>
    <w:rsid w:val="002543C9"/>
    <w:rsid w:val="0025653C"/>
    <w:rsid w:val="00256A06"/>
    <w:rsid w:val="0025731B"/>
    <w:rsid w:val="00260391"/>
    <w:rsid w:val="00260DDF"/>
    <w:rsid w:val="00261E20"/>
    <w:rsid w:val="00263333"/>
    <w:rsid w:val="00266250"/>
    <w:rsid w:val="002723DF"/>
    <w:rsid w:val="002728CC"/>
    <w:rsid w:val="00272B3F"/>
    <w:rsid w:val="00273E40"/>
    <w:rsid w:val="00274B80"/>
    <w:rsid w:val="00275640"/>
    <w:rsid w:val="002759F7"/>
    <w:rsid w:val="00277A93"/>
    <w:rsid w:val="00280C1B"/>
    <w:rsid w:val="002824AE"/>
    <w:rsid w:val="0029128F"/>
    <w:rsid w:val="00293602"/>
    <w:rsid w:val="00293A1E"/>
    <w:rsid w:val="002955C8"/>
    <w:rsid w:val="0029785F"/>
    <w:rsid w:val="002A0DC2"/>
    <w:rsid w:val="002A0DE8"/>
    <w:rsid w:val="002A1FEC"/>
    <w:rsid w:val="002A2ADF"/>
    <w:rsid w:val="002A5C9B"/>
    <w:rsid w:val="002A69C1"/>
    <w:rsid w:val="002A6EE5"/>
    <w:rsid w:val="002A7AAB"/>
    <w:rsid w:val="002B0B11"/>
    <w:rsid w:val="002B4067"/>
    <w:rsid w:val="002B4BC6"/>
    <w:rsid w:val="002B6074"/>
    <w:rsid w:val="002B6BBF"/>
    <w:rsid w:val="002C10E4"/>
    <w:rsid w:val="002C30D3"/>
    <w:rsid w:val="002C7159"/>
    <w:rsid w:val="002D0697"/>
    <w:rsid w:val="002D1D94"/>
    <w:rsid w:val="002D24AD"/>
    <w:rsid w:val="002D4841"/>
    <w:rsid w:val="002D53E6"/>
    <w:rsid w:val="002D7888"/>
    <w:rsid w:val="002E2388"/>
    <w:rsid w:val="002E72F8"/>
    <w:rsid w:val="002F2710"/>
    <w:rsid w:val="002F3F6D"/>
    <w:rsid w:val="002F4967"/>
    <w:rsid w:val="002F5142"/>
    <w:rsid w:val="002F62E0"/>
    <w:rsid w:val="003006D7"/>
    <w:rsid w:val="003031D6"/>
    <w:rsid w:val="00303AE2"/>
    <w:rsid w:val="00303C3D"/>
    <w:rsid w:val="00305D05"/>
    <w:rsid w:val="003109F2"/>
    <w:rsid w:val="00310EF9"/>
    <w:rsid w:val="00315CE9"/>
    <w:rsid w:val="003228BD"/>
    <w:rsid w:val="00326FE4"/>
    <w:rsid w:val="00327899"/>
    <w:rsid w:val="003278B1"/>
    <w:rsid w:val="00331008"/>
    <w:rsid w:val="00331BD3"/>
    <w:rsid w:val="00331F11"/>
    <w:rsid w:val="003332BB"/>
    <w:rsid w:val="003335C8"/>
    <w:rsid w:val="00333F4B"/>
    <w:rsid w:val="00334E42"/>
    <w:rsid w:val="00335831"/>
    <w:rsid w:val="00336F75"/>
    <w:rsid w:val="003379AB"/>
    <w:rsid w:val="00341716"/>
    <w:rsid w:val="00343649"/>
    <w:rsid w:val="00345FB4"/>
    <w:rsid w:val="00347770"/>
    <w:rsid w:val="00350B50"/>
    <w:rsid w:val="0035195B"/>
    <w:rsid w:val="00352D05"/>
    <w:rsid w:val="0036145E"/>
    <w:rsid w:val="00363193"/>
    <w:rsid w:val="0036559E"/>
    <w:rsid w:val="00365DE8"/>
    <w:rsid w:val="00365E76"/>
    <w:rsid w:val="00367D0C"/>
    <w:rsid w:val="0037042E"/>
    <w:rsid w:val="0037135D"/>
    <w:rsid w:val="003715FA"/>
    <w:rsid w:val="003720BE"/>
    <w:rsid w:val="00372BDB"/>
    <w:rsid w:val="003744EC"/>
    <w:rsid w:val="0038246B"/>
    <w:rsid w:val="00384B6A"/>
    <w:rsid w:val="00384D5F"/>
    <w:rsid w:val="00385EAA"/>
    <w:rsid w:val="003864C2"/>
    <w:rsid w:val="00390A09"/>
    <w:rsid w:val="003939A4"/>
    <w:rsid w:val="00394BF8"/>
    <w:rsid w:val="00396E4A"/>
    <w:rsid w:val="003A0D04"/>
    <w:rsid w:val="003A12F3"/>
    <w:rsid w:val="003A405B"/>
    <w:rsid w:val="003A7071"/>
    <w:rsid w:val="003A7328"/>
    <w:rsid w:val="003A7C72"/>
    <w:rsid w:val="003B026A"/>
    <w:rsid w:val="003B0678"/>
    <w:rsid w:val="003B0739"/>
    <w:rsid w:val="003B256D"/>
    <w:rsid w:val="003B26B9"/>
    <w:rsid w:val="003B33E8"/>
    <w:rsid w:val="003B4E0E"/>
    <w:rsid w:val="003B50B4"/>
    <w:rsid w:val="003B604C"/>
    <w:rsid w:val="003B6558"/>
    <w:rsid w:val="003B6935"/>
    <w:rsid w:val="003B7D6F"/>
    <w:rsid w:val="003C3185"/>
    <w:rsid w:val="003C65E5"/>
    <w:rsid w:val="003C7EDA"/>
    <w:rsid w:val="003D09A1"/>
    <w:rsid w:val="003D446F"/>
    <w:rsid w:val="003D4950"/>
    <w:rsid w:val="003D5E50"/>
    <w:rsid w:val="003E0CB5"/>
    <w:rsid w:val="003E136E"/>
    <w:rsid w:val="003E2301"/>
    <w:rsid w:val="003E322E"/>
    <w:rsid w:val="003F4401"/>
    <w:rsid w:val="003F7E7D"/>
    <w:rsid w:val="00404782"/>
    <w:rsid w:val="00405A2C"/>
    <w:rsid w:val="00412CF5"/>
    <w:rsid w:val="00416ABE"/>
    <w:rsid w:val="0042085A"/>
    <w:rsid w:val="004226D3"/>
    <w:rsid w:val="00424FFB"/>
    <w:rsid w:val="004262CE"/>
    <w:rsid w:val="00427D5F"/>
    <w:rsid w:val="004310B2"/>
    <w:rsid w:val="00434E55"/>
    <w:rsid w:val="0044141A"/>
    <w:rsid w:val="00441EBF"/>
    <w:rsid w:val="00442449"/>
    <w:rsid w:val="00442571"/>
    <w:rsid w:val="0044395B"/>
    <w:rsid w:val="00447095"/>
    <w:rsid w:val="00447A83"/>
    <w:rsid w:val="00447F20"/>
    <w:rsid w:val="00450191"/>
    <w:rsid w:val="00453886"/>
    <w:rsid w:val="0045475D"/>
    <w:rsid w:val="004605AF"/>
    <w:rsid w:val="00460718"/>
    <w:rsid w:val="004615F7"/>
    <w:rsid w:val="00464C8E"/>
    <w:rsid w:val="00466A29"/>
    <w:rsid w:val="00470A1C"/>
    <w:rsid w:val="00470F6B"/>
    <w:rsid w:val="00472749"/>
    <w:rsid w:val="00473018"/>
    <w:rsid w:val="00473754"/>
    <w:rsid w:val="00473EF7"/>
    <w:rsid w:val="00474E45"/>
    <w:rsid w:val="00476D35"/>
    <w:rsid w:val="004820C1"/>
    <w:rsid w:val="0048430A"/>
    <w:rsid w:val="00484EAF"/>
    <w:rsid w:val="0048626B"/>
    <w:rsid w:val="004866F1"/>
    <w:rsid w:val="00486997"/>
    <w:rsid w:val="0048702A"/>
    <w:rsid w:val="004966B8"/>
    <w:rsid w:val="004A094C"/>
    <w:rsid w:val="004A3DCB"/>
    <w:rsid w:val="004A6142"/>
    <w:rsid w:val="004A6387"/>
    <w:rsid w:val="004B3AF5"/>
    <w:rsid w:val="004B42C9"/>
    <w:rsid w:val="004B59B5"/>
    <w:rsid w:val="004C6903"/>
    <w:rsid w:val="004C6D04"/>
    <w:rsid w:val="004C78EC"/>
    <w:rsid w:val="004D0410"/>
    <w:rsid w:val="004D1292"/>
    <w:rsid w:val="004D37C5"/>
    <w:rsid w:val="004E172B"/>
    <w:rsid w:val="004E1914"/>
    <w:rsid w:val="004E3803"/>
    <w:rsid w:val="004E43A0"/>
    <w:rsid w:val="004E48FB"/>
    <w:rsid w:val="004E590B"/>
    <w:rsid w:val="004F0359"/>
    <w:rsid w:val="004F4AF7"/>
    <w:rsid w:val="004F4D16"/>
    <w:rsid w:val="004F50B2"/>
    <w:rsid w:val="004F6582"/>
    <w:rsid w:val="005012A6"/>
    <w:rsid w:val="0050465C"/>
    <w:rsid w:val="0051012D"/>
    <w:rsid w:val="0051016B"/>
    <w:rsid w:val="00510B1E"/>
    <w:rsid w:val="00511910"/>
    <w:rsid w:val="0051696F"/>
    <w:rsid w:val="00516DF7"/>
    <w:rsid w:val="00520EA4"/>
    <w:rsid w:val="00522CBF"/>
    <w:rsid w:val="0052302B"/>
    <w:rsid w:val="005244DD"/>
    <w:rsid w:val="00525D89"/>
    <w:rsid w:val="00527B9E"/>
    <w:rsid w:val="00530479"/>
    <w:rsid w:val="0053049B"/>
    <w:rsid w:val="005312C9"/>
    <w:rsid w:val="00531AB5"/>
    <w:rsid w:val="00532238"/>
    <w:rsid w:val="0053278A"/>
    <w:rsid w:val="00532FDE"/>
    <w:rsid w:val="00534831"/>
    <w:rsid w:val="0053525E"/>
    <w:rsid w:val="00535C0C"/>
    <w:rsid w:val="005368E3"/>
    <w:rsid w:val="005378A1"/>
    <w:rsid w:val="005411FD"/>
    <w:rsid w:val="005436BD"/>
    <w:rsid w:val="0054467F"/>
    <w:rsid w:val="00546FB7"/>
    <w:rsid w:val="005474DA"/>
    <w:rsid w:val="00547FA7"/>
    <w:rsid w:val="005504CF"/>
    <w:rsid w:val="00552955"/>
    <w:rsid w:val="00557E65"/>
    <w:rsid w:val="005608B8"/>
    <w:rsid w:val="00561063"/>
    <w:rsid w:val="005619E5"/>
    <w:rsid w:val="00562588"/>
    <w:rsid w:val="0056558A"/>
    <w:rsid w:val="0056591E"/>
    <w:rsid w:val="00566564"/>
    <w:rsid w:val="00566A00"/>
    <w:rsid w:val="00567A75"/>
    <w:rsid w:val="005713B3"/>
    <w:rsid w:val="0057177A"/>
    <w:rsid w:val="005735F0"/>
    <w:rsid w:val="0058111E"/>
    <w:rsid w:val="00591B2C"/>
    <w:rsid w:val="0059349C"/>
    <w:rsid w:val="00594581"/>
    <w:rsid w:val="00596B3A"/>
    <w:rsid w:val="005A1737"/>
    <w:rsid w:val="005A3218"/>
    <w:rsid w:val="005A580F"/>
    <w:rsid w:val="005A5AFC"/>
    <w:rsid w:val="005A65A8"/>
    <w:rsid w:val="005A672A"/>
    <w:rsid w:val="005A74B5"/>
    <w:rsid w:val="005B03FC"/>
    <w:rsid w:val="005B0912"/>
    <w:rsid w:val="005B0E0B"/>
    <w:rsid w:val="005B2766"/>
    <w:rsid w:val="005B2D80"/>
    <w:rsid w:val="005B3667"/>
    <w:rsid w:val="005B4B55"/>
    <w:rsid w:val="005B64BD"/>
    <w:rsid w:val="005C025E"/>
    <w:rsid w:val="005C1631"/>
    <w:rsid w:val="005C1C98"/>
    <w:rsid w:val="005C21E1"/>
    <w:rsid w:val="005C4703"/>
    <w:rsid w:val="005C6BCD"/>
    <w:rsid w:val="005D135C"/>
    <w:rsid w:val="005D4C6A"/>
    <w:rsid w:val="005D61F6"/>
    <w:rsid w:val="005E1EA9"/>
    <w:rsid w:val="005E50CC"/>
    <w:rsid w:val="005E73A4"/>
    <w:rsid w:val="005F08A4"/>
    <w:rsid w:val="005F43E3"/>
    <w:rsid w:val="005F501D"/>
    <w:rsid w:val="005F6D37"/>
    <w:rsid w:val="00600C95"/>
    <w:rsid w:val="00604AAC"/>
    <w:rsid w:val="00604BCE"/>
    <w:rsid w:val="00607904"/>
    <w:rsid w:val="00607D45"/>
    <w:rsid w:val="006132C1"/>
    <w:rsid w:val="00613E8A"/>
    <w:rsid w:val="0061503C"/>
    <w:rsid w:val="006167C8"/>
    <w:rsid w:val="00616EBA"/>
    <w:rsid w:val="006170F0"/>
    <w:rsid w:val="00617A5B"/>
    <w:rsid w:val="00620334"/>
    <w:rsid w:val="006234F2"/>
    <w:rsid w:val="0062361A"/>
    <w:rsid w:val="00623E33"/>
    <w:rsid w:val="0062498D"/>
    <w:rsid w:val="006264BC"/>
    <w:rsid w:val="00627FDE"/>
    <w:rsid w:val="0063339B"/>
    <w:rsid w:val="00633BD9"/>
    <w:rsid w:val="00633D51"/>
    <w:rsid w:val="00637CAC"/>
    <w:rsid w:val="006411E9"/>
    <w:rsid w:val="00643953"/>
    <w:rsid w:val="00643A9A"/>
    <w:rsid w:val="00646F72"/>
    <w:rsid w:val="006504D2"/>
    <w:rsid w:val="0065446D"/>
    <w:rsid w:val="00654B54"/>
    <w:rsid w:val="006556AD"/>
    <w:rsid w:val="00655791"/>
    <w:rsid w:val="00655ABE"/>
    <w:rsid w:val="00655B2D"/>
    <w:rsid w:val="00662048"/>
    <w:rsid w:val="00664AAA"/>
    <w:rsid w:val="00665770"/>
    <w:rsid w:val="00667639"/>
    <w:rsid w:val="006702AA"/>
    <w:rsid w:val="006748AD"/>
    <w:rsid w:val="00680F88"/>
    <w:rsid w:val="0068298A"/>
    <w:rsid w:val="006840AC"/>
    <w:rsid w:val="00684C80"/>
    <w:rsid w:val="006878D3"/>
    <w:rsid w:val="0069053B"/>
    <w:rsid w:val="00692F91"/>
    <w:rsid w:val="006931EF"/>
    <w:rsid w:val="00694DF4"/>
    <w:rsid w:val="00696666"/>
    <w:rsid w:val="006A3DAB"/>
    <w:rsid w:val="006A55F2"/>
    <w:rsid w:val="006B0BCA"/>
    <w:rsid w:val="006B6132"/>
    <w:rsid w:val="006B7CB0"/>
    <w:rsid w:val="006C21AE"/>
    <w:rsid w:val="006C3CD5"/>
    <w:rsid w:val="006C7357"/>
    <w:rsid w:val="006C7A01"/>
    <w:rsid w:val="006C7C90"/>
    <w:rsid w:val="006D0EB8"/>
    <w:rsid w:val="006D352C"/>
    <w:rsid w:val="006D3F65"/>
    <w:rsid w:val="006D71E0"/>
    <w:rsid w:val="006E0DDC"/>
    <w:rsid w:val="006E4A6B"/>
    <w:rsid w:val="006F2112"/>
    <w:rsid w:val="006F2AC6"/>
    <w:rsid w:val="006F3117"/>
    <w:rsid w:val="00700A7E"/>
    <w:rsid w:val="00701B58"/>
    <w:rsid w:val="007030C6"/>
    <w:rsid w:val="00704457"/>
    <w:rsid w:val="00713122"/>
    <w:rsid w:val="00713355"/>
    <w:rsid w:val="00715515"/>
    <w:rsid w:val="00716505"/>
    <w:rsid w:val="00717252"/>
    <w:rsid w:val="007213D5"/>
    <w:rsid w:val="00721B93"/>
    <w:rsid w:val="00724C31"/>
    <w:rsid w:val="007252C5"/>
    <w:rsid w:val="00725794"/>
    <w:rsid w:val="0072733F"/>
    <w:rsid w:val="007278AD"/>
    <w:rsid w:val="007305D0"/>
    <w:rsid w:val="00730A88"/>
    <w:rsid w:val="00732E2B"/>
    <w:rsid w:val="007349EB"/>
    <w:rsid w:val="0074115A"/>
    <w:rsid w:val="007412B3"/>
    <w:rsid w:val="0074172D"/>
    <w:rsid w:val="0074196D"/>
    <w:rsid w:val="00741999"/>
    <w:rsid w:val="00744760"/>
    <w:rsid w:val="0074490F"/>
    <w:rsid w:val="00745342"/>
    <w:rsid w:val="007458D0"/>
    <w:rsid w:val="0074754E"/>
    <w:rsid w:val="007476D3"/>
    <w:rsid w:val="00747EAD"/>
    <w:rsid w:val="00752323"/>
    <w:rsid w:val="00753635"/>
    <w:rsid w:val="00754A16"/>
    <w:rsid w:val="00756722"/>
    <w:rsid w:val="00756B25"/>
    <w:rsid w:val="007601EB"/>
    <w:rsid w:val="00761487"/>
    <w:rsid w:val="00762404"/>
    <w:rsid w:val="00763559"/>
    <w:rsid w:val="00763817"/>
    <w:rsid w:val="00763E98"/>
    <w:rsid w:val="0076526A"/>
    <w:rsid w:val="007660E8"/>
    <w:rsid w:val="0077083E"/>
    <w:rsid w:val="007708A4"/>
    <w:rsid w:val="00771B72"/>
    <w:rsid w:val="00771C88"/>
    <w:rsid w:val="007825B9"/>
    <w:rsid w:val="00782C4A"/>
    <w:rsid w:val="0078415F"/>
    <w:rsid w:val="007852DB"/>
    <w:rsid w:val="0078544A"/>
    <w:rsid w:val="007932C9"/>
    <w:rsid w:val="00793F0A"/>
    <w:rsid w:val="00794D8A"/>
    <w:rsid w:val="007956D7"/>
    <w:rsid w:val="00795863"/>
    <w:rsid w:val="00795A5D"/>
    <w:rsid w:val="0079641A"/>
    <w:rsid w:val="007A1FCC"/>
    <w:rsid w:val="007A34E5"/>
    <w:rsid w:val="007A3C82"/>
    <w:rsid w:val="007B07D7"/>
    <w:rsid w:val="007B1AE3"/>
    <w:rsid w:val="007B2CBB"/>
    <w:rsid w:val="007B3E22"/>
    <w:rsid w:val="007B6BEE"/>
    <w:rsid w:val="007B72B7"/>
    <w:rsid w:val="007C0F00"/>
    <w:rsid w:val="007C23ED"/>
    <w:rsid w:val="007C2DD2"/>
    <w:rsid w:val="007C3AE5"/>
    <w:rsid w:val="007D20D9"/>
    <w:rsid w:val="007D41ED"/>
    <w:rsid w:val="007D4517"/>
    <w:rsid w:val="007D7155"/>
    <w:rsid w:val="007D7898"/>
    <w:rsid w:val="007E30ED"/>
    <w:rsid w:val="007E4159"/>
    <w:rsid w:val="007E7945"/>
    <w:rsid w:val="007F0955"/>
    <w:rsid w:val="007F4ED7"/>
    <w:rsid w:val="0080338C"/>
    <w:rsid w:val="00803DD2"/>
    <w:rsid w:val="008046C5"/>
    <w:rsid w:val="00807B71"/>
    <w:rsid w:val="00810343"/>
    <w:rsid w:val="00810BA1"/>
    <w:rsid w:val="00812749"/>
    <w:rsid w:val="00812E8C"/>
    <w:rsid w:val="0081352F"/>
    <w:rsid w:val="00814C45"/>
    <w:rsid w:val="00814E1D"/>
    <w:rsid w:val="00824313"/>
    <w:rsid w:val="0082646C"/>
    <w:rsid w:val="00831C3C"/>
    <w:rsid w:val="008360BE"/>
    <w:rsid w:val="00836700"/>
    <w:rsid w:val="00837C54"/>
    <w:rsid w:val="00843DE6"/>
    <w:rsid w:val="0084593C"/>
    <w:rsid w:val="00846426"/>
    <w:rsid w:val="0085417A"/>
    <w:rsid w:val="00854DAC"/>
    <w:rsid w:val="00856066"/>
    <w:rsid w:val="00860450"/>
    <w:rsid w:val="008629A7"/>
    <w:rsid w:val="00863C51"/>
    <w:rsid w:val="00865356"/>
    <w:rsid w:val="008676C5"/>
    <w:rsid w:val="008709BA"/>
    <w:rsid w:val="00870CC4"/>
    <w:rsid w:val="00872AEA"/>
    <w:rsid w:val="00877386"/>
    <w:rsid w:val="00877F2A"/>
    <w:rsid w:val="00882621"/>
    <w:rsid w:val="00885952"/>
    <w:rsid w:val="00885E1E"/>
    <w:rsid w:val="00886604"/>
    <w:rsid w:val="00887B83"/>
    <w:rsid w:val="00891234"/>
    <w:rsid w:val="00893734"/>
    <w:rsid w:val="00895B2F"/>
    <w:rsid w:val="00897379"/>
    <w:rsid w:val="008A0FDB"/>
    <w:rsid w:val="008A2AC8"/>
    <w:rsid w:val="008A6DBC"/>
    <w:rsid w:val="008A7655"/>
    <w:rsid w:val="008B0D5A"/>
    <w:rsid w:val="008C7773"/>
    <w:rsid w:val="008D1A67"/>
    <w:rsid w:val="008D455A"/>
    <w:rsid w:val="008D4F00"/>
    <w:rsid w:val="008E0072"/>
    <w:rsid w:val="008E0CFD"/>
    <w:rsid w:val="008E1907"/>
    <w:rsid w:val="008E3A6F"/>
    <w:rsid w:val="008E65C3"/>
    <w:rsid w:val="008E7658"/>
    <w:rsid w:val="008E7E73"/>
    <w:rsid w:val="008F239C"/>
    <w:rsid w:val="008F50BC"/>
    <w:rsid w:val="0091180C"/>
    <w:rsid w:val="00911F0E"/>
    <w:rsid w:val="00912181"/>
    <w:rsid w:val="009149B9"/>
    <w:rsid w:val="0091584D"/>
    <w:rsid w:val="009235B8"/>
    <w:rsid w:val="0092435B"/>
    <w:rsid w:val="00924FB6"/>
    <w:rsid w:val="00926C07"/>
    <w:rsid w:val="009320DB"/>
    <w:rsid w:val="0094713F"/>
    <w:rsid w:val="009475EB"/>
    <w:rsid w:val="00950194"/>
    <w:rsid w:val="00951A43"/>
    <w:rsid w:val="009521B5"/>
    <w:rsid w:val="00953A5D"/>
    <w:rsid w:val="00954020"/>
    <w:rsid w:val="00954C98"/>
    <w:rsid w:val="00957670"/>
    <w:rsid w:val="00961B75"/>
    <w:rsid w:val="00963BAE"/>
    <w:rsid w:val="00964914"/>
    <w:rsid w:val="009651D2"/>
    <w:rsid w:val="00970D62"/>
    <w:rsid w:val="009717F9"/>
    <w:rsid w:val="00971F37"/>
    <w:rsid w:val="009727EF"/>
    <w:rsid w:val="00976C47"/>
    <w:rsid w:val="00981C29"/>
    <w:rsid w:val="009829ED"/>
    <w:rsid w:val="009848BA"/>
    <w:rsid w:val="00984B8C"/>
    <w:rsid w:val="00987A04"/>
    <w:rsid w:val="009912EB"/>
    <w:rsid w:val="00992215"/>
    <w:rsid w:val="00992497"/>
    <w:rsid w:val="009A1E3F"/>
    <w:rsid w:val="009A1F98"/>
    <w:rsid w:val="009B0446"/>
    <w:rsid w:val="009B0811"/>
    <w:rsid w:val="009B522E"/>
    <w:rsid w:val="009B6A18"/>
    <w:rsid w:val="009C0512"/>
    <w:rsid w:val="009C1902"/>
    <w:rsid w:val="009C1B30"/>
    <w:rsid w:val="009C5488"/>
    <w:rsid w:val="009D081E"/>
    <w:rsid w:val="009D2E18"/>
    <w:rsid w:val="009D5602"/>
    <w:rsid w:val="009D57C2"/>
    <w:rsid w:val="009D6D95"/>
    <w:rsid w:val="009D7E6B"/>
    <w:rsid w:val="009E09AD"/>
    <w:rsid w:val="009E0A4F"/>
    <w:rsid w:val="009E140C"/>
    <w:rsid w:val="009E30F3"/>
    <w:rsid w:val="009E45E0"/>
    <w:rsid w:val="009E57B8"/>
    <w:rsid w:val="009F0B9D"/>
    <w:rsid w:val="009F1DDF"/>
    <w:rsid w:val="009F1F5F"/>
    <w:rsid w:val="009F345E"/>
    <w:rsid w:val="00A042F5"/>
    <w:rsid w:val="00A04A36"/>
    <w:rsid w:val="00A04CE4"/>
    <w:rsid w:val="00A071C4"/>
    <w:rsid w:val="00A10744"/>
    <w:rsid w:val="00A109B8"/>
    <w:rsid w:val="00A11141"/>
    <w:rsid w:val="00A12F9D"/>
    <w:rsid w:val="00A14368"/>
    <w:rsid w:val="00A14C89"/>
    <w:rsid w:val="00A15930"/>
    <w:rsid w:val="00A16912"/>
    <w:rsid w:val="00A16BEC"/>
    <w:rsid w:val="00A17820"/>
    <w:rsid w:val="00A17DB5"/>
    <w:rsid w:val="00A21676"/>
    <w:rsid w:val="00A22829"/>
    <w:rsid w:val="00A22ED4"/>
    <w:rsid w:val="00A2555D"/>
    <w:rsid w:val="00A25E3F"/>
    <w:rsid w:val="00A32C28"/>
    <w:rsid w:val="00A36666"/>
    <w:rsid w:val="00A4180F"/>
    <w:rsid w:val="00A42FB0"/>
    <w:rsid w:val="00A436DB"/>
    <w:rsid w:val="00A43DBC"/>
    <w:rsid w:val="00A444D8"/>
    <w:rsid w:val="00A4534B"/>
    <w:rsid w:val="00A50C56"/>
    <w:rsid w:val="00A543E4"/>
    <w:rsid w:val="00A550F9"/>
    <w:rsid w:val="00A559B8"/>
    <w:rsid w:val="00A57050"/>
    <w:rsid w:val="00A65555"/>
    <w:rsid w:val="00A657F8"/>
    <w:rsid w:val="00A71407"/>
    <w:rsid w:val="00A71835"/>
    <w:rsid w:val="00A721AE"/>
    <w:rsid w:val="00A734AD"/>
    <w:rsid w:val="00A767E0"/>
    <w:rsid w:val="00A76B3F"/>
    <w:rsid w:val="00A80CD6"/>
    <w:rsid w:val="00A83988"/>
    <w:rsid w:val="00A860FA"/>
    <w:rsid w:val="00A865E1"/>
    <w:rsid w:val="00A90DBA"/>
    <w:rsid w:val="00A90F26"/>
    <w:rsid w:val="00A90F75"/>
    <w:rsid w:val="00A92159"/>
    <w:rsid w:val="00A93D79"/>
    <w:rsid w:val="00A93F03"/>
    <w:rsid w:val="00A96A3B"/>
    <w:rsid w:val="00AA0358"/>
    <w:rsid w:val="00AA0468"/>
    <w:rsid w:val="00AA0D9C"/>
    <w:rsid w:val="00AA0DAB"/>
    <w:rsid w:val="00AA2B49"/>
    <w:rsid w:val="00AA2D7D"/>
    <w:rsid w:val="00AA6F09"/>
    <w:rsid w:val="00AA72AF"/>
    <w:rsid w:val="00AB07DF"/>
    <w:rsid w:val="00AB29AF"/>
    <w:rsid w:val="00AB5946"/>
    <w:rsid w:val="00AB6BBF"/>
    <w:rsid w:val="00AC01A0"/>
    <w:rsid w:val="00AC6979"/>
    <w:rsid w:val="00AC7D8B"/>
    <w:rsid w:val="00AD0906"/>
    <w:rsid w:val="00AD1118"/>
    <w:rsid w:val="00AD3FB6"/>
    <w:rsid w:val="00AD5535"/>
    <w:rsid w:val="00AE1B4D"/>
    <w:rsid w:val="00AE3620"/>
    <w:rsid w:val="00AE3E45"/>
    <w:rsid w:val="00AE4807"/>
    <w:rsid w:val="00AE55FB"/>
    <w:rsid w:val="00AE69FF"/>
    <w:rsid w:val="00AE6B80"/>
    <w:rsid w:val="00AE706F"/>
    <w:rsid w:val="00AE70AB"/>
    <w:rsid w:val="00AF167E"/>
    <w:rsid w:val="00AF4D08"/>
    <w:rsid w:val="00AF4FE6"/>
    <w:rsid w:val="00AF66E0"/>
    <w:rsid w:val="00B00580"/>
    <w:rsid w:val="00B00EA6"/>
    <w:rsid w:val="00B04148"/>
    <w:rsid w:val="00B04F17"/>
    <w:rsid w:val="00B050E5"/>
    <w:rsid w:val="00B065B2"/>
    <w:rsid w:val="00B14F02"/>
    <w:rsid w:val="00B15D0D"/>
    <w:rsid w:val="00B22C67"/>
    <w:rsid w:val="00B23855"/>
    <w:rsid w:val="00B24792"/>
    <w:rsid w:val="00B270EB"/>
    <w:rsid w:val="00B31AB0"/>
    <w:rsid w:val="00B33929"/>
    <w:rsid w:val="00B34022"/>
    <w:rsid w:val="00B34F43"/>
    <w:rsid w:val="00B353C1"/>
    <w:rsid w:val="00B35E19"/>
    <w:rsid w:val="00B40DFC"/>
    <w:rsid w:val="00B410F2"/>
    <w:rsid w:val="00B428B8"/>
    <w:rsid w:val="00B4452C"/>
    <w:rsid w:val="00B46D29"/>
    <w:rsid w:val="00B47246"/>
    <w:rsid w:val="00B476DC"/>
    <w:rsid w:val="00B510F1"/>
    <w:rsid w:val="00B51BAE"/>
    <w:rsid w:val="00B53B1B"/>
    <w:rsid w:val="00B5757A"/>
    <w:rsid w:val="00B628BD"/>
    <w:rsid w:val="00B67E45"/>
    <w:rsid w:val="00B72623"/>
    <w:rsid w:val="00B76BAA"/>
    <w:rsid w:val="00B7736B"/>
    <w:rsid w:val="00B80CF2"/>
    <w:rsid w:val="00B80FA4"/>
    <w:rsid w:val="00B816F4"/>
    <w:rsid w:val="00B818AE"/>
    <w:rsid w:val="00B826E6"/>
    <w:rsid w:val="00B832F8"/>
    <w:rsid w:val="00B83B1D"/>
    <w:rsid w:val="00B8416D"/>
    <w:rsid w:val="00B86F16"/>
    <w:rsid w:val="00B8715B"/>
    <w:rsid w:val="00B87209"/>
    <w:rsid w:val="00B87946"/>
    <w:rsid w:val="00B913DA"/>
    <w:rsid w:val="00B91E8D"/>
    <w:rsid w:val="00B91E9C"/>
    <w:rsid w:val="00B92E7C"/>
    <w:rsid w:val="00B945D6"/>
    <w:rsid w:val="00B94715"/>
    <w:rsid w:val="00B95C7B"/>
    <w:rsid w:val="00B95E14"/>
    <w:rsid w:val="00B97905"/>
    <w:rsid w:val="00BA3115"/>
    <w:rsid w:val="00BA3938"/>
    <w:rsid w:val="00BA3CB6"/>
    <w:rsid w:val="00BA5396"/>
    <w:rsid w:val="00BB4662"/>
    <w:rsid w:val="00BB6941"/>
    <w:rsid w:val="00BB78D9"/>
    <w:rsid w:val="00BC0A1E"/>
    <w:rsid w:val="00BC0E85"/>
    <w:rsid w:val="00BC1468"/>
    <w:rsid w:val="00BC24E3"/>
    <w:rsid w:val="00BC2F5D"/>
    <w:rsid w:val="00BC362F"/>
    <w:rsid w:val="00BC3BD3"/>
    <w:rsid w:val="00BC433E"/>
    <w:rsid w:val="00BC5955"/>
    <w:rsid w:val="00BC5C6C"/>
    <w:rsid w:val="00BD1259"/>
    <w:rsid w:val="00BD23F6"/>
    <w:rsid w:val="00BD4C9C"/>
    <w:rsid w:val="00BD703F"/>
    <w:rsid w:val="00BE0317"/>
    <w:rsid w:val="00BE0F50"/>
    <w:rsid w:val="00BE7349"/>
    <w:rsid w:val="00BF2A5F"/>
    <w:rsid w:val="00BF2F11"/>
    <w:rsid w:val="00BF4692"/>
    <w:rsid w:val="00BF759B"/>
    <w:rsid w:val="00C023EC"/>
    <w:rsid w:val="00C0291A"/>
    <w:rsid w:val="00C03CAD"/>
    <w:rsid w:val="00C06A8A"/>
    <w:rsid w:val="00C06E0F"/>
    <w:rsid w:val="00C1001D"/>
    <w:rsid w:val="00C110C9"/>
    <w:rsid w:val="00C1188D"/>
    <w:rsid w:val="00C13401"/>
    <w:rsid w:val="00C13A47"/>
    <w:rsid w:val="00C17106"/>
    <w:rsid w:val="00C17735"/>
    <w:rsid w:val="00C17BEF"/>
    <w:rsid w:val="00C210BC"/>
    <w:rsid w:val="00C21704"/>
    <w:rsid w:val="00C22C9C"/>
    <w:rsid w:val="00C237AC"/>
    <w:rsid w:val="00C32EE3"/>
    <w:rsid w:val="00C333FB"/>
    <w:rsid w:val="00C34DFD"/>
    <w:rsid w:val="00C35437"/>
    <w:rsid w:val="00C36790"/>
    <w:rsid w:val="00C426F4"/>
    <w:rsid w:val="00C441E1"/>
    <w:rsid w:val="00C458B5"/>
    <w:rsid w:val="00C45F79"/>
    <w:rsid w:val="00C46E62"/>
    <w:rsid w:val="00C52120"/>
    <w:rsid w:val="00C52D4D"/>
    <w:rsid w:val="00C5680F"/>
    <w:rsid w:val="00C56947"/>
    <w:rsid w:val="00C57B20"/>
    <w:rsid w:val="00C661FE"/>
    <w:rsid w:val="00C66D44"/>
    <w:rsid w:val="00C7023B"/>
    <w:rsid w:val="00C705F4"/>
    <w:rsid w:val="00C70756"/>
    <w:rsid w:val="00C7110B"/>
    <w:rsid w:val="00C73D4F"/>
    <w:rsid w:val="00C74B70"/>
    <w:rsid w:val="00C77603"/>
    <w:rsid w:val="00C8084B"/>
    <w:rsid w:val="00C853E7"/>
    <w:rsid w:val="00C85FCB"/>
    <w:rsid w:val="00C86F26"/>
    <w:rsid w:val="00C87D46"/>
    <w:rsid w:val="00C90A0D"/>
    <w:rsid w:val="00C90EBA"/>
    <w:rsid w:val="00C91DB9"/>
    <w:rsid w:val="00C925A7"/>
    <w:rsid w:val="00C92CED"/>
    <w:rsid w:val="00C92EEE"/>
    <w:rsid w:val="00C937AD"/>
    <w:rsid w:val="00C9535B"/>
    <w:rsid w:val="00C96148"/>
    <w:rsid w:val="00CA00D5"/>
    <w:rsid w:val="00CA0D31"/>
    <w:rsid w:val="00CA2283"/>
    <w:rsid w:val="00CA3E43"/>
    <w:rsid w:val="00CA4496"/>
    <w:rsid w:val="00CA45B1"/>
    <w:rsid w:val="00CA4E66"/>
    <w:rsid w:val="00CA74F8"/>
    <w:rsid w:val="00CB1770"/>
    <w:rsid w:val="00CB26F6"/>
    <w:rsid w:val="00CB3B28"/>
    <w:rsid w:val="00CB5379"/>
    <w:rsid w:val="00CB61DA"/>
    <w:rsid w:val="00CC44B0"/>
    <w:rsid w:val="00CC50F3"/>
    <w:rsid w:val="00CC618E"/>
    <w:rsid w:val="00CC62E0"/>
    <w:rsid w:val="00CD0209"/>
    <w:rsid w:val="00CD1943"/>
    <w:rsid w:val="00CD1D7F"/>
    <w:rsid w:val="00CD20DF"/>
    <w:rsid w:val="00CD44EB"/>
    <w:rsid w:val="00CD4686"/>
    <w:rsid w:val="00CD595C"/>
    <w:rsid w:val="00CD6B2D"/>
    <w:rsid w:val="00CD71DE"/>
    <w:rsid w:val="00CD7F1C"/>
    <w:rsid w:val="00CE271A"/>
    <w:rsid w:val="00CE3E0D"/>
    <w:rsid w:val="00CF15B9"/>
    <w:rsid w:val="00CF1893"/>
    <w:rsid w:val="00CF2929"/>
    <w:rsid w:val="00CF4210"/>
    <w:rsid w:val="00CF527E"/>
    <w:rsid w:val="00CF5602"/>
    <w:rsid w:val="00D011B8"/>
    <w:rsid w:val="00D0280D"/>
    <w:rsid w:val="00D040E4"/>
    <w:rsid w:val="00D047A4"/>
    <w:rsid w:val="00D07755"/>
    <w:rsid w:val="00D07B88"/>
    <w:rsid w:val="00D10D4D"/>
    <w:rsid w:val="00D12221"/>
    <w:rsid w:val="00D14FDB"/>
    <w:rsid w:val="00D16B2A"/>
    <w:rsid w:val="00D205BF"/>
    <w:rsid w:val="00D2435E"/>
    <w:rsid w:val="00D24B20"/>
    <w:rsid w:val="00D2745F"/>
    <w:rsid w:val="00D30BAC"/>
    <w:rsid w:val="00D32C9C"/>
    <w:rsid w:val="00D339B0"/>
    <w:rsid w:val="00D35F0B"/>
    <w:rsid w:val="00D372C2"/>
    <w:rsid w:val="00D37A56"/>
    <w:rsid w:val="00D40BE5"/>
    <w:rsid w:val="00D42D3A"/>
    <w:rsid w:val="00D43011"/>
    <w:rsid w:val="00D46757"/>
    <w:rsid w:val="00D469F8"/>
    <w:rsid w:val="00D51DA2"/>
    <w:rsid w:val="00D543E2"/>
    <w:rsid w:val="00D55879"/>
    <w:rsid w:val="00D56052"/>
    <w:rsid w:val="00D57C44"/>
    <w:rsid w:val="00D655FD"/>
    <w:rsid w:val="00D65A90"/>
    <w:rsid w:val="00D65AC0"/>
    <w:rsid w:val="00D65F08"/>
    <w:rsid w:val="00D66905"/>
    <w:rsid w:val="00D75EF1"/>
    <w:rsid w:val="00D77581"/>
    <w:rsid w:val="00D801A2"/>
    <w:rsid w:val="00D84431"/>
    <w:rsid w:val="00D84607"/>
    <w:rsid w:val="00D86F94"/>
    <w:rsid w:val="00D926D2"/>
    <w:rsid w:val="00D926F0"/>
    <w:rsid w:val="00D9316C"/>
    <w:rsid w:val="00D9394F"/>
    <w:rsid w:val="00D93AE1"/>
    <w:rsid w:val="00D9466E"/>
    <w:rsid w:val="00D94F8F"/>
    <w:rsid w:val="00D95493"/>
    <w:rsid w:val="00DA013E"/>
    <w:rsid w:val="00DA07AD"/>
    <w:rsid w:val="00DA2AB5"/>
    <w:rsid w:val="00DA2D54"/>
    <w:rsid w:val="00DA5EF1"/>
    <w:rsid w:val="00DA6646"/>
    <w:rsid w:val="00DB07E7"/>
    <w:rsid w:val="00DB27E4"/>
    <w:rsid w:val="00DB2E1C"/>
    <w:rsid w:val="00DB4638"/>
    <w:rsid w:val="00DB60B2"/>
    <w:rsid w:val="00DB631C"/>
    <w:rsid w:val="00DB64A2"/>
    <w:rsid w:val="00DC1497"/>
    <w:rsid w:val="00DC1B35"/>
    <w:rsid w:val="00DC2632"/>
    <w:rsid w:val="00DC366E"/>
    <w:rsid w:val="00DC5539"/>
    <w:rsid w:val="00DC6B28"/>
    <w:rsid w:val="00DD4ADB"/>
    <w:rsid w:val="00DD6B19"/>
    <w:rsid w:val="00DE17C3"/>
    <w:rsid w:val="00DE3635"/>
    <w:rsid w:val="00DE3A42"/>
    <w:rsid w:val="00DF159B"/>
    <w:rsid w:val="00DF34EE"/>
    <w:rsid w:val="00DF5F9E"/>
    <w:rsid w:val="00DF6073"/>
    <w:rsid w:val="00DF6BE8"/>
    <w:rsid w:val="00E122E3"/>
    <w:rsid w:val="00E14874"/>
    <w:rsid w:val="00E165FA"/>
    <w:rsid w:val="00E17939"/>
    <w:rsid w:val="00E2262E"/>
    <w:rsid w:val="00E22967"/>
    <w:rsid w:val="00E23247"/>
    <w:rsid w:val="00E24372"/>
    <w:rsid w:val="00E310F5"/>
    <w:rsid w:val="00E324B7"/>
    <w:rsid w:val="00E33AE2"/>
    <w:rsid w:val="00E34BE2"/>
    <w:rsid w:val="00E36E24"/>
    <w:rsid w:val="00E40554"/>
    <w:rsid w:val="00E467C2"/>
    <w:rsid w:val="00E46AD2"/>
    <w:rsid w:val="00E4747B"/>
    <w:rsid w:val="00E5325C"/>
    <w:rsid w:val="00E535AC"/>
    <w:rsid w:val="00E54A33"/>
    <w:rsid w:val="00E56C70"/>
    <w:rsid w:val="00E57A71"/>
    <w:rsid w:val="00E71942"/>
    <w:rsid w:val="00E74649"/>
    <w:rsid w:val="00E75D91"/>
    <w:rsid w:val="00E7694D"/>
    <w:rsid w:val="00E77DEF"/>
    <w:rsid w:val="00E82B49"/>
    <w:rsid w:val="00E82C95"/>
    <w:rsid w:val="00E857AA"/>
    <w:rsid w:val="00E85F5E"/>
    <w:rsid w:val="00E9489C"/>
    <w:rsid w:val="00E94FBB"/>
    <w:rsid w:val="00E95522"/>
    <w:rsid w:val="00E958E3"/>
    <w:rsid w:val="00EA2D09"/>
    <w:rsid w:val="00EA7BA9"/>
    <w:rsid w:val="00EB1B09"/>
    <w:rsid w:val="00EB37AC"/>
    <w:rsid w:val="00EB3EFF"/>
    <w:rsid w:val="00EC1646"/>
    <w:rsid w:val="00ED2672"/>
    <w:rsid w:val="00ED6451"/>
    <w:rsid w:val="00EE0ACE"/>
    <w:rsid w:val="00EE2637"/>
    <w:rsid w:val="00EE3B0C"/>
    <w:rsid w:val="00EE5098"/>
    <w:rsid w:val="00EE7567"/>
    <w:rsid w:val="00F00136"/>
    <w:rsid w:val="00F00F8D"/>
    <w:rsid w:val="00F01D6E"/>
    <w:rsid w:val="00F03A6A"/>
    <w:rsid w:val="00F058AD"/>
    <w:rsid w:val="00F10DA4"/>
    <w:rsid w:val="00F128BA"/>
    <w:rsid w:val="00F134B7"/>
    <w:rsid w:val="00F14EB1"/>
    <w:rsid w:val="00F2108D"/>
    <w:rsid w:val="00F232CA"/>
    <w:rsid w:val="00F23789"/>
    <w:rsid w:val="00F24E93"/>
    <w:rsid w:val="00F27055"/>
    <w:rsid w:val="00F27D56"/>
    <w:rsid w:val="00F27EC9"/>
    <w:rsid w:val="00F316A5"/>
    <w:rsid w:val="00F33EC4"/>
    <w:rsid w:val="00F35418"/>
    <w:rsid w:val="00F40932"/>
    <w:rsid w:val="00F40D16"/>
    <w:rsid w:val="00F418F5"/>
    <w:rsid w:val="00F44FF5"/>
    <w:rsid w:val="00F52601"/>
    <w:rsid w:val="00F52D5D"/>
    <w:rsid w:val="00F56CAE"/>
    <w:rsid w:val="00F6062D"/>
    <w:rsid w:val="00F62D85"/>
    <w:rsid w:val="00F6558B"/>
    <w:rsid w:val="00F67034"/>
    <w:rsid w:val="00F67943"/>
    <w:rsid w:val="00F75D91"/>
    <w:rsid w:val="00F778B6"/>
    <w:rsid w:val="00F8045F"/>
    <w:rsid w:val="00F80703"/>
    <w:rsid w:val="00F82707"/>
    <w:rsid w:val="00F839DE"/>
    <w:rsid w:val="00F8643E"/>
    <w:rsid w:val="00F90B9E"/>
    <w:rsid w:val="00F9156E"/>
    <w:rsid w:val="00F9395C"/>
    <w:rsid w:val="00F950B9"/>
    <w:rsid w:val="00F9647F"/>
    <w:rsid w:val="00F9692A"/>
    <w:rsid w:val="00FA044C"/>
    <w:rsid w:val="00FA355E"/>
    <w:rsid w:val="00FA75A5"/>
    <w:rsid w:val="00FB01C1"/>
    <w:rsid w:val="00FB02CC"/>
    <w:rsid w:val="00FB1B6F"/>
    <w:rsid w:val="00FB5423"/>
    <w:rsid w:val="00FB573C"/>
    <w:rsid w:val="00FB61B6"/>
    <w:rsid w:val="00FB66D3"/>
    <w:rsid w:val="00FC1545"/>
    <w:rsid w:val="00FC33A0"/>
    <w:rsid w:val="00FC42C6"/>
    <w:rsid w:val="00FC4788"/>
    <w:rsid w:val="00FC516D"/>
    <w:rsid w:val="00FD2664"/>
    <w:rsid w:val="00FD266D"/>
    <w:rsid w:val="00FD69D8"/>
    <w:rsid w:val="00FD7573"/>
    <w:rsid w:val="00FD7DEA"/>
    <w:rsid w:val="00FE03AA"/>
    <w:rsid w:val="00FE49D4"/>
    <w:rsid w:val="00FE4CDF"/>
    <w:rsid w:val="00FE6A49"/>
    <w:rsid w:val="00FE78BC"/>
    <w:rsid w:val="00FF34AE"/>
    <w:rsid w:val="00FF55B7"/>
    <w:rsid w:val="00FF691A"/>
    <w:rsid w:val="00FF747B"/>
    <w:rsid w:val="00FF7A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0853A-B47B-4B31-91DD-CC60A26C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95"/>
    <w:rPr>
      <w:lang w:val="ro-RO"/>
    </w:rPr>
  </w:style>
  <w:style w:type="paragraph" w:styleId="Heading1">
    <w:name w:val="heading 1"/>
    <w:basedOn w:val="Normal"/>
    <w:link w:val="Heading1Char"/>
    <w:uiPriority w:val="9"/>
    <w:qFormat/>
    <w:rsid w:val="00FE03AA"/>
    <w:pPr>
      <w:spacing w:before="120" w:after="120" w:line="480" w:lineRule="atLeast"/>
      <w:outlineLvl w:val="0"/>
    </w:pPr>
    <w:rPr>
      <w:rFonts w:ascii="inherit" w:eastAsia="Times New Roman" w:hAnsi="inherit" w:cs="Times New Roman"/>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3AA"/>
    <w:rPr>
      <w:rFonts w:ascii="inherit" w:eastAsia="Times New Roman" w:hAnsi="inherit" w:cs="Times New Roman"/>
      <w:kern w:val="36"/>
      <w:sz w:val="43"/>
      <w:szCs w:val="43"/>
    </w:rPr>
  </w:style>
  <w:style w:type="character" w:styleId="Hyperlink">
    <w:name w:val="Hyperlink"/>
    <w:basedOn w:val="DefaultParagraphFont"/>
    <w:uiPriority w:val="99"/>
    <w:semiHidden/>
    <w:unhideWhenUsed/>
    <w:rsid w:val="00FE03AA"/>
    <w:rPr>
      <w:strike w:val="0"/>
      <w:dstrike w:val="0"/>
      <w:color w:val="577088"/>
      <w:sz w:val="24"/>
      <w:szCs w:val="24"/>
      <w:u w:val="none"/>
      <w:effect w:val="none"/>
      <w:shd w:val="clear" w:color="auto" w:fill="auto"/>
      <w:vertAlign w:val="baseline"/>
    </w:rPr>
  </w:style>
  <w:style w:type="character" w:styleId="Strong">
    <w:name w:val="Strong"/>
    <w:basedOn w:val="DefaultParagraphFont"/>
    <w:uiPriority w:val="22"/>
    <w:qFormat/>
    <w:rsid w:val="00FE03AA"/>
    <w:rPr>
      <w:b/>
      <w:bCs/>
    </w:rPr>
  </w:style>
  <w:style w:type="character" w:customStyle="1" w:styleId="sep">
    <w:name w:val="sep"/>
    <w:basedOn w:val="DefaultParagraphFont"/>
    <w:rsid w:val="00FE03AA"/>
  </w:style>
  <w:style w:type="character" w:customStyle="1" w:styleId="by-author">
    <w:name w:val="by-author"/>
    <w:basedOn w:val="DefaultParagraphFont"/>
    <w:rsid w:val="00FE03AA"/>
  </w:style>
  <w:style w:type="character" w:customStyle="1" w:styleId="author">
    <w:name w:val="author"/>
    <w:basedOn w:val="DefaultParagraphFont"/>
    <w:rsid w:val="00FE03AA"/>
  </w:style>
  <w:style w:type="character" w:customStyle="1" w:styleId="entry-utility-prep">
    <w:name w:val="entry-utility-prep"/>
    <w:basedOn w:val="DefaultParagraphFont"/>
    <w:rsid w:val="00FE03AA"/>
  </w:style>
  <w:style w:type="character" w:customStyle="1" w:styleId="comments-link">
    <w:name w:val="comments-link"/>
    <w:basedOn w:val="DefaultParagraphFont"/>
    <w:rsid w:val="00FE03AA"/>
  </w:style>
  <w:style w:type="character" w:customStyle="1" w:styleId="1s">
    <w:name w:val="%1$s"/>
    <w:basedOn w:val="DefaultParagraphFont"/>
    <w:rsid w:val="00FE03AA"/>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unhideWhenUsed/>
    <w:rsid w:val="00427D5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427D5F"/>
    <w:pPr>
      <w:spacing w:after="0" w:line="240" w:lineRule="auto"/>
    </w:pPr>
    <w:rPr>
      <w:rFonts w:ascii="Times New Roman" w:eastAsia="Times New Roman" w:hAnsi="Times New Roman" w:cs="Times New Roman"/>
      <w:sz w:val="24"/>
      <w:szCs w:val="24"/>
      <w:lang w:val="en-US" w:eastAsia="en-US"/>
    </w:rPr>
  </w:style>
  <w:style w:type="character" w:customStyle="1" w:styleId="st1">
    <w:name w:val="st1"/>
    <w:basedOn w:val="DefaultParagraphFont"/>
    <w:rsid w:val="00427D5F"/>
  </w:style>
  <w:style w:type="paragraph" w:styleId="ListParagraph">
    <w:name w:val="List Paragraph"/>
    <w:basedOn w:val="Normal"/>
    <w:uiPriority w:val="34"/>
    <w:qFormat/>
    <w:rsid w:val="00427D5F"/>
    <w:pPr>
      <w:ind w:left="720"/>
      <w:contextualSpacing/>
    </w:pPr>
  </w:style>
  <w:style w:type="character" w:styleId="Emphasis">
    <w:name w:val="Emphasis"/>
    <w:basedOn w:val="DefaultParagraphFont"/>
    <w:uiPriority w:val="20"/>
    <w:qFormat/>
    <w:rsid w:val="00CE3E0D"/>
    <w:rPr>
      <w:b/>
      <w:bCs/>
      <w:i w:val="0"/>
      <w:iCs w:val="0"/>
    </w:rPr>
  </w:style>
  <w:style w:type="paragraph" w:styleId="FootnoteText">
    <w:name w:val="footnote text"/>
    <w:basedOn w:val="Normal"/>
    <w:link w:val="FootnoteTextChar"/>
    <w:semiHidden/>
    <w:rsid w:val="00CE3E0D"/>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CE3E0D"/>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unhideWhenUsed/>
    <w:rsid w:val="00C9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35B"/>
  </w:style>
  <w:style w:type="paragraph" w:styleId="Footer">
    <w:name w:val="footer"/>
    <w:basedOn w:val="Normal"/>
    <w:link w:val="FooterChar"/>
    <w:uiPriority w:val="99"/>
    <w:unhideWhenUsed/>
    <w:rsid w:val="00C9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35B"/>
  </w:style>
  <w:style w:type="character" w:customStyle="1" w:styleId="apple-converted-space">
    <w:name w:val="apple-converted-space"/>
    <w:basedOn w:val="DefaultParagraphFont"/>
    <w:rsid w:val="00771B72"/>
  </w:style>
  <w:style w:type="character" w:customStyle="1" w:styleId="rvts8">
    <w:name w:val="rvts8"/>
    <w:basedOn w:val="DefaultParagraphFont"/>
    <w:rsid w:val="00882621"/>
  </w:style>
  <w:style w:type="character" w:styleId="FootnoteReference">
    <w:name w:val="footnote reference"/>
    <w:basedOn w:val="DefaultParagraphFont"/>
    <w:uiPriority w:val="99"/>
    <w:semiHidden/>
    <w:unhideWhenUsed/>
    <w:rsid w:val="0050465C"/>
    <w:rPr>
      <w:vertAlign w:val="superscript"/>
    </w:rPr>
  </w:style>
  <w:style w:type="paragraph" w:styleId="BalloonText">
    <w:name w:val="Balloon Text"/>
    <w:basedOn w:val="Normal"/>
    <w:link w:val="BalloonTextChar"/>
    <w:uiPriority w:val="99"/>
    <w:semiHidden/>
    <w:unhideWhenUsed/>
    <w:rsid w:val="00FC3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3A0"/>
    <w:rPr>
      <w:rFonts w:ascii="Segoe UI" w:hAnsi="Segoe UI" w:cs="Segoe UI"/>
      <w:sz w:val="18"/>
      <w:szCs w:val="18"/>
    </w:rPr>
  </w:style>
  <w:style w:type="character" w:styleId="CommentReference">
    <w:name w:val="annotation reference"/>
    <w:basedOn w:val="DefaultParagraphFont"/>
    <w:unhideWhenUsed/>
    <w:rsid w:val="005C1631"/>
    <w:rPr>
      <w:sz w:val="16"/>
      <w:szCs w:val="16"/>
    </w:rPr>
  </w:style>
  <w:style w:type="paragraph" w:styleId="CommentText">
    <w:name w:val="annotation text"/>
    <w:basedOn w:val="Normal"/>
    <w:link w:val="CommentTextChar"/>
    <w:unhideWhenUsed/>
    <w:rsid w:val="005C1631"/>
    <w:pPr>
      <w:spacing w:line="240" w:lineRule="auto"/>
    </w:pPr>
    <w:rPr>
      <w:sz w:val="20"/>
      <w:szCs w:val="20"/>
    </w:rPr>
  </w:style>
  <w:style w:type="character" w:customStyle="1" w:styleId="CommentTextChar">
    <w:name w:val="Comment Text Char"/>
    <w:basedOn w:val="DefaultParagraphFont"/>
    <w:link w:val="CommentText"/>
    <w:rsid w:val="005C1631"/>
    <w:rPr>
      <w:sz w:val="20"/>
      <w:szCs w:val="20"/>
    </w:rPr>
  </w:style>
  <w:style w:type="paragraph" w:styleId="CommentSubject">
    <w:name w:val="annotation subject"/>
    <w:basedOn w:val="CommentText"/>
    <w:next w:val="CommentText"/>
    <w:link w:val="CommentSubjectChar"/>
    <w:uiPriority w:val="99"/>
    <w:semiHidden/>
    <w:unhideWhenUsed/>
    <w:rsid w:val="005C1631"/>
    <w:rPr>
      <w:b/>
      <w:bCs/>
    </w:rPr>
  </w:style>
  <w:style w:type="character" w:customStyle="1" w:styleId="CommentSubjectChar">
    <w:name w:val="Comment Subject Char"/>
    <w:basedOn w:val="CommentTextChar"/>
    <w:link w:val="CommentSubject"/>
    <w:uiPriority w:val="99"/>
    <w:semiHidden/>
    <w:rsid w:val="005C16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29178">
      <w:bodyDiv w:val="1"/>
      <w:marLeft w:val="0"/>
      <w:marRight w:val="0"/>
      <w:marTop w:val="0"/>
      <w:marBottom w:val="0"/>
      <w:divBdr>
        <w:top w:val="none" w:sz="0" w:space="0" w:color="auto"/>
        <w:left w:val="none" w:sz="0" w:space="0" w:color="auto"/>
        <w:bottom w:val="none" w:sz="0" w:space="0" w:color="auto"/>
        <w:right w:val="none" w:sz="0" w:space="0" w:color="auto"/>
      </w:divBdr>
      <w:divsChild>
        <w:div w:id="646514199">
          <w:marLeft w:val="0"/>
          <w:marRight w:val="0"/>
          <w:marTop w:val="0"/>
          <w:marBottom w:val="0"/>
          <w:divBdr>
            <w:top w:val="none" w:sz="0" w:space="0" w:color="auto"/>
            <w:left w:val="none" w:sz="0" w:space="0" w:color="auto"/>
            <w:bottom w:val="none" w:sz="0" w:space="0" w:color="auto"/>
            <w:right w:val="none" w:sz="0" w:space="0" w:color="auto"/>
          </w:divBdr>
          <w:divsChild>
            <w:div w:id="1148401318">
              <w:marLeft w:val="0"/>
              <w:marRight w:val="0"/>
              <w:marTop w:val="0"/>
              <w:marBottom w:val="0"/>
              <w:divBdr>
                <w:top w:val="none" w:sz="0" w:space="0" w:color="auto"/>
                <w:left w:val="none" w:sz="0" w:space="0" w:color="auto"/>
                <w:bottom w:val="none" w:sz="0" w:space="0" w:color="auto"/>
                <w:right w:val="none" w:sz="0" w:space="0" w:color="auto"/>
              </w:divBdr>
              <w:divsChild>
                <w:div w:id="786854825">
                  <w:marLeft w:val="0"/>
                  <w:marRight w:val="0"/>
                  <w:marTop w:val="0"/>
                  <w:marBottom w:val="0"/>
                  <w:divBdr>
                    <w:top w:val="none" w:sz="0" w:space="0" w:color="auto"/>
                    <w:left w:val="none" w:sz="0" w:space="0" w:color="auto"/>
                    <w:bottom w:val="none" w:sz="0" w:space="0" w:color="auto"/>
                    <w:right w:val="none" w:sz="0" w:space="0" w:color="auto"/>
                  </w:divBdr>
                  <w:divsChild>
                    <w:div w:id="1439518830">
                      <w:marLeft w:val="-240"/>
                      <w:marRight w:val="0"/>
                      <w:marTop w:val="0"/>
                      <w:marBottom w:val="0"/>
                      <w:divBdr>
                        <w:top w:val="none" w:sz="0" w:space="0" w:color="auto"/>
                        <w:left w:val="none" w:sz="0" w:space="0" w:color="auto"/>
                        <w:bottom w:val="none" w:sz="0" w:space="0" w:color="auto"/>
                        <w:right w:val="none" w:sz="0" w:space="0" w:color="auto"/>
                      </w:divBdr>
                      <w:divsChild>
                        <w:div w:id="994381851">
                          <w:marLeft w:val="0"/>
                          <w:marRight w:val="0"/>
                          <w:marTop w:val="0"/>
                          <w:marBottom w:val="0"/>
                          <w:divBdr>
                            <w:top w:val="none" w:sz="0" w:space="0" w:color="auto"/>
                            <w:left w:val="none" w:sz="0" w:space="0" w:color="auto"/>
                            <w:bottom w:val="none" w:sz="0" w:space="0" w:color="auto"/>
                            <w:right w:val="none" w:sz="0" w:space="0" w:color="auto"/>
                          </w:divBdr>
                          <w:divsChild>
                            <w:div w:id="886449623">
                              <w:marLeft w:val="-240"/>
                              <w:marRight w:val="0"/>
                              <w:marTop w:val="0"/>
                              <w:marBottom w:val="0"/>
                              <w:divBdr>
                                <w:top w:val="none" w:sz="0" w:space="0" w:color="auto"/>
                                <w:left w:val="none" w:sz="0" w:space="0" w:color="auto"/>
                                <w:bottom w:val="none" w:sz="0" w:space="0" w:color="auto"/>
                                <w:right w:val="none" w:sz="0" w:space="0" w:color="auto"/>
                              </w:divBdr>
                              <w:divsChild>
                                <w:div w:id="751898126">
                                  <w:marLeft w:val="0"/>
                                  <w:marRight w:val="0"/>
                                  <w:marTop w:val="0"/>
                                  <w:marBottom w:val="0"/>
                                  <w:divBdr>
                                    <w:top w:val="none" w:sz="0" w:space="0" w:color="auto"/>
                                    <w:left w:val="none" w:sz="0" w:space="0" w:color="auto"/>
                                    <w:bottom w:val="none" w:sz="0" w:space="0" w:color="auto"/>
                                    <w:right w:val="none" w:sz="0" w:space="0" w:color="auto"/>
                                  </w:divBdr>
                                  <w:divsChild>
                                    <w:div w:id="602228038">
                                      <w:marLeft w:val="-240"/>
                                      <w:marRight w:val="0"/>
                                      <w:marTop w:val="0"/>
                                      <w:marBottom w:val="0"/>
                                      <w:divBdr>
                                        <w:top w:val="none" w:sz="0" w:space="0" w:color="auto"/>
                                        <w:left w:val="none" w:sz="0" w:space="0" w:color="auto"/>
                                        <w:bottom w:val="none" w:sz="0" w:space="0" w:color="auto"/>
                                        <w:right w:val="none" w:sz="0" w:space="0" w:color="auto"/>
                                      </w:divBdr>
                                      <w:divsChild>
                                        <w:div w:id="1338770303">
                                          <w:marLeft w:val="0"/>
                                          <w:marRight w:val="0"/>
                                          <w:marTop w:val="0"/>
                                          <w:marBottom w:val="0"/>
                                          <w:divBdr>
                                            <w:top w:val="none" w:sz="0" w:space="0" w:color="auto"/>
                                            <w:left w:val="none" w:sz="0" w:space="0" w:color="auto"/>
                                            <w:bottom w:val="none" w:sz="0" w:space="0" w:color="auto"/>
                                            <w:right w:val="none" w:sz="0" w:space="0" w:color="auto"/>
                                          </w:divBdr>
                                          <w:divsChild>
                                            <w:div w:id="1368068940">
                                              <w:marLeft w:val="-240"/>
                                              <w:marRight w:val="0"/>
                                              <w:marTop w:val="0"/>
                                              <w:marBottom w:val="0"/>
                                              <w:divBdr>
                                                <w:top w:val="none" w:sz="0" w:space="0" w:color="auto"/>
                                                <w:left w:val="none" w:sz="0" w:space="0" w:color="auto"/>
                                                <w:bottom w:val="none" w:sz="0" w:space="0" w:color="auto"/>
                                                <w:right w:val="none" w:sz="0" w:space="0" w:color="auto"/>
                                              </w:divBdr>
                                              <w:divsChild>
                                                <w:div w:id="1542204031">
                                                  <w:marLeft w:val="0"/>
                                                  <w:marRight w:val="0"/>
                                                  <w:marTop w:val="0"/>
                                                  <w:marBottom w:val="0"/>
                                                  <w:divBdr>
                                                    <w:top w:val="none" w:sz="0" w:space="0" w:color="auto"/>
                                                    <w:left w:val="none" w:sz="0" w:space="0" w:color="auto"/>
                                                    <w:bottom w:val="none" w:sz="0" w:space="0" w:color="auto"/>
                                                    <w:right w:val="none" w:sz="0" w:space="0" w:color="auto"/>
                                                  </w:divBdr>
                                                  <w:divsChild>
                                                    <w:div w:id="1011444577">
                                                      <w:marLeft w:val="-240"/>
                                                      <w:marRight w:val="0"/>
                                                      <w:marTop w:val="0"/>
                                                      <w:marBottom w:val="0"/>
                                                      <w:divBdr>
                                                        <w:top w:val="none" w:sz="0" w:space="0" w:color="auto"/>
                                                        <w:left w:val="none" w:sz="0" w:space="0" w:color="auto"/>
                                                        <w:bottom w:val="none" w:sz="0" w:space="0" w:color="auto"/>
                                                        <w:right w:val="none" w:sz="0" w:space="0" w:color="auto"/>
                                                      </w:divBdr>
                                                      <w:divsChild>
                                                        <w:div w:id="1765495775">
                                                          <w:marLeft w:val="0"/>
                                                          <w:marRight w:val="0"/>
                                                          <w:marTop w:val="0"/>
                                                          <w:marBottom w:val="0"/>
                                                          <w:divBdr>
                                                            <w:top w:val="none" w:sz="0" w:space="0" w:color="auto"/>
                                                            <w:left w:val="none" w:sz="0" w:space="0" w:color="auto"/>
                                                            <w:bottom w:val="none" w:sz="0" w:space="0" w:color="auto"/>
                                                            <w:right w:val="none" w:sz="0" w:space="0" w:color="auto"/>
                                                          </w:divBdr>
                                                        </w:div>
                                                      </w:divsChild>
                                                    </w:div>
                                                    <w:div w:id="2133672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0215">
      <w:bodyDiv w:val="1"/>
      <w:marLeft w:val="0"/>
      <w:marRight w:val="0"/>
      <w:marTop w:val="0"/>
      <w:marBottom w:val="0"/>
      <w:divBdr>
        <w:top w:val="none" w:sz="0" w:space="0" w:color="auto"/>
        <w:left w:val="none" w:sz="0" w:space="0" w:color="auto"/>
        <w:bottom w:val="none" w:sz="0" w:space="0" w:color="auto"/>
        <w:right w:val="none" w:sz="0" w:space="0" w:color="auto"/>
      </w:divBdr>
      <w:divsChild>
        <w:div w:id="1027217155">
          <w:marLeft w:val="0"/>
          <w:marRight w:val="0"/>
          <w:marTop w:val="0"/>
          <w:marBottom w:val="0"/>
          <w:divBdr>
            <w:top w:val="none" w:sz="0" w:space="0" w:color="auto"/>
            <w:left w:val="none" w:sz="0" w:space="0" w:color="auto"/>
            <w:bottom w:val="none" w:sz="0" w:space="0" w:color="auto"/>
            <w:right w:val="none" w:sz="0" w:space="0" w:color="auto"/>
          </w:divBdr>
        </w:div>
      </w:divsChild>
    </w:div>
    <w:div w:id="1682929097">
      <w:bodyDiv w:val="1"/>
      <w:marLeft w:val="0"/>
      <w:marRight w:val="0"/>
      <w:marTop w:val="0"/>
      <w:marBottom w:val="0"/>
      <w:divBdr>
        <w:top w:val="none" w:sz="0" w:space="0" w:color="auto"/>
        <w:left w:val="none" w:sz="0" w:space="0" w:color="auto"/>
        <w:bottom w:val="none" w:sz="0" w:space="0" w:color="auto"/>
        <w:right w:val="none" w:sz="0" w:space="0" w:color="auto"/>
      </w:divBdr>
      <w:divsChild>
        <w:div w:id="83337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AEA5-8B3A-4937-87C0-6BA075D8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8025</Words>
  <Characters>46545</Characters>
  <Application>Microsoft Office Word</Application>
  <DocSecurity>0</DocSecurity>
  <Lines>387</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monalisa.cirstea</dc:creator>
  <cp:lastModifiedBy>Simona Dinca</cp:lastModifiedBy>
  <cp:revision>7</cp:revision>
  <cp:lastPrinted>2018-01-31T14:26:00Z</cp:lastPrinted>
  <dcterms:created xsi:type="dcterms:W3CDTF">2018-02-08T10:19:00Z</dcterms:created>
  <dcterms:modified xsi:type="dcterms:W3CDTF">2018-02-08T12:15:00Z</dcterms:modified>
</cp:coreProperties>
</file>