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0E" w:rsidRPr="00644A91" w:rsidRDefault="00233E0E" w:rsidP="00644A91">
      <w:pPr>
        <w:tabs>
          <w:tab w:val="left" w:pos="3960"/>
        </w:tabs>
        <w:spacing w:after="0"/>
        <w:jc w:val="center"/>
        <w:rPr>
          <w:rFonts w:ascii="Trebuchet MS" w:hAnsi="Trebuchet MS" w:cs="Times New Roman"/>
          <w:b/>
          <w:bCs/>
          <w:u w:val="single"/>
        </w:rPr>
      </w:pPr>
    </w:p>
    <w:p w:rsidR="00B20384" w:rsidRPr="00644A91" w:rsidRDefault="00B20384" w:rsidP="00644A91">
      <w:pPr>
        <w:tabs>
          <w:tab w:val="left" w:pos="3960"/>
        </w:tabs>
        <w:spacing w:after="0"/>
        <w:jc w:val="center"/>
        <w:rPr>
          <w:rFonts w:ascii="Trebuchet MS" w:hAnsi="Trebuchet MS" w:cs="Times New Roman"/>
          <w:b/>
          <w:bCs/>
          <w:u w:val="single"/>
        </w:rPr>
      </w:pPr>
    </w:p>
    <w:p w:rsidR="00B20384" w:rsidRPr="00644A91" w:rsidRDefault="00B20384" w:rsidP="00644A91">
      <w:pPr>
        <w:tabs>
          <w:tab w:val="left" w:pos="3960"/>
        </w:tabs>
        <w:spacing w:after="0"/>
        <w:jc w:val="center"/>
        <w:rPr>
          <w:rFonts w:ascii="Trebuchet MS" w:hAnsi="Trebuchet MS" w:cs="Times New Roman"/>
          <w:b/>
          <w:bCs/>
          <w:u w:val="single"/>
        </w:rPr>
      </w:pPr>
    </w:p>
    <w:p w:rsidR="00731DC3" w:rsidRPr="00644A91" w:rsidRDefault="00731DC3" w:rsidP="00644A91">
      <w:pPr>
        <w:tabs>
          <w:tab w:val="left" w:pos="3960"/>
        </w:tabs>
        <w:spacing w:after="0"/>
        <w:jc w:val="center"/>
        <w:rPr>
          <w:rFonts w:ascii="Trebuchet MS" w:hAnsi="Trebuchet MS" w:cs="Times New Roman"/>
          <w:b/>
          <w:bCs/>
          <w:u w:val="single"/>
        </w:rPr>
      </w:pPr>
      <w:r w:rsidRPr="00644A91">
        <w:rPr>
          <w:rFonts w:ascii="Trebuchet MS" w:hAnsi="Trebuchet MS" w:cs="Times New Roman"/>
          <w:b/>
          <w:bCs/>
          <w:u w:val="single"/>
        </w:rPr>
        <w:t>NOTĂ DE FUNDAMENTARE</w:t>
      </w:r>
    </w:p>
    <w:p w:rsidR="00B20384" w:rsidRPr="00644A91" w:rsidRDefault="00B20384" w:rsidP="00644A91">
      <w:pPr>
        <w:tabs>
          <w:tab w:val="left" w:pos="3960"/>
        </w:tabs>
        <w:spacing w:after="0"/>
        <w:jc w:val="center"/>
        <w:rPr>
          <w:rFonts w:ascii="Trebuchet MS" w:hAnsi="Trebuchet MS" w:cs="Times New Roman"/>
          <w:b/>
          <w:bCs/>
          <w:u w:val="single"/>
        </w:rPr>
      </w:pPr>
    </w:p>
    <w:p w:rsidR="00731DC3" w:rsidRPr="00644A91" w:rsidRDefault="00731DC3" w:rsidP="00644A91">
      <w:pPr>
        <w:tabs>
          <w:tab w:val="left" w:pos="3960"/>
        </w:tabs>
        <w:spacing w:after="0"/>
        <w:jc w:val="center"/>
        <w:rPr>
          <w:rFonts w:ascii="Trebuchet MS" w:hAnsi="Trebuchet MS" w:cs="Times New Roman"/>
          <w:b/>
          <w:bCs/>
          <w:u w:val="single"/>
        </w:rPr>
      </w:pPr>
    </w:p>
    <w:tbl>
      <w:tblPr>
        <w:tblW w:w="52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2"/>
        <w:gridCol w:w="1292"/>
        <w:gridCol w:w="520"/>
        <w:gridCol w:w="329"/>
        <w:gridCol w:w="348"/>
        <w:gridCol w:w="548"/>
        <w:gridCol w:w="79"/>
        <w:gridCol w:w="1755"/>
      </w:tblGrid>
      <w:tr w:rsidR="00681723" w:rsidRPr="00644A91" w:rsidTr="00BF24EA">
        <w:tc>
          <w:tcPr>
            <w:tcW w:w="9457" w:type="dxa"/>
            <w:gridSpan w:val="8"/>
          </w:tcPr>
          <w:p w:rsidR="00731DC3"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Sec</w:t>
            </w:r>
            <w:r w:rsidR="006433EC" w:rsidRPr="00644A91">
              <w:rPr>
                <w:rFonts w:ascii="Trebuchet MS" w:hAnsi="Trebuchet MS" w:cs="Times New Roman"/>
                <w:b/>
                <w:bCs/>
              </w:rPr>
              <w:t>ț</w:t>
            </w:r>
            <w:r w:rsidRPr="00644A91">
              <w:rPr>
                <w:rFonts w:ascii="Trebuchet MS" w:hAnsi="Trebuchet MS" w:cs="Times New Roman"/>
                <w:b/>
                <w:bCs/>
              </w:rPr>
              <w:t>iunea 1</w:t>
            </w:r>
          </w:p>
          <w:p w:rsidR="00731DC3"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 xml:space="preserve">Titlul prezentului </w:t>
            </w:r>
            <w:r w:rsidR="001E11AA" w:rsidRPr="00644A91">
              <w:rPr>
                <w:rFonts w:ascii="Trebuchet MS" w:hAnsi="Trebuchet MS" w:cs="Times New Roman"/>
                <w:b/>
                <w:bCs/>
              </w:rPr>
              <w:t xml:space="preserve">proiect de </w:t>
            </w:r>
            <w:r w:rsidRPr="00644A91">
              <w:rPr>
                <w:rFonts w:ascii="Trebuchet MS" w:hAnsi="Trebuchet MS" w:cs="Times New Roman"/>
                <w:b/>
                <w:bCs/>
              </w:rPr>
              <w:t>act normativ</w:t>
            </w:r>
          </w:p>
          <w:p w:rsidR="00731DC3" w:rsidRPr="00644A91" w:rsidRDefault="00731DC3" w:rsidP="00644A91">
            <w:pPr>
              <w:spacing w:after="0"/>
              <w:jc w:val="center"/>
              <w:rPr>
                <w:rFonts w:ascii="Trebuchet MS" w:hAnsi="Trebuchet MS" w:cs="Times New Roman"/>
                <w:b/>
                <w:bCs/>
                <w:lang w:eastAsia="ro-RO"/>
              </w:rPr>
            </w:pPr>
          </w:p>
          <w:p w:rsidR="001A61D2" w:rsidRPr="00644A91" w:rsidRDefault="00AF687A" w:rsidP="00644A91">
            <w:pPr>
              <w:tabs>
                <w:tab w:val="left" w:pos="990"/>
                <w:tab w:val="left" w:pos="3960"/>
              </w:tabs>
              <w:spacing w:after="0"/>
              <w:jc w:val="center"/>
              <w:rPr>
                <w:rFonts w:ascii="Trebuchet MS" w:hAnsi="Trebuchet MS" w:cs="Times New Roman"/>
                <w:b/>
                <w:bCs/>
                <w:lang w:eastAsia="ro-RO"/>
              </w:rPr>
            </w:pPr>
            <w:r w:rsidRPr="00644A91">
              <w:rPr>
                <w:rFonts w:ascii="Trebuchet MS" w:hAnsi="Trebuchet MS" w:cs="Times New Roman"/>
                <w:b/>
                <w:bCs/>
                <w:lang w:eastAsia="ro-RO"/>
              </w:rPr>
              <w:t>Ordonan</w:t>
            </w:r>
            <w:r w:rsidR="006433EC" w:rsidRPr="00644A91">
              <w:rPr>
                <w:rFonts w:ascii="Trebuchet MS" w:hAnsi="Trebuchet MS" w:cs="Times New Roman"/>
                <w:b/>
                <w:bCs/>
                <w:lang w:eastAsia="ro-RO"/>
              </w:rPr>
              <w:t>ț</w:t>
            </w:r>
            <w:r w:rsidRPr="00644A91">
              <w:rPr>
                <w:rFonts w:ascii="Trebuchet MS" w:hAnsi="Trebuchet MS" w:cs="Times New Roman"/>
                <w:b/>
                <w:bCs/>
                <w:lang w:eastAsia="ro-RO"/>
              </w:rPr>
              <w:t>ă de urgen</w:t>
            </w:r>
            <w:r w:rsidR="006433EC" w:rsidRPr="00644A91">
              <w:rPr>
                <w:rFonts w:ascii="Trebuchet MS" w:hAnsi="Trebuchet MS" w:cs="Times New Roman"/>
                <w:b/>
                <w:bCs/>
                <w:lang w:eastAsia="ro-RO"/>
              </w:rPr>
              <w:t>ț</w:t>
            </w:r>
            <w:r w:rsidRPr="00644A91">
              <w:rPr>
                <w:rFonts w:ascii="Trebuchet MS" w:hAnsi="Trebuchet MS" w:cs="Times New Roman"/>
                <w:b/>
                <w:bCs/>
                <w:lang w:eastAsia="ro-RO"/>
              </w:rPr>
              <w:t>ă a G</w:t>
            </w:r>
            <w:r w:rsidR="00BB6A70" w:rsidRPr="00644A91">
              <w:rPr>
                <w:rFonts w:ascii="Trebuchet MS" w:hAnsi="Trebuchet MS" w:cs="Times New Roman"/>
                <w:b/>
                <w:bCs/>
                <w:lang w:eastAsia="ro-RO"/>
              </w:rPr>
              <w:t>uvernului</w:t>
            </w:r>
            <w:r w:rsidR="00B71DF2" w:rsidRPr="00644A91">
              <w:rPr>
                <w:rFonts w:ascii="Trebuchet MS" w:hAnsi="Trebuchet MS" w:cs="Times New Roman"/>
                <w:b/>
                <w:bCs/>
                <w:lang w:eastAsia="ro-RO"/>
              </w:rPr>
              <w:t xml:space="preserve">pentru </w:t>
            </w:r>
            <w:r w:rsidR="0068271D" w:rsidRPr="00644A91">
              <w:rPr>
                <w:rFonts w:ascii="Trebuchet MS" w:hAnsi="Trebuchet MS" w:cs="Times New Roman"/>
                <w:b/>
                <w:bCs/>
                <w:lang w:eastAsia="ro-RO"/>
              </w:rPr>
              <w:t xml:space="preserve">abrogarea art.96 alin.(1) lit.f) din Legea nr.254/2013 privind executarea pedepselor </w:t>
            </w:r>
            <w:r w:rsidR="006433EC" w:rsidRPr="00644A91">
              <w:rPr>
                <w:rFonts w:ascii="Trebuchet MS" w:hAnsi="Trebuchet MS" w:cs="Times New Roman"/>
                <w:b/>
                <w:bCs/>
                <w:lang w:eastAsia="ro-RO"/>
              </w:rPr>
              <w:t>ș</w:t>
            </w:r>
            <w:r w:rsidR="0068271D" w:rsidRPr="00644A91">
              <w:rPr>
                <w:rFonts w:ascii="Trebuchet MS" w:hAnsi="Trebuchet MS" w:cs="Times New Roman"/>
                <w:b/>
                <w:bCs/>
                <w:lang w:eastAsia="ro-RO"/>
              </w:rPr>
              <w:t>i a măsurilor privative de libertate dispuse de organele judiciare în cursul procesului penal</w:t>
            </w:r>
          </w:p>
          <w:p w:rsidR="00F83FFA" w:rsidRPr="00644A91" w:rsidRDefault="00F83FFA" w:rsidP="00644A91">
            <w:pPr>
              <w:tabs>
                <w:tab w:val="left" w:pos="990"/>
                <w:tab w:val="left" w:pos="3960"/>
              </w:tabs>
              <w:spacing w:after="0"/>
              <w:jc w:val="center"/>
              <w:rPr>
                <w:rFonts w:ascii="Trebuchet MS" w:hAnsi="Trebuchet MS" w:cs="Times New Roman"/>
                <w:b/>
              </w:rPr>
            </w:pPr>
          </w:p>
          <w:p w:rsidR="00ED59F4" w:rsidRPr="00644A91" w:rsidRDefault="00ED59F4" w:rsidP="00644A91">
            <w:pPr>
              <w:tabs>
                <w:tab w:val="left" w:pos="990"/>
                <w:tab w:val="left" w:pos="3960"/>
              </w:tabs>
              <w:spacing w:after="0"/>
              <w:jc w:val="center"/>
              <w:rPr>
                <w:rFonts w:ascii="Trebuchet MS" w:hAnsi="Trebuchet MS" w:cs="Times New Roman"/>
              </w:rPr>
            </w:pPr>
          </w:p>
        </w:tc>
      </w:tr>
      <w:tr w:rsidR="00681723" w:rsidRPr="00644A91" w:rsidTr="00BF24EA">
        <w:trPr>
          <w:trHeight w:val="566"/>
        </w:trPr>
        <w:tc>
          <w:tcPr>
            <w:tcW w:w="9457" w:type="dxa"/>
            <w:gridSpan w:val="8"/>
          </w:tcPr>
          <w:p w:rsidR="00B20384" w:rsidRPr="00644A91" w:rsidRDefault="00B20384" w:rsidP="00644A91">
            <w:pPr>
              <w:tabs>
                <w:tab w:val="left" w:pos="3960"/>
              </w:tabs>
              <w:spacing w:after="0"/>
              <w:jc w:val="center"/>
              <w:rPr>
                <w:rFonts w:ascii="Trebuchet MS" w:hAnsi="Trebuchet MS" w:cs="Times New Roman"/>
                <w:b/>
                <w:bCs/>
              </w:rPr>
            </w:pPr>
          </w:p>
          <w:p w:rsidR="00731DC3"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Sec</w:t>
            </w:r>
            <w:r w:rsidR="006433EC" w:rsidRPr="00644A91">
              <w:rPr>
                <w:rFonts w:ascii="Trebuchet MS" w:hAnsi="Trebuchet MS" w:cs="Times New Roman"/>
                <w:b/>
                <w:bCs/>
              </w:rPr>
              <w:t>ț</w:t>
            </w:r>
            <w:r w:rsidRPr="00644A91">
              <w:rPr>
                <w:rFonts w:ascii="Trebuchet MS" w:hAnsi="Trebuchet MS" w:cs="Times New Roman"/>
                <w:b/>
                <w:bCs/>
              </w:rPr>
              <w:t>iunea a 2 – a</w:t>
            </w:r>
          </w:p>
          <w:p w:rsidR="007B09FA"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 xml:space="preserve">Motivul emiterii </w:t>
            </w:r>
            <w:r w:rsidR="001E11AA" w:rsidRPr="00644A91">
              <w:rPr>
                <w:rFonts w:ascii="Trebuchet MS" w:hAnsi="Trebuchet MS" w:cs="Times New Roman"/>
                <w:b/>
                <w:bCs/>
              </w:rPr>
              <w:t>act</w:t>
            </w:r>
            <w:r w:rsidR="001C6F04" w:rsidRPr="00644A91">
              <w:rPr>
                <w:rFonts w:ascii="Trebuchet MS" w:hAnsi="Trebuchet MS" w:cs="Times New Roman"/>
                <w:b/>
                <w:bCs/>
              </w:rPr>
              <w:t>ului</w:t>
            </w:r>
            <w:r w:rsidRPr="00644A91">
              <w:rPr>
                <w:rFonts w:ascii="Trebuchet MS" w:hAnsi="Trebuchet MS" w:cs="Times New Roman"/>
                <w:b/>
                <w:bCs/>
              </w:rPr>
              <w:t xml:space="preserve"> normativ</w:t>
            </w:r>
          </w:p>
          <w:p w:rsidR="00B20384" w:rsidRPr="00644A91" w:rsidRDefault="00B20384" w:rsidP="00644A91">
            <w:pPr>
              <w:tabs>
                <w:tab w:val="left" w:pos="3960"/>
              </w:tabs>
              <w:spacing w:after="0"/>
              <w:jc w:val="center"/>
              <w:rPr>
                <w:rFonts w:ascii="Trebuchet MS" w:hAnsi="Trebuchet MS" w:cs="Times New Roman"/>
                <w:b/>
                <w:bCs/>
              </w:rPr>
            </w:pPr>
          </w:p>
        </w:tc>
      </w:tr>
      <w:tr w:rsidR="00681723" w:rsidRPr="00644A91" w:rsidTr="00BF24EA">
        <w:trPr>
          <w:trHeight w:val="620"/>
        </w:trPr>
        <w:tc>
          <w:tcPr>
            <w:tcW w:w="9457" w:type="dxa"/>
            <w:gridSpan w:val="8"/>
          </w:tcPr>
          <w:p w:rsidR="00A21636" w:rsidRPr="00644A91" w:rsidRDefault="00A21636" w:rsidP="00644A91">
            <w:pPr>
              <w:tabs>
                <w:tab w:val="left" w:pos="3960"/>
              </w:tabs>
              <w:spacing w:after="0"/>
              <w:jc w:val="both"/>
              <w:rPr>
                <w:rFonts w:ascii="Trebuchet MS" w:hAnsi="Trebuchet MS" w:cs="Times New Roman"/>
                <w:b/>
                <w:bCs/>
              </w:rPr>
            </w:pPr>
          </w:p>
          <w:p w:rsidR="00D418BF" w:rsidRPr="00644A91" w:rsidRDefault="00F25FF6" w:rsidP="00644A91">
            <w:pPr>
              <w:tabs>
                <w:tab w:val="left" w:pos="3960"/>
              </w:tabs>
              <w:spacing w:after="0"/>
              <w:ind w:right="-23"/>
              <w:jc w:val="both"/>
              <w:rPr>
                <w:rFonts w:ascii="Trebuchet MS" w:eastAsia="Batang" w:hAnsi="Trebuchet MS" w:cs="Times New Roman"/>
                <w:b/>
                <w:lang w:eastAsia="ko-KR"/>
              </w:rPr>
            </w:pPr>
            <w:r w:rsidRPr="00644A91">
              <w:rPr>
                <w:rFonts w:ascii="Trebuchet MS" w:hAnsi="Trebuchet MS" w:cs="Times New Roman"/>
                <w:b/>
                <w:bCs/>
              </w:rPr>
              <w:t xml:space="preserve">1. </w:t>
            </w:r>
            <w:r w:rsidR="00731DC3" w:rsidRPr="00644A91">
              <w:rPr>
                <w:rFonts w:ascii="Trebuchet MS" w:hAnsi="Trebuchet MS" w:cs="Times New Roman"/>
                <w:b/>
                <w:bCs/>
              </w:rPr>
              <w:t>Descrierea situa</w:t>
            </w:r>
            <w:r w:rsidR="006433EC" w:rsidRPr="00644A91">
              <w:rPr>
                <w:rFonts w:ascii="Trebuchet MS" w:hAnsi="Trebuchet MS" w:cs="Times New Roman"/>
                <w:b/>
                <w:bCs/>
              </w:rPr>
              <w:t>ț</w:t>
            </w:r>
            <w:r w:rsidR="00731DC3" w:rsidRPr="00644A91">
              <w:rPr>
                <w:rFonts w:ascii="Trebuchet MS" w:hAnsi="Trebuchet MS" w:cs="Times New Roman"/>
                <w:b/>
                <w:bCs/>
              </w:rPr>
              <w:t>iei actuale</w:t>
            </w:r>
            <w:r w:rsidR="00D418BF" w:rsidRPr="00644A91">
              <w:rPr>
                <w:rFonts w:ascii="Trebuchet MS" w:hAnsi="Trebuchet MS" w:cs="Times New Roman"/>
                <w:b/>
                <w:bCs/>
              </w:rPr>
              <w:t xml:space="preserve">. </w:t>
            </w:r>
            <w:r w:rsidR="00D418BF" w:rsidRPr="00644A91">
              <w:rPr>
                <w:rFonts w:ascii="Trebuchet MS" w:eastAsia="Batang" w:hAnsi="Trebuchet MS" w:cs="Times New Roman"/>
                <w:b/>
                <w:lang w:eastAsia="ko-KR"/>
              </w:rPr>
              <w:t>Motivarea urgen</w:t>
            </w:r>
            <w:r w:rsidR="006433EC" w:rsidRPr="00644A91">
              <w:rPr>
                <w:rFonts w:ascii="Trebuchet MS" w:eastAsia="Batang" w:hAnsi="Trebuchet MS" w:cs="Times New Roman"/>
                <w:b/>
                <w:lang w:eastAsia="ko-KR"/>
              </w:rPr>
              <w:t>ț</w:t>
            </w:r>
            <w:r w:rsidR="00D418BF" w:rsidRPr="00644A91">
              <w:rPr>
                <w:rFonts w:ascii="Trebuchet MS" w:eastAsia="Batang" w:hAnsi="Trebuchet MS" w:cs="Times New Roman"/>
                <w:b/>
                <w:lang w:eastAsia="ko-KR"/>
              </w:rPr>
              <w:t>ei</w:t>
            </w:r>
          </w:p>
          <w:p w:rsidR="00D418BF" w:rsidRPr="00644A91" w:rsidRDefault="00D418BF" w:rsidP="00644A91">
            <w:pPr>
              <w:tabs>
                <w:tab w:val="left" w:pos="3960"/>
              </w:tabs>
              <w:spacing w:after="0"/>
              <w:jc w:val="both"/>
              <w:rPr>
                <w:rFonts w:ascii="Trebuchet MS" w:hAnsi="Trebuchet MS" w:cs="Times New Roman"/>
                <w:b/>
                <w:bCs/>
              </w:rPr>
            </w:pPr>
          </w:p>
          <w:p w:rsidR="000255BB" w:rsidRPr="00644A91" w:rsidRDefault="00004E4B" w:rsidP="00644A91">
            <w:pPr>
              <w:jc w:val="both"/>
              <w:rPr>
                <w:rFonts w:ascii="Trebuchet MS" w:hAnsi="Trebuchet MS" w:cs="Arial"/>
              </w:rPr>
            </w:pPr>
            <w:r w:rsidRPr="00644A91">
              <w:rPr>
                <w:rFonts w:ascii="Trebuchet MS" w:hAnsi="Trebuchet MS" w:cs="Arial"/>
              </w:rPr>
              <w:t xml:space="preserve">În cadrul </w:t>
            </w:r>
            <w:r w:rsidR="00856A6A">
              <w:rPr>
                <w:rFonts w:ascii="Trebuchet MS" w:hAnsi="Trebuchet MS" w:cs="Arial"/>
              </w:rPr>
              <w:t xml:space="preserve">unei </w:t>
            </w:r>
            <w:r w:rsidRPr="00644A91">
              <w:rPr>
                <w:rFonts w:ascii="Trebuchet MS" w:hAnsi="Trebuchet MS" w:cs="Arial"/>
              </w:rPr>
              <w:t xml:space="preserve">reforme </w:t>
            </w:r>
            <w:r w:rsidR="00856A6A">
              <w:rPr>
                <w:rFonts w:ascii="Trebuchet MS" w:hAnsi="Trebuchet MS" w:cs="Arial"/>
              </w:rPr>
              <w:t>ample</w:t>
            </w:r>
            <w:r w:rsidRPr="00644A91">
              <w:rPr>
                <w:rFonts w:ascii="Trebuchet MS" w:hAnsi="Trebuchet MS" w:cs="Arial"/>
              </w:rPr>
              <w:t xml:space="preserve">în materie penală </w:t>
            </w:r>
            <w:r w:rsidR="006433EC" w:rsidRPr="00644A91">
              <w:rPr>
                <w:rFonts w:ascii="Trebuchet MS" w:hAnsi="Trebuchet MS" w:cs="Arial"/>
              </w:rPr>
              <w:t>ș</w:t>
            </w:r>
            <w:r w:rsidRPr="00644A91">
              <w:rPr>
                <w:rFonts w:ascii="Trebuchet MS" w:hAnsi="Trebuchet MS" w:cs="Arial"/>
              </w:rPr>
              <w:t xml:space="preserve">i procesual penală materializată prin adoptarea Legii nr. 286/2009 privind Codul penal </w:t>
            </w:r>
            <w:r w:rsidR="006433EC" w:rsidRPr="00644A91">
              <w:rPr>
                <w:rFonts w:ascii="Trebuchet MS" w:hAnsi="Trebuchet MS" w:cs="Arial"/>
              </w:rPr>
              <w:t>ș</w:t>
            </w:r>
            <w:r w:rsidRPr="00644A91">
              <w:rPr>
                <w:rFonts w:ascii="Trebuchet MS" w:hAnsi="Trebuchet MS" w:cs="Arial"/>
              </w:rPr>
              <w:t xml:space="preserve">i Legii nr. 135/2010 privind Codul de procedură penală, a fost adoptată </w:t>
            </w:r>
            <w:r w:rsidR="006433EC" w:rsidRPr="00644A91">
              <w:rPr>
                <w:rFonts w:ascii="Trebuchet MS" w:hAnsi="Trebuchet MS" w:cs="Arial"/>
              </w:rPr>
              <w:t>ș</w:t>
            </w:r>
            <w:r w:rsidRPr="00644A91">
              <w:rPr>
                <w:rFonts w:ascii="Trebuchet MS" w:hAnsi="Trebuchet MS" w:cs="Arial"/>
              </w:rPr>
              <w:t xml:space="preserve">i o nouă lege de executare a pedepselor </w:t>
            </w:r>
            <w:r w:rsidR="006433EC" w:rsidRPr="00644A91">
              <w:rPr>
                <w:rFonts w:ascii="Trebuchet MS" w:hAnsi="Trebuchet MS" w:cs="Arial"/>
              </w:rPr>
              <w:t>ș</w:t>
            </w:r>
            <w:r w:rsidRPr="00644A91">
              <w:rPr>
                <w:rFonts w:ascii="Trebuchet MS" w:hAnsi="Trebuchet MS" w:cs="Arial"/>
              </w:rPr>
              <w:t>i măsurilor privative de libertate dispuse de organele judiciare în cursul procesului penal –Legea nr.254/2013</w:t>
            </w:r>
            <w:r w:rsidR="00642C4A" w:rsidRPr="00644A91">
              <w:rPr>
                <w:rFonts w:ascii="Trebuchet MS" w:hAnsi="Trebuchet MS" w:cs="Arial"/>
              </w:rPr>
              <w:t>,</w:t>
            </w:r>
            <w:r w:rsidRPr="00644A91">
              <w:rPr>
                <w:rFonts w:ascii="Trebuchet MS" w:hAnsi="Trebuchet MS" w:cs="Arial"/>
              </w:rPr>
              <w:t xml:space="preserve"> pu</w:t>
            </w:r>
            <w:r w:rsidR="00AF687A" w:rsidRPr="00644A91">
              <w:rPr>
                <w:rFonts w:ascii="Trebuchet MS" w:hAnsi="Trebuchet MS" w:cs="Arial"/>
              </w:rPr>
              <w:t xml:space="preserve">blicată în Monitorul Oficial al României, Partea I, nr.514 din 14 august 2013, act normativ care </w:t>
            </w:r>
            <w:r w:rsidR="00642C4A" w:rsidRPr="00644A91">
              <w:rPr>
                <w:rFonts w:ascii="Trebuchet MS" w:hAnsi="Trebuchet MS" w:cs="Arial"/>
              </w:rPr>
              <w:t xml:space="preserve">a </w:t>
            </w:r>
            <w:r w:rsidR="00AF687A" w:rsidRPr="00644A91">
              <w:rPr>
                <w:rFonts w:ascii="Trebuchet MS" w:hAnsi="Trebuchet MS" w:cs="Arial"/>
              </w:rPr>
              <w:t>abroga</w:t>
            </w:r>
            <w:r w:rsidR="00642C4A" w:rsidRPr="00644A91">
              <w:rPr>
                <w:rFonts w:ascii="Trebuchet MS" w:hAnsi="Trebuchet MS" w:cs="Arial"/>
              </w:rPr>
              <w:t>t</w:t>
            </w:r>
            <w:r w:rsidR="00AF687A" w:rsidRPr="00644A91">
              <w:rPr>
                <w:rFonts w:ascii="Trebuchet MS" w:hAnsi="Trebuchet MS" w:cs="Arial"/>
              </w:rPr>
              <w:t xml:space="preserve"> Lege</w:t>
            </w:r>
            <w:r w:rsidR="00642C4A" w:rsidRPr="00644A91">
              <w:rPr>
                <w:rFonts w:ascii="Trebuchet MS" w:hAnsi="Trebuchet MS" w:cs="Arial"/>
              </w:rPr>
              <w:t>a</w:t>
            </w:r>
            <w:r w:rsidR="00AF687A" w:rsidRPr="00644A91">
              <w:rPr>
                <w:rFonts w:ascii="Trebuchet MS" w:hAnsi="Trebuchet MS" w:cs="Arial"/>
              </w:rPr>
              <w:t xml:space="preserve"> nr.275/2006 privind executarea pedepselor privative de libertate dispuse de organele judiciare în cursul procesului penal.</w:t>
            </w:r>
          </w:p>
          <w:p w:rsidR="00A97E86" w:rsidRPr="00644A91" w:rsidRDefault="00A97E86" w:rsidP="00644A91">
            <w:pPr>
              <w:adjustRightInd w:val="0"/>
              <w:jc w:val="both"/>
              <w:rPr>
                <w:rFonts w:ascii="Trebuchet MS" w:hAnsi="Trebuchet MS"/>
              </w:rPr>
            </w:pPr>
            <w:r w:rsidRPr="00644A91">
              <w:rPr>
                <w:rFonts w:ascii="Trebuchet MS" w:hAnsi="Trebuchet MS"/>
              </w:rPr>
              <w:t>Un aspect deosebit de important în domeniul politicii penale, eviden</w:t>
            </w:r>
            <w:r w:rsidR="006433EC" w:rsidRPr="00644A91">
              <w:rPr>
                <w:rFonts w:ascii="Trebuchet MS" w:hAnsi="Trebuchet MS"/>
              </w:rPr>
              <w:t>ț</w:t>
            </w:r>
            <w:r w:rsidRPr="00644A91">
              <w:rPr>
                <w:rFonts w:ascii="Trebuchet MS" w:hAnsi="Trebuchet MS"/>
              </w:rPr>
              <w:t xml:space="preserve">iat </w:t>
            </w:r>
            <w:r w:rsidR="006433EC" w:rsidRPr="00644A91">
              <w:rPr>
                <w:rFonts w:ascii="Trebuchet MS" w:hAnsi="Trebuchet MS"/>
              </w:rPr>
              <w:t>ș</w:t>
            </w:r>
            <w:r w:rsidRPr="00644A91">
              <w:rPr>
                <w:rFonts w:ascii="Trebuchet MS" w:hAnsi="Trebuchet MS"/>
              </w:rPr>
              <w:t>i la nivelul Consiliului Europei</w:t>
            </w:r>
            <w:r w:rsidRPr="00644A91">
              <w:rPr>
                <w:rFonts w:ascii="Trebuchet MS" w:hAnsi="Trebuchet MS"/>
                <w:b/>
              </w:rPr>
              <w:t xml:space="preserve"> - </w:t>
            </w:r>
            <w:r w:rsidRPr="00644A91">
              <w:rPr>
                <w:rFonts w:ascii="Trebuchet MS" w:hAnsi="Trebuchet MS"/>
              </w:rPr>
              <w:t>Recomandarea (2003)22 din 24 septembrie 2003 privind liberarea condi</w:t>
            </w:r>
            <w:r w:rsidR="006433EC" w:rsidRPr="00644A91">
              <w:rPr>
                <w:rFonts w:ascii="Trebuchet MS" w:hAnsi="Trebuchet MS"/>
              </w:rPr>
              <w:t>ț</w:t>
            </w:r>
            <w:r w:rsidR="00856A6A">
              <w:rPr>
                <w:rFonts w:ascii="Trebuchet MS" w:hAnsi="Trebuchet MS"/>
              </w:rPr>
              <w:t xml:space="preserve">ionată </w:t>
            </w:r>
            <w:r w:rsidRPr="00644A91">
              <w:rPr>
                <w:rFonts w:ascii="Trebuchet MS" w:hAnsi="Trebuchet MS"/>
              </w:rPr>
              <w:t xml:space="preserve">, este reprezentat de organizarea executării pedepselor privative de libertate </w:t>
            </w:r>
            <w:r w:rsidR="006433EC" w:rsidRPr="00644A91">
              <w:rPr>
                <w:rFonts w:ascii="Trebuchet MS" w:hAnsi="Trebuchet MS"/>
              </w:rPr>
              <w:t>ș</w:t>
            </w:r>
            <w:r w:rsidRPr="00644A91">
              <w:rPr>
                <w:rFonts w:ascii="Trebuchet MS" w:hAnsi="Trebuchet MS"/>
              </w:rPr>
              <w:t>i, în special, crearea unor mecanisme care să permită liberarea persoanelor condamnate la pedepse privative de libertate înainte de executarea integrală a pedepsei. Astfel, potrivit celor eviden</w:t>
            </w:r>
            <w:r w:rsidR="006433EC" w:rsidRPr="00644A91">
              <w:rPr>
                <w:rFonts w:ascii="Trebuchet MS" w:hAnsi="Trebuchet MS"/>
              </w:rPr>
              <w:t>ț</w:t>
            </w:r>
            <w:r w:rsidRPr="00644A91">
              <w:rPr>
                <w:rFonts w:ascii="Trebuchet MS" w:hAnsi="Trebuchet MS"/>
              </w:rPr>
              <w:t xml:space="preserve">iate de literatura de specialitate, </w:t>
            </w:r>
            <w:r w:rsidRPr="00644A91">
              <w:rPr>
                <w:rFonts w:ascii="Trebuchet MS" w:hAnsi="Trebuchet MS"/>
                <w:i/>
              </w:rPr>
              <w:t>liberarea condi</w:t>
            </w:r>
            <w:r w:rsidR="006433EC" w:rsidRPr="00644A91">
              <w:rPr>
                <w:rFonts w:ascii="Trebuchet MS" w:hAnsi="Trebuchet MS"/>
                <w:i/>
              </w:rPr>
              <w:t>ț</w:t>
            </w:r>
            <w:r w:rsidRPr="00644A91">
              <w:rPr>
                <w:rFonts w:ascii="Trebuchet MS" w:hAnsi="Trebuchet MS"/>
                <w:i/>
              </w:rPr>
              <w:t>ionată</w:t>
            </w:r>
            <w:r w:rsidRPr="00644A91">
              <w:rPr>
                <w:rFonts w:ascii="Trebuchet MS" w:hAnsi="Trebuchet MS"/>
              </w:rPr>
              <w:t xml:space="preserve"> constă în punerea în libertate a condamnatului din executarea unei pedepse cu închisoarea ori deten</w:t>
            </w:r>
            <w:r w:rsidR="006433EC" w:rsidRPr="00644A91">
              <w:rPr>
                <w:rFonts w:ascii="Trebuchet MS" w:hAnsi="Trebuchet MS"/>
              </w:rPr>
              <w:t>ț</w:t>
            </w:r>
            <w:r w:rsidRPr="00644A91">
              <w:rPr>
                <w:rFonts w:ascii="Trebuchet MS" w:hAnsi="Trebuchet MS"/>
              </w:rPr>
              <w:t>iunea pe via</w:t>
            </w:r>
            <w:r w:rsidR="006433EC" w:rsidRPr="00644A91">
              <w:rPr>
                <w:rFonts w:ascii="Trebuchet MS" w:hAnsi="Trebuchet MS"/>
              </w:rPr>
              <w:t>ț</w:t>
            </w:r>
            <w:r w:rsidRPr="00644A91">
              <w:rPr>
                <w:rFonts w:ascii="Trebuchet MS" w:hAnsi="Trebuchet MS"/>
              </w:rPr>
              <w:t>ă înainte de executarea în întregime a pedepsei privative de libertate la care a fost condamnat, printr-o hotărâre definitivă a instan</w:t>
            </w:r>
            <w:r w:rsidR="006433EC" w:rsidRPr="00644A91">
              <w:rPr>
                <w:rFonts w:ascii="Trebuchet MS" w:hAnsi="Trebuchet MS"/>
              </w:rPr>
              <w:t>ț</w:t>
            </w:r>
            <w:r w:rsidRPr="00644A91">
              <w:rPr>
                <w:rFonts w:ascii="Trebuchet MS" w:hAnsi="Trebuchet MS"/>
              </w:rPr>
              <w:t>ei de judecată, dacă sunt îndeplinite condi</w:t>
            </w:r>
            <w:r w:rsidR="006433EC" w:rsidRPr="00644A91">
              <w:rPr>
                <w:rFonts w:ascii="Trebuchet MS" w:hAnsi="Trebuchet MS"/>
              </w:rPr>
              <w:t>ț</w:t>
            </w:r>
            <w:r w:rsidRPr="00644A91">
              <w:rPr>
                <w:rFonts w:ascii="Trebuchet MS" w:hAnsi="Trebuchet MS"/>
              </w:rPr>
              <w:t>iile prevăzute de lege. Liberarea condi</w:t>
            </w:r>
            <w:r w:rsidR="006433EC" w:rsidRPr="00644A91">
              <w:rPr>
                <w:rFonts w:ascii="Trebuchet MS" w:hAnsi="Trebuchet MS"/>
              </w:rPr>
              <w:t>ț</w:t>
            </w:r>
            <w:r w:rsidRPr="00644A91">
              <w:rPr>
                <w:rFonts w:ascii="Trebuchet MS" w:hAnsi="Trebuchet MS"/>
              </w:rPr>
              <w:t>ionată este o institu</w:t>
            </w:r>
            <w:r w:rsidR="006433EC" w:rsidRPr="00644A91">
              <w:rPr>
                <w:rFonts w:ascii="Trebuchet MS" w:hAnsi="Trebuchet MS"/>
              </w:rPr>
              <w:t>ț</w:t>
            </w:r>
            <w:r w:rsidRPr="00644A91">
              <w:rPr>
                <w:rFonts w:ascii="Trebuchet MS" w:hAnsi="Trebuchet MS"/>
              </w:rPr>
              <w:t>ie de drept penalcomplementară regimului executării pedepsei închisorii într-un loc de de</w:t>
            </w:r>
            <w:r w:rsidR="006433EC" w:rsidRPr="00644A91">
              <w:rPr>
                <w:rFonts w:ascii="Trebuchet MS" w:hAnsi="Trebuchet MS"/>
              </w:rPr>
              <w:t>ț</w:t>
            </w:r>
            <w:r w:rsidRPr="00644A91">
              <w:rPr>
                <w:rFonts w:ascii="Trebuchet MS" w:hAnsi="Trebuchet MS"/>
              </w:rPr>
              <w:t>inere, indiferent că ea constă în deten</w:t>
            </w:r>
            <w:r w:rsidR="006433EC" w:rsidRPr="00644A91">
              <w:rPr>
                <w:rFonts w:ascii="Trebuchet MS" w:hAnsi="Trebuchet MS"/>
              </w:rPr>
              <w:t>ț</w:t>
            </w:r>
            <w:r w:rsidRPr="00644A91">
              <w:rPr>
                <w:rFonts w:ascii="Trebuchet MS" w:hAnsi="Trebuchet MS"/>
              </w:rPr>
              <w:t>iunea pe via</w:t>
            </w:r>
            <w:r w:rsidR="006433EC" w:rsidRPr="00644A91">
              <w:rPr>
                <w:rFonts w:ascii="Trebuchet MS" w:hAnsi="Trebuchet MS"/>
              </w:rPr>
              <w:t>ț</w:t>
            </w:r>
            <w:r w:rsidRPr="00644A91">
              <w:rPr>
                <w:rFonts w:ascii="Trebuchet MS" w:hAnsi="Trebuchet MS"/>
              </w:rPr>
              <w:t>ă sau închisoare pe timp mărginit, pe care o pot dispune instan</w:t>
            </w:r>
            <w:r w:rsidR="006433EC" w:rsidRPr="00644A91">
              <w:rPr>
                <w:rFonts w:ascii="Trebuchet MS" w:hAnsi="Trebuchet MS"/>
              </w:rPr>
              <w:t>ț</w:t>
            </w:r>
            <w:r w:rsidRPr="00644A91">
              <w:rPr>
                <w:rFonts w:ascii="Trebuchet MS" w:hAnsi="Trebuchet MS"/>
              </w:rPr>
              <w:t>ele de judecată cu privire la orice condamnat. Ea este, deci, o formă de înlăturare condi</w:t>
            </w:r>
            <w:r w:rsidR="006433EC" w:rsidRPr="00644A91">
              <w:rPr>
                <w:rFonts w:ascii="Trebuchet MS" w:hAnsi="Trebuchet MS"/>
              </w:rPr>
              <w:t>ț</w:t>
            </w:r>
            <w:r w:rsidRPr="00644A91">
              <w:rPr>
                <w:rFonts w:ascii="Trebuchet MS" w:hAnsi="Trebuchet MS"/>
              </w:rPr>
              <w:t>ionată a continuării pedepsei, deoarece condi</w:t>
            </w:r>
            <w:r w:rsidR="006433EC" w:rsidRPr="00644A91">
              <w:rPr>
                <w:rFonts w:ascii="Trebuchet MS" w:hAnsi="Trebuchet MS"/>
              </w:rPr>
              <w:t>ț</w:t>
            </w:r>
            <w:r w:rsidRPr="00644A91">
              <w:rPr>
                <w:rFonts w:ascii="Trebuchet MS" w:hAnsi="Trebuchet MS"/>
              </w:rPr>
              <w:t xml:space="preserve">iile trebuie îndeplinite atât înainte, cât </w:t>
            </w:r>
            <w:r w:rsidR="006433EC" w:rsidRPr="00644A91">
              <w:rPr>
                <w:rFonts w:ascii="Trebuchet MS" w:hAnsi="Trebuchet MS"/>
              </w:rPr>
              <w:t>ș</w:t>
            </w:r>
            <w:r w:rsidRPr="00644A91">
              <w:rPr>
                <w:rFonts w:ascii="Trebuchet MS" w:hAnsi="Trebuchet MS"/>
              </w:rPr>
              <w:t>i pentru a deveni definitivă.</w:t>
            </w:r>
          </w:p>
          <w:p w:rsidR="006238CB" w:rsidRPr="00644A91" w:rsidRDefault="006238CB" w:rsidP="00644A91">
            <w:pPr>
              <w:tabs>
                <w:tab w:val="left" w:pos="709"/>
              </w:tabs>
              <w:autoSpaceDE w:val="0"/>
              <w:autoSpaceDN w:val="0"/>
              <w:adjustRightInd w:val="0"/>
              <w:jc w:val="both"/>
              <w:rPr>
                <w:rFonts w:ascii="Trebuchet MS" w:hAnsi="Trebuchet MS"/>
              </w:rPr>
            </w:pPr>
            <w:r w:rsidRPr="00644A91">
              <w:rPr>
                <w:rFonts w:ascii="Trebuchet MS" w:hAnsi="Trebuchet MS"/>
              </w:rPr>
              <w:t>Potrivit dispozi</w:t>
            </w:r>
            <w:r w:rsidR="006433EC" w:rsidRPr="00644A91">
              <w:rPr>
                <w:rFonts w:ascii="Trebuchet MS" w:hAnsi="Trebuchet MS"/>
              </w:rPr>
              <w:t>ț</w:t>
            </w:r>
            <w:r w:rsidRPr="00644A91">
              <w:rPr>
                <w:rFonts w:ascii="Trebuchet MS" w:hAnsi="Trebuchet MS"/>
              </w:rPr>
              <w:t>iilor generale care disciplinează liberarea condi</w:t>
            </w:r>
            <w:r w:rsidR="006433EC" w:rsidRPr="00644A91">
              <w:rPr>
                <w:rFonts w:ascii="Trebuchet MS" w:hAnsi="Trebuchet MS"/>
              </w:rPr>
              <w:t>ț</w:t>
            </w:r>
            <w:r w:rsidRPr="00644A91">
              <w:rPr>
                <w:rFonts w:ascii="Trebuchet MS" w:hAnsi="Trebuchet MS"/>
              </w:rPr>
              <w:t xml:space="preserve">ionată în cazul pedepsei închisorii, aceasta poate fi dispusă dacă, printre altele, </w:t>
            </w:r>
            <w:r w:rsidRPr="00644A91">
              <w:rPr>
                <w:rFonts w:ascii="Trebuchet MS" w:hAnsi="Trebuchet MS" w:cs="Times New Roman"/>
                <w:lang w:eastAsia="ro-RO"/>
              </w:rPr>
              <w:t>cel condamnat a executat cel pu</w:t>
            </w:r>
            <w:r w:rsidR="006433EC" w:rsidRPr="00644A91">
              <w:rPr>
                <w:rFonts w:ascii="Trebuchet MS" w:hAnsi="Trebuchet MS" w:cs="Times New Roman"/>
                <w:lang w:eastAsia="ro-RO"/>
              </w:rPr>
              <w:t>ț</w:t>
            </w:r>
            <w:r w:rsidRPr="00644A91">
              <w:rPr>
                <w:rFonts w:ascii="Trebuchet MS" w:hAnsi="Trebuchet MS" w:cs="Times New Roman"/>
                <w:lang w:eastAsia="ro-RO"/>
              </w:rPr>
              <w:t>in două treimi din durata pedepsei, în cazul închisorii care nu depă</w:t>
            </w:r>
            <w:r w:rsidR="006433EC" w:rsidRPr="00644A91">
              <w:rPr>
                <w:rFonts w:ascii="Trebuchet MS" w:hAnsi="Trebuchet MS" w:cs="Times New Roman"/>
                <w:lang w:eastAsia="ro-RO"/>
              </w:rPr>
              <w:t>ș</w:t>
            </w:r>
            <w:r w:rsidRPr="00644A91">
              <w:rPr>
                <w:rFonts w:ascii="Trebuchet MS" w:hAnsi="Trebuchet MS" w:cs="Times New Roman"/>
                <w:lang w:eastAsia="ro-RO"/>
              </w:rPr>
              <w:t>e</w:t>
            </w:r>
            <w:r w:rsidR="006433EC" w:rsidRPr="00644A91">
              <w:rPr>
                <w:rFonts w:ascii="Trebuchet MS" w:hAnsi="Trebuchet MS" w:cs="Times New Roman"/>
                <w:lang w:eastAsia="ro-RO"/>
              </w:rPr>
              <w:t>ș</w:t>
            </w:r>
            <w:r w:rsidRPr="00644A91">
              <w:rPr>
                <w:rFonts w:ascii="Trebuchet MS" w:hAnsi="Trebuchet MS" w:cs="Times New Roman"/>
                <w:lang w:eastAsia="ro-RO"/>
              </w:rPr>
              <w:t>te 10 ani, sau cel pu</w:t>
            </w:r>
            <w:r w:rsidR="006433EC" w:rsidRPr="00644A91">
              <w:rPr>
                <w:rFonts w:ascii="Trebuchet MS" w:hAnsi="Trebuchet MS" w:cs="Times New Roman"/>
                <w:lang w:eastAsia="ro-RO"/>
              </w:rPr>
              <w:t>ț</w:t>
            </w:r>
            <w:r w:rsidRPr="00644A91">
              <w:rPr>
                <w:rFonts w:ascii="Trebuchet MS" w:hAnsi="Trebuchet MS" w:cs="Times New Roman"/>
                <w:lang w:eastAsia="ro-RO"/>
              </w:rPr>
              <w:t>in trei pătrimi din durata pedepsei, dar nu mai mult de 20 de ani, în cazul închisorii mai mari de 10 ani. În calculul frac</w:t>
            </w:r>
            <w:r w:rsidR="006433EC" w:rsidRPr="00644A91">
              <w:rPr>
                <w:rFonts w:ascii="Trebuchet MS" w:hAnsi="Trebuchet MS" w:cs="Times New Roman"/>
                <w:lang w:eastAsia="ro-RO"/>
              </w:rPr>
              <w:t>ț</w:t>
            </w:r>
            <w:r w:rsidRPr="00644A91">
              <w:rPr>
                <w:rFonts w:ascii="Trebuchet MS" w:hAnsi="Trebuchet MS" w:cs="Times New Roman"/>
                <w:lang w:eastAsia="ro-RO"/>
              </w:rPr>
              <w:t xml:space="preserve">iunilor de pedeapsă se </w:t>
            </w:r>
            <w:r w:rsidR="006433EC" w:rsidRPr="00644A91">
              <w:rPr>
                <w:rFonts w:ascii="Trebuchet MS" w:hAnsi="Trebuchet MS" w:cs="Times New Roman"/>
                <w:lang w:eastAsia="ro-RO"/>
              </w:rPr>
              <w:t>ț</w:t>
            </w:r>
            <w:r w:rsidRPr="00644A91">
              <w:rPr>
                <w:rFonts w:ascii="Trebuchet MS" w:hAnsi="Trebuchet MS" w:cs="Times New Roman"/>
                <w:lang w:eastAsia="ro-RO"/>
              </w:rPr>
              <w:t xml:space="preserve">ine seama de partea din </w:t>
            </w:r>
            <w:r w:rsidRPr="00856A6A">
              <w:rPr>
                <w:rFonts w:ascii="Trebuchet MS" w:hAnsi="Trebuchet MS" w:cs="Times New Roman"/>
                <w:lang w:eastAsia="ro-RO"/>
              </w:rPr>
              <w:t>durata pedepsei ce poate fi considerată, potrivit legii</w:t>
            </w:r>
            <w:r w:rsidRPr="00344956">
              <w:rPr>
                <w:rFonts w:ascii="Trebuchet MS" w:hAnsi="Trebuchet MS" w:cs="Times New Roman"/>
                <w:b/>
                <w:lang w:eastAsia="ro-RO"/>
              </w:rPr>
              <w:t xml:space="preserve">, </w:t>
            </w:r>
            <w:r w:rsidRPr="00344956">
              <w:rPr>
                <w:rFonts w:ascii="Trebuchet MS" w:hAnsi="Trebuchet MS" w:cs="Times New Roman"/>
                <w:lang w:eastAsia="ro-RO"/>
              </w:rPr>
              <w:t>ca executată pe baza muncii prestate</w:t>
            </w:r>
            <w:r w:rsidR="00235631" w:rsidRPr="00344956">
              <w:rPr>
                <w:rFonts w:ascii="Trebuchet MS" w:hAnsi="Trebuchet MS" w:cs="Times New Roman"/>
                <w:b/>
                <w:lang w:eastAsia="ro-RO"/>
              </w:rPr>
              <w:t xml:space="preserve">, ca un beneficiu acordat </w:t>
            </w:r>
            <w:r w:rsidR="00235631" w:rsidRPr="00344956">
              <w:rPr>
                <w:rFonts w:ascii="Trebuchet MS" w:hAnsi="Trebuchet MS" w:cs="Times New Roman"/>
                <w:b/>
                <w:lang w:eastAsia="ro-RO"/>
              </w:rPr>
              <w:lastRenderedPageBreak/>
              <w:t>condamnaților care, prin muncă realizată în diverse domenii ale vieții sociale dau dovezi solide că, în cazul lor</w:t>
            </w:r>
            <w:r w:rsidR="004F218A" w:rsidRPr="00344956">
              <w:rPr>
                <w:rFonts w:ascii="Trebuchet MS" w:hAnsi="Trebuchet MS" w:cs="Times New Roman"/>
                <w:b/>
                <w:lang w:eastAsia="ro-RO"/>
              </w:rPr>
              <w:t>,</w:t>
            </w:r>
            <w:r w:rsidR="00235631" w:rsidRPr="00344956">
              <w:rPr>
                <w:rFonts w:ascii="Trebuchet MS" w:hAnsi="Trebuchet MS" w:cs="Times New Roman"/>
                <w:b/>
                <w:lang w:eastAsia="ro-RO"/>
              </w:rPr>
              <w:t xml:space="preserve"> s-a atins finalitatea generală a pedepsei penale, respectiv reprimarea conduitei neconforme cu legea și, totodată, atingerea de către condamnat a unui grad suficient de conștientizare a valorilor sociale generale care să îi garanteze pe viitor o conformare voluntară </w:t>
            </w:r>
            <w:r w:rsidR="004F218A" w:rsidRPr="00344956">
              <w:rPr>
                <w:rFonts w:ascii="Trebuchet MS" w:hAnsi="Trebuchet MS" w:cs="Times New Roman"/>
                <w:b/>
                <w:lang w:eastAsia="ro-RO"/>
              </w:rPr>
              <w:t>l</w:t>
            </w:r>
            <w:r w:rsidR="00235631" w:rsidRPr="00344956">
              <w:rPr>
                <w:rFonts w:ascii="Trebuchet MS" w:hAnsi="Trebuchet MS" w:cs="Times New Roman"/>
                <w:b/>
                <w:lang w:eastAsia="ro-RO"/>
              </w:rPr>
              <w:t>a litera și spiritul legii</w:t>
            </w:r>
            <w:r w:rsidRPr="00856A6A">
              <w:rPr>
                <w:rFonts w:ascii="Trebuchet MS" w:hAnsi="Trebuchet MS" w:cs="Times New Roman"/>
                <w:lang w:eastAsia="ro-RO"/>
              </w:rPr>
              <w:t>. În acest caz, liberarea condi</w:t>
            </w:r>
            <w:r w:rsidR="006433EC" w:rsidRPr="00856A6A">
              <w:rPr>
                <w:rFonts w:ascii="Trebuchet MS" w:hAnsi="Trebuchet MS" w:cs="Times New Roman"/>
                <w:lang w:eastAsia="ro-RO"/>
              </w:rPr>
              <w:t>ț</w:t>
            </w:r>
            <w:r w:rsidRPr="00856A6A">
              <w:rPr>
                <w:rFonts w:ascii="Trebuchet MS" w:hAnsi="Trebuchet MS" w:cs="Times New Roman"/>
                <w:lang w:eastAsia="ro-RO"/>
              </w:rPr>
              <w:t>ionată nu poate fi dispusă înainte de executarea efectivă a cel pu</w:t>
            </w:r>
            <w:r w:rsidR="006433EC" w:rsidRPr="00856A6A">
              <w:rPr>
                <w:rFonts w:ascii="Trebuchet MS" w:hAnsi="Trebuchet MS" w:cs="Times New Roman"/>
                <w:lang w:eastAsia="ro-RO"/>
              </w:rPr>
              <w:t>ț</w:t>
            </w:r>
            <w:r w:rsidRPr="00856A6A">
              <w:rPr>
                <w:rFonts w:ascii="Trebuchet MS" w:hAnsi="Trebuchet MS" w:cs="Times New Roman"/>
                <w:lang w:eastAsia="ro-RO"/>
              </w:rPr>
              <w:t>in jumătate din durata pedepsei închisorii, când aceasta nu depă</w:t>
            </w:r>
            <w:r w:rsidR="006433EC" w:rsidRPr="00856A6A">
              <w:rPr>
                <w:rFonts w:ascii="Trebuchet MS" w:hAnsi="Trebuchet MS" w:cs="Times New Roman"/>
                <w:lang w:eastAsia="ro-RO"/>
              </w:rPr>
              <w:t>ș</w:t>
            </w:r>
            <w:r w:rsidRPr="00856A6A">
              <w:rPr>
                <w:rFonts w:ascii="Trebuchet MS" w:hAnsi="Trebuchet MS" w:cs="Times New Roman"/>
                <w:lang w:eastAsia="ro-RO"/>
              </w:rPr>
              <w:t>e</w:t>
            </w:r>
            <w:r w:rsidR="006433EC" w:rsidRPr="00856A6A">
              <w:rPr>
                <w:rFonts w:ascii="Trebuchet MS" w:hAnsi="Trebuchet MS" w:cs="Times New Roman"/>
                <w:lang w:eastAsia="ro-RO"/>
              </w:rPr>
              <w:t>ș</w:t>
            </w:r>
            <w:r w:rsidRPr="00856A6A">
              <w:rPr>
                <w:rFonts w:ascii="Trebuchet MS" w:hAnsi="Trebuchet MS" w:cs="Times New Roman"/>
                <w:lang w:eastAsia="ro-RO"/>
              </w:rPr>
              <w:t xml:space="preserve">te 10 ani, </w:t>
            </w:r>
            <w:r w:rsidR="006433EC" w:rsidRPr="00856A6A">
              <w:rPr>
                <w:rFonts w:ascii="Trebuchet MS" w:hAnsi="Trebuchet MS" w:cs="Times New Roman"/>
                <w:lang w:eastAsia="ro-RO"/>
              </w:rPr>
              <w:t>ș</w:t>
            </w:r>
            <w:r w:rsidRPr="00856A6A">
              <w:rPr>
                <w:rFonts w:ascii="Trebuchet MS" w:hAnsi="Trebuchet MS" w:cs="Times New Roman"/>
                <w:lang w:eastAsia="ro-RO"/>
              </w:rPr>
              <w:t>i a cel pu</w:t>
            </w:r>
            <w:r w:rsidR="006433EC" w:rsidRPr="00856A6A">
              <w:rPr>
                <w:rFonts w:ascii="Trebuchet MS" w:hAnsi="Trebuchet MS" w:cs="Times New Roman"/>
                <w:lang w:eastAsia="ro-RO"/>
              </w:rPr>
              <w:t>ț</w:t>
            </w:r>
            <w:r w:rsidRPr="00856A6A">
              <w:rPr>
                <w:rFonts w:ascii="Trebuchet MS" w:hAnsi="Trebuchet MS" w:cs="Times New Roman"/>
                <w:lang w:eastAsia="ro-RO"/>
              </w:rPr>
              <w:t>in două treimi, când pedeapsa este mai mare de 10 ani.</w:t>
            </w:r>
            <w:r w:rsidRPr="00644A91">
              <w:rPr>
                <w:rFonts w:ascii="Trebuchet MS" w:hAnsi="Trebuchet MS"/>
              </w:rPr>
              <w:t>[</w:t>
            </w:r>
            <w:r w:rsidRPr="00644A91">
              <w:rPr>
                <w:rFonts w:ascii="Trebuchet MS" w:hAnsi="Trebuchet MS"/>
                <w:i/>
              </w:rPr>
              <w:t xml:space="preserve">art. 100 </w:t>
            </w:r>
            <w:r w:rsidRPr="00644A91">
              <w:rPr>
                <w:rFonts w:ascii="Trebuchet MS" w:eastAsia="BatangChe" w:hAnsi="Trebuchet MS"/>
                <w:i/>
              </w:rPr>
              <w:t xml:space="preserve">alin.(1) </w:t>
            </w:r>
            <w:r w:rsidR="006433EC" w:rsidRPr="00644A91">
              <w:rPr>
                <w:rFonts w:ascii="Trebuchet MS" w:eastAsia="BatangChe" w:hAnsi="Trebuchet MS"/>
                <w:i/>
              </w:rPr>
              <w:t>ș</w:t>
            </w:r>
            <w:r w:rsidRPr="00644A91">
              <w:rPr>
                <w:rFonts w:ascii="Trebuchet MS" w:eastAsia="BatangChe" w:hAnsi="Trebuchet MS"/>
                <w:i/>
              </w:rPr>
              <w:t>i (3) din Codul penal</w:t>
            </w:r>
            <w:r w:rsidRPr="00644A91">
              <w:rPr>
                <w:rFonts w:ascii="Trebuchet MS" w:hAnsi="Trebuchet MS"/>
              </w:rPr>
              <w:t>].</w:t>
            </w:r>
          </w:p>
          <w:p w:rsidR="00062B43" w:rsidRPr="00644A91" w:rsidRDefault="00062B43" w:rsidP="00644A91">
            <w:pPr>
              <w:pStyle w:val="ListParagraph"/>
              <w:tabs>
                <w:tab w:val="left" w:pos="426"/>
              </w:tabs>
              <w:spacing w:after="0" w:line="276" w:lineRule="auto"/>
              <w:ind w:left="0"/>
              <w:jc w:val="both"/>
              <w:rPr>
                <w:rFonts w:ascii="Trebuchet MS" w:hAnsi="Trebuchet MS" w:cs="Times New Roman"/>
                <w:i/>
              </w:rPr>
            </w:pPr>
            <w:r w:rsidRPr="00644A91">
              <w:rPr>
                <w:rFonts w:ascii="Trebuchet MS" w:hAnsi="Trebuchet MS"/>
              </w:rPr>
              <w:t xml:space="preserve">În prezent, </w:t>
            </w:r>
            <w:r w:rsidR="00D43EDE" w:rsidRPr="00644A91">
              <w:rPr>
                <w:rFonts w:ascii="Trebuchet MS" w:hAnsi="Trebuchet MS"/>
              </w:rPr>
              <w:t>L</w:t>
            </w:r>
            <w:r w:rsidR="0031209B" w:rsidRPr="00644A91">
              <w:rPr>
                <w:rFonts w:ascii="Trebuchet MS" w:hAnsi="Trebuchet MS"/>
              </w:rPr>
              <w:t xml:space="preserve">egea nr.254/2013 </w:t>
            </w:r>
            <w:r w:rsidR="0031209B" w:rsidRPr="00644A91">
              <w:rPr>
                <w:rFonts w:ascii="Trebuchet MS" w:hAnsi="Trebuchet MS" w:cs="Times New Roman"/>
              </w:rPr>
              <w:t xml:space="preserve">privind executarea pedepselor </w:t>
            </w:r>
            <w:r w:rsidR="006433EC" w:rsidRPr="00644A91">
              <w:rPr>
                <w:rFonts w:ascii="Trebuchet MS" w:hAnsi="Trebuchet MS" w:cs="Times New Roman"/>
              </w:rPr>
              <w:t>ș</w:t>
            </w:r>
            <w:r w:rsidR="0031209B" w:rsidRPr="00644A91">
              <w:rPr>
                <w:rFonts w:ascii="Trebuchet MS" w:hAnsi="Trebuchet MS" w:cs="Times New Roman"/>
              </w:rPr>
              <w:t>i a măsurilor privative de libertate dispuse de organele judiciare în cursul procesului penal</w:t>
            </w:r>
            <w:r w:rsidR="0031209B" w:rsidRPr="00644A91">
              <w:rPr>
                <w:rFonts w:ascii="Trebuchet MS" w:hAnsi="Trebuchet MS"/>
              </w:rPr>
              <w:t xml:space="preserve"> acordă un beneficiu persoanelor condamnate, reglementat prin dispozi</w:t>
            </w:r>
            <w:r w:rsidR="006433EC" w:rsidRPr="00644A91">
              <w:rPr>
                <w:rFonts w:ascii="Trebuchet MS" w:hAnsi="Trebuchet MS"/>
              </w:rPr>
              <w:t>ț</w:t>
            </w:r>
            <w:r w:rsidR="0031209B" w:rsidRPr="00644A91">
              <w:rPr>
                <w:rFonts w:ascii="Trebuchet MS" w:hAnsi="Trebuchet MS"/>
              </w:rPr>
              <w:t>iile art. 96 art. (1) lit.f)</w:t>
            </w:r>
            <w:r w:rsidR="005F12DE" w:rsidRPr="00644A91">
              <w:rPr>
                <w:rFonts w:ascii="Trebuchet MS" w:hAnsi="Trebuchet MS"/>
              </w:rPr>
              <w:t>,</w:t>
            </w:r>
            <w:r w:rsidR="0031209B" w:rsidRPr="00644A91">
              <w:rPr>
                <w:rFonts w:ascii="Trebuchet MS" w:hAnsi="Trebuchet MS"/>
              </w:rPr>
              <w:t xml:space="preserve"> prin care se prevede:</w:t>
            </w:r>
            <w:r w:rsidRPr="00644A91">
              <w:rPr>
                <w:rFonts w:ascii="Trebuchet MS" w:hAnsi="Trebuchet MS"/>
                <w:i/>
              </w:rPr>
              <w:t>„p</w:t>
            </w:r>
            <w:r w:rsidRPr="00644A91">
              <w:rPr>
                <w:rFonts w:ascii="Trebuchet MS" w:hAnsi="Trebuchet MS" w:cs="Times New Roman"/>
                <w:i/>
              </w:rPr>
              <w:t xml:space="preserve">edeapsa care este considerată ca executată pe baza muncii prestate sau a instruirii </w:t>
            </w:r>
            <w:r w:rsidR="006433EC" w:rsidRPr="00644A91">
              <w:rPr>
                <w:rFonts w:ascii="Trebuchet MS" w:hAnsi="Trebuchet MS" w:cs="Times New Roman"/>
                <w:i/>
              </w:rPr>
              <w:t>ș</w:t>
            </w:r>
            <w:r w:rsidRPr="00644A91">
              <w:rPr>
                <w:rFonts w:ascii="Trebuchet MS" w:hAnsi="Trebuchet MS" w:cs="Times New Roman"/>
                <w:i/>
              </w:rPr>
              <w:t xml:space="preserve">colare </w:t>
            </w:r>
            <w:r w:rsidR="006433EC" w:rsidRPr="00644A91">
              <w:rPr>
                <w:rFonts w:ascii="Trebuchet MS" w:hAnsi="Trebuchet MS" w:cs="Times New Roman"/>
                <w:i/>
              </w:rPr>
              <w:t>ș</w:t>
            </w:r>
            <w:r w:rsidRPr="00644A91">
              <w:rPr>
                <w:rFonts w:ascii="Trebuchet MS" w:hAnsi="Trebuchet MS" w:cs="Times New Roman"/>
                <w:i/>
              </w:rPr>
              <w:t>i formării profesionale, în vederea acordării liberării condi</w:t>
            </w:r>
            <w:r w:rsidR="006433EC" w:rsidRPr="00644A91">
              <w:rPr>
                <w:rFonts w:ascii="Trebuchet MS" w:hAnsi="Trebuchet MS" w:cs="Times New Roman"/>
                <w:i/>
              </w:rPr>
              <w:t>ț</w:t>
            </w:r>
            <w:r w:rsidRPr="00644A91">
              <w:rPr>
                <w:rFonts w:ascii="Trebuchet MS" w:hAnsi="Trebuchet MS" w:cs="Times New Roman"/>
                <w:i/>
              </w:rPr>
              <w:t xml:space="preserve">ionate, se calculează după cum urmează: (…) f) în cazul elaborării de lucrări </w:t>
            </w:r>
            <w:r w:rsidR="006433EC" w:rsidRPr="00644A91">
              <w:rPr>
                <w:rFonts w:ascii="Trebuchet MS" w:hAnsi="Trebuchet MS" w:cs="Times New Roman"/>
                <w:i/>
              </w:rPr>
              <w:t>ș</w:t>
            </w:r>
            <w:r w:rsidRPr="00644A91">
              <w:rPr>
                <w:rFonts w:ascii="Trebuchet MS" w:hAnsi="Trebuchet MS" w:cs="Times New Roman"/>
                <w:i/>
              </w:rPr>
              <w:t>tiin</w:t>
            </w:r>
            <w:r w:rsidR="006433EC" w:rsidRPr="00644A91">
              <w:rPr>
                <w:rFonts w:ascii="Trebuchet MS" w:hAnsi="Trebuchet MS" w:cs="Times New Roman"/>
                <w:i/>
              </w:rPr>
              <w:t>ț</w:t>
            </w:r>
            <w:r w:rsidRPr="00644A91">
              <w:rPr>
                <w:rFonts w:ascii="Trebuchet MS" w:hAnsi="Trebuchet MS" w:cs="Times New Roman"/>
                <w:i/>
              </w:rPr>
              <w:t>ifice publicate sau inven</w:t>
            </w:r>
            <w:r w:rsidR="006433EC" w:rsidRPr="00644A91">
              <w:rPr>
                <w:rFonts w:ascii="Trebuchet MS" w:hAnsi="Trebuchet MS" w:cs="Times New Roman"/>
                <w:i/>
              </w:rPr>
              <w:t>ț</w:t>
            </w:r>
            <w:r w:rsidRPr="00644A91">
              <w:rPr>
                <w:rFonts w:ascii="Trebuchet MS" w:hAnsi="Trebuchet MS" w:cs="Times New Roman"/>
                <w:i/>
              </w:rPr>
              <w:t xml:space="preserve">ii </w:t>
            </w:r>
            <w:r w:rsidR="006433EC" w:rsidRPr="00644A91">
              <w:rPr>
                <w:rFonts w:ascii="Trebuchet MS" w:hAnsi="Trebuchet MS" w:cs="Times New Roman"/>
                <w:i/>
              </w:rPr>
              <w:t>ș</w:t>
            </w:r>
            <w:r w:rsidRPr="00644A91">
              <w:rPr>
                <w:rFonts w:ascii="Trebuchet MS" w:hAnsi="Trebuchet MS" w:cs="Times New Roman"/>
                <w:i/>
              </w:rPr>
              <w:t>i inova</w:t>
            </w:r>
            <w:r w:rsidR="006433EC" w:rsidRPr="00644A91">
              <w:rPr>
                <w:rFonts w:ascii="Trebuchet MS" w:hAnsi="Trebuchet MS" w:cs="Times New Roman"/>
                <w:i/>
              </w:rPr>
              <w:t>ț</w:t>
            </w:r>
            <w:r w:rsidRPr="00644A91">
              <w:rPr>
                <w:rFonts w:ascii="Trebuchet MS" w:hAnsi="Trebuchet MS" w:cs="Times New Roman"/>
                <w:i/>
              </w:rPr>
              <w:t xml:space="preserve">ii brevetate, se consideră 30 de zile executate, pentru fiecare lucrare </w:t>
            </w:r>
            <w:r w:rsidR="006433EC" w:rsidRPr="00644A91">
              <w:rPr>
                <w:rFonts w:ascii="Trebuchet MS" w:hAnsi="Trebuchet MS" w:cs="Times New Roman"/>
                <w:i/>
              </w:rPr>
              <w:t>ș</w:t>
            </w:r>
            <w:r w:rsidRPr="00644A91">
              <w:rPr>
                <w:rFonts w:ascii="Trebuchet MS" w:hAnsi="Trebuchet MS" w:cs="Times New Roman"/>
                <w:i/>
              </w:rPr>
              <w:t>tiin</w:t>
            </w:r>
            <w:r w:rsidR="006433EC" w:rsidRPr="00644A91">
              <w:rPr>
                <w:rFonts w:ascii="Trebuchet MS" w:hAnsi="Trebuchet MS" w:cs="Times New Roman"/>
                <w:i/>
              </w:rPr>
              <w:t>ț</w:t>
            </w:r>
            <w:r w:rsidRPr="00644A91">
              <w:rPr>
                <w:rFonts w:ascii="Trebuchet MS" w:hAnsi="Trebuchet MS" w:cs="Times New Roman"/>
                <w:i/>
              </w:rPr>
              <w:t>ifică sau inven</w:t>
            </w:r>
            <w:r w:rsidR="006433EC" w:rsidRPr="00644A91">
              <w:rPr>
                <w:rFonts w:ascii="Trebuchet MS" w:hAnsi="Trebuchet MS" w:cs="Times New Roman"/>
                <w:i/>
              </w:rPr>
              <w:t>ț</w:t>
            </w:r>
            <w:r w:rsidRPr="00644A91">
              <w:rPr>
                <w:rFonts w:ascii="Trebuchet MS" w:hAnsi="Trebuchet MS" w:cs="Times New Roman"/>
                <w:i/>
              </w:rPr>
              <w:t xml:space="preserve">ie </w:t>
            </w:r>
            <w:r w:rsidR="006433EC" w:rsidRPr="00644A91">
              <w:rPr>
                <w:rFonts w:ascii="Trebuchet MS" w:hAnsi="Trebuchet MS" w:cs="Times New Roman"/>
                <w:i/>
              </w:rPr>
              <w:t>ș</w:t>
            </w:r>
            <w:r w:rsidRPr="00644A91">
              <w:rPr>
                <w:rFonts w:ascii="Trebuchet MS" w:hAnsi="Trebuchet MS" w:cs="Times New Roman"/>
                <w:i/>
              </w:rPr>
              <w:t>i inova</w:t>
            </w:r>
            <w:r w:rsidR="006433EC" w:rsidRPr="00644A91">
              <w:rPr>
                <w:rFonts w:ascii="Trebuchet MS" w:hAnsi="Trebuchet MS" w:cs="Times New Roman"/>
                <w:i/>
              </w:rPr>
              <w:t>ț</w:t>
            </w:r>
            <w:r w:rsidRPr="00644A91">
              <w:rPr>
                <w:rFonts w:ascii="Trebuchet MS" w:hAnsi="Trebuchet MS" w:cs="Times New Roman"/>
                <w:i/>
              </w:rPr>
              <w:t>ie brevetate.”</w:t>
            </w:r>
          </w:p>
          <w:p w:rsidR="0031209B" w:rsidRPr="00644A91" w:rsidRDefault="0031209B" w:rsidP="00644A91">
            <w:pPr>
              <w:pStyle w:val="ListParagraph"/>
              <w:tabs>
                <w:tab w:val="left" w:pos="426"/>
              </w:tabs>
              <w:spacing w:after="0" w:line="276" w:lineRule="auto"/>
              <w:ind w:left="0"/>
              <w:jc w:val="both"/>
              <w:rPr>
                <w:rFonts w:ascii="Trebuchet MS" w:hAnsi="Trebuchet MS" w:cs="Times New Roman"/>
                <w:i/>
              </w:rPr>
            </w:pPr>
          </w:p>
          <w:p w:rsidR="006238CB" w:rsidRPr="00F61AB0" w:rsidRDefault="006238CB" w:rsidP="00644A91">
            <w:pPr>
              <w:pStyle w:val="ListParagraph"/>
              <w:tabs>
                <w:tab w:val="left" w:pos="426"/>
              </w:tabs>
              <w:spacing w:after="0" w:line="276" w:lineRule="auto"/>
              <w:ind w:left="0"/>
              <w:jc w:val="both"/>
              <w:rPr>
                <w:rFonts w:ascii="Trebuchet MS" w:hAnsi="Trebuchet MS" w:cs="Times New Roman"/>
                <w:b/>
              </w:rPr>
            </w:pPr>
            <w:r w:rsidRPr="00644A91">
              <w:rPr>
                <w:rFonts w:ascii="Trebuchet MS" w:hAnsi="Trebuchet MS" w:cs="Times New Roman"/>
              </w:rPr>
              <w:t>A</w:t>
            </w:r>
            <w:r w:rsidR="006433EC" w:rsidRPr="00644A91">
              <w:rPr>
                <w:rFonts w:ascii="Trebuchet MS" w:hAnsi="Trebuchet MS" w:cs="Times New Roman"/>
              </w:rPr>
              <w:t>ș</w:t>
            </w:r>
            <w:r w:rsidRPr="00644A91">
              <w:rPr>
                <w:rFonts w:ascii="Trebuchet MS" w:hAnsi="Trebuchet MS" w:cs="Times New Roman"/>
              </w:rPr>
              <w:t>a cum se poate observa, legiuitorul na</w:t>
            </w:r>
            <w:r w:rsidR="006433EC" w:rsidRPr="00644A91">
              <w:rPr>
                <w:rFonts w:ascii="Trebuchet MS" w:hAnsi="Trebuchet MS" w:cs="Times New Roman"/>
              </w:rPr>
              <w:t>ț</w:t>
            </w:r>
            <w:r w:rsidRPr="00644A91">
              <w:rPr>
                <w:rFonts w:ascii="Trebuchet MS" w:hAnsi="Trebuchet MS" w:cs="Times New Roman"/>
              </w:rPr>
              <w:t xml:space="preserve">ional </w:t>
            </w:r>
            <w:r w:rsidRPr="00F61AB0">
              <w:rPr>
                <w:rFonts w:ascii="Trebuchet MS" w:hAnsi="Trebuchet MS" w:cs="Times New Roman"/>
                <w:b/>
              </w:rPr>
              <w:t>a</w:t>
            </w:r>
            <w:r w:rsidR="00235631" w:rsidRPr="00F61AB0">
              <w:rPr>
                <w:rFonts w:ascii="Trebuchet MS" w:hAnsi="Trebuchet MS" w:cs="Times New Roman"/>
                <w:b/>
              </w:rPr>
              <w:t xml:space="preserve"> încercat</w:t>
            </w:r>
            <w:r w:rsidR="00235631" w:rsidRPr="00856A6A">
              <w:rPr>
                <w:rFonts w:ascii="Trebuchet MS" w:hAnsi="Trebuchet MS" w:cs="Times New Roman"/>
              </w:rPr>
              <w:t xml:space="preserve"> să creeze</w:t>
            </w:r>
            <w:r w:rsidR="00591871" w:rsidRPr="00856A6A">
              <w:rPr>
                <w:rFonts w:ascii="Trebuchet MS" w:hAnsi="Trebuchet MS" w:cs="Times New Roman"/>
              </w:rPr>
              <w:t>, în linia standardelor europene care încurajează aplicarea institu</w:t>
            </w:r>
            <w:r w:rsidR="006433EC" w:rsidRPr="00856A6A">
              <w:rPr>
                <w:rFonts w:ascii="Trebuchet MS" w:hAnsi="Trebuchet MS" w:cs="Times New Roman"/>
              </w:rPr>
              <w:t>ț</w:t>
            </w:r>
            <w:r w:rsidR="00591871" w:rsidRPr="00856A6A">
              <w:rPr>
                <w:rFonts w:ascii="Trebuchet MS" w:hAnsi="Trebuchet MS" w:cs="Times New Roman"/>
              </w:rPr>
              <w:t>iei liberării condi</w:t>
            </w:r>
            <w:r w:rsidR="006433EC" w:rsidRPr="00856A6A">
              <w:rPr>
                <w:rFonts w:ascii="Trebuchet MS" w:hAnsi="Trebuchet MS" w:cs="Times New Roman"/>
              </w:rPr>
              <w:t>ț</w:t>
            </w:r>
            <w:r w:rsidR="00591871" w:rsidRPr="00856A6A">
              <w:rPr>
                <w:rFonts w:ascii="Trebuchet MS" w:hAnsi="Trebuchet MS" w:cs="Times New Roman"/>
              </w:rPr>
              <w:t>ionate,</w:t>
            </w:r>
            <w:r w:rsidRPr="00856A6A">
              <w:rPr>
                <w:rFonts w:ascii="Trebuchet MS" w:hAnsi="Trebuchet MS" w:cs="Times New Roman"/>
              </w:rPr>
              <w:t xml:space="preserve"> un cadru legal </w:t>
            </w:r>
            <w:r w:rsidR="00591871" w:rsidRPr="00856A6A">
              <w:rPr>
                <w:rFonts w:ascii="Trebuchet MS" w:hAnsi="Trebuchet MS" w:cs="Times New Roman"/>
              </w:rPr>
              <w:t xml:space="preserve">menit să </w:t>
            </w:r>
            <w:r w:rsidRPr="00856A6A">
              <w:rPr>
                <w:rFonts w:ascii="Trebuchet MS" w:hAnsi="Trebuchet MS" w:cs="Times New Roman"/>
              </w:rPr>
              <w:t>facilitez</w:t>
            </w:r>
            <w:r w:rsidR="00591871" w:rsidRPr="00856A6A">
              <w:rPr>
                <w:rFonts w:ascii="Trebuchet MS" w:hAnsi="Trebuchet MS" w:cs="Times New Roman"/>
              </w:rPr>
              <w:t>e</w:t>
            </w:r>
            <w:r w:rsidRPr="00856A6A">
              <w:rPr>
                <w:rFonts w:ascii="Trebuchet MS" w:hAnsi="Trebuchet MS" w:cs="Times New Roman"/>
              </w:rPr>
              <w:t xml:space="preserve"> accesul persoanelor condamnate la pedepse privative de libertate la liberarea condi</w:t>
            </w:r>
            <w:r w:rsidR="006433EC" w:rsidRPr="00856A6A">
              <w:rPr>
                <w:rFonts w:ascii="Trebuchet MS" w:hAnsi="Trebuchet MS" w:cs="Times New Roman"/>
              </w:rPr>
              <w:t>ț</w:t>
            </w:r>
            <w:r w:rsidRPr="00856A6A">
              <w:rPr>
                <w:rFonts w:ascii="Trebuchet MS" w:hAnsi="Trebuchet MS" w:cs="Times New Roman"/>
              </w:rPr>
              <w:t>ionată într-o procedură accelerată, dacă, alături de îndeplinirea tuturor celorlalte condi</w:t>
            </w:r>
            <w:r w:rsidR="006433EC" w:rsidRPr="00856A6A">
              <w:rPr>
                <w:rFonts w:ascii="Trebuchet MS" w:hAnsi="Trebuchet MS" w:cs="Times New Roman"/>
              </w:rPr>
              <w:t>ț</w:t>
            </w:r>
            <w:r w:rsidRPr="00856A6A">
              <w:rPr>
                <w:rFonts w:ascii="Trebuchet MS" w:hAnsi="Trebuchet MS" w:cs="Times New Roman"/>
              </w:rPr>
              <w:t>ii legale, acestea prestează muncă sau orice alte activită</w:t>
            </w:r>
            <w:r w:rsidR="006433EC" w:rsidRPr="00856A6A">
              <w:rPr>
                <w:rFonts w:ascii="Trebuchet MS" w:hAnsi="Trebuchet MS" w:cs="Times New Roman"/>
              </w:rPr>
              <w:t>ț</w:t>
            </w:r>
            <w:r w:rsidRPr="00856A6A">
              <w:rPr>
                <w:rFonts w:ascii="Trebuchet MS" w:hAnsi="Trebuchet MS" w:cs="Times New Roman"/>
              </w:rPr>
              <w:t>i asimilate, potrivit legii, muncii</w:t>
            </w:r>
            <w:r w:rsidR="00235631" w:rsidRPr="00856A6A">
              <w:rPr>
                <w:rFonts w:ascii="Trebuchet MS" w:hAnsi="Trebuchet MS" w:cs="Times New Roman"/>
              </w:rPr>
              <w:t xml:space="preserve">, </w:t>
            </w:r>
            <w:r w:rsidR="00235631" w:rsidRPr="00F61AB0">
              <w:rPr>
                <w:rFonts w:ascii="Trebuchet MS" w:hAnsi="Trebuchet MS" w:cs="Times New Roman"/>
                <w:b/>
              </w:rPr>
              <w:t>fără însă a se avea în vedere, în nici un moment, o eventuală derogare de la scopul și finalitatea generală a pedepsei, reprimarea conduitei neconforme cu legea și însușirea de către condamnat a conduitei conforme</w:t>
            </w:r>
            <w:r w:rsidRPr="00F61AB0">
              <w:rPr>
                <w:rFonts w:ascii="Trebuchet MS" w:hAnsi="Trebuchet MS" w:cs="Times New Roman"/>
                <w:b/>
              </w:rPr>
              <w:t>.</w:t>
            </w:r>
          </w:p>
          <w:p w:rsidR="00856A6A" w:rsidRDefault="00856A6A" w:rsidP="00644A91">
            <w:pPr>
              <w:pStyle w:val="ListParagraph"/>
              <w:tabs>
                <w:tab w:val="left" w:pos="426"/>
              </w:tabs>
              <w:spacing w:after="0" w:line="276" w:lineRule="auto"/>
              <w:ind w:left="0"/>
              <w:jc w:val="both"/>
              <w:rPr>
                <w:rFonts w:ascii="Trebuchet MS" w:hAnsi="Trebuchet MS" w:cs="Times New Roman"/>
              </w:rPr>
            </w:pPr>
          </w:p>
          <w:p w:rsidR="006238CB" w:rsidRPr="00644A91" w:rsidRDefault="00591871" w:rsidP="00644A91">
            <w:pPr>
              <w:pStyle w:val="ListParagraph"/>
              <w:tabs>
                <w:tab w:val="left" w:pos="426"/>
              </w:tabs>
              <w:spacing w:after="0" w:line="276" w:lineRule="auto"/>
              <w:ind w:left="0"/>
              <w:jc w:val="both"/>
              <w:rPr>
                <w:rFonts w:ascii="Trebuchet MS" w:hAnsi="Trebuchet MS" w:cs="Times New Roman"/>
              </w:rPr>
            </w:pPr>
            <w:r w:rsidRPr="00644A91">
              <w:rPr>
                <w:rFonts w:ascii="Trebuchet MS" w:hAnsi="Trebuchet MS" w:cs="Times New Roman"/>
              </w:rPr>
              <w:t xml:space="preserve">Astfel, printre </w:t>
            </w:r>
            <w:r w:rsidR="006238CB" w:rsidRPr="00856A6A">
              <w:rPr>
                <w:rFonts w:ascii="Trebuchet MS" w:hAnsi="Trebuchet MS" w:cs="Times New Roman"/>
                <w:b/>
              </w:rPr>
              <w:t>facilit</w:t>
            </w:r>
            <w:r w:rsidRPr="00856A6A">
              <w:rPr>
                <w:rFonts w:ascii="Trebuchet MS" w:hAnsi="Trebuchet MS" w:cs="Times New Roman"/>
                <w:b/>
              </w:rPr>
              <w:t>ă</w:t>
            </w:r>
            <w:r w:rsidR="006433EC" w:rsidRPr="00856A6A">
              <w:rPr>
                <w:rFonts w:ascii="Trebuchet MS" w:hAnsi="Trebuchet MS" w:cs="Times New Roman"/>
                <w:b/>
              </w:rPr>
              <w:t>ț</w:t>
            </w:r>
            <w:r w:rsidRPr="00856A6A">
              <w:rPr>
                <w:rFonts w:ascii="Trebuchet MS" w:hAnsi="Trebuchet MS" w:cs="Times New Roman"/>
                <w:b/>
              </w:rPr>
              <w:t>ile</w:t>
            </w:r>
            <w:r w:rsidRPr="00644A91">
              <w:rPr>
                <w:rFonts w:ascii="Trebuchet MS" w:hAnsi="Trebuchet MS" w:cs="Times New Roman"/>
              </w:rPr>
              <w:t xml:space="preserve"> cuprinse în noua reglementare, se numără </w:t>
            </w:r>
            <w:r w:rsidR="006433EC" w:rsidRPr="00644A91">
              <w:rPr>
                <w:rFonts w:ascii="Trebuchet MS" w:hAnsi="Trebuchet MS" w:cs="Times New Roman"/>
              </w:rPr>
              <w:t>ș</w:t>
            </w:r>
            <w:r w:rsidRPr="00644A91">
              <w:rPr>
                <w:rFonts w:ascii="Trebuchet MS" w:hAnsi="Trebuchet MS" w:cs="Times New Roman"/>
              </w:rPr>
              <w:t xml:space="preserve">i </w:t>
            </w:r>
            <w:r w:rsidR="006238CB" w:rsidRPr="00856A6A">
              <w:rPr>
                <w:rFonts w:ascii="Trebuchet MS" w:hAnsi="Trebuchet MS" w:cs="Times New Roman"/>
                <w:b/>
              </w:rPr>
              <w:t xml:space="preserve">considerarea ca executată, în cazul elaborării de lucrări </w:t>
            </w:r>
            <w:r w:rsidR="006433EC" w:rsidRPr="00856A6A">
              <w:rPr>
                <w:rFonts w:ascii="Trebuchet MS" w:hAnsi="Trebuchet MS" w:cs="Times New Roman"/>
                <w:b/>
              </w:rPr>
              <w:t>ș</w:t>
            </w:r>
            <w:r w:rsidR="006238CB" w:rsidRPr="00856A6A">
              <w:rPr>
                <w:rFonts w:ascii="Trebuchet MS" w:hAnsi="Trebuchet MS" w:cs="Times New Roman"/>
                <w:b/>
              </w:rPr>
              <w:t>tiin</w:t>
            </w:r>
            <w:r w:rsidR="006433EC" w:rsidRPr="00856A6A">
              <w:rPr>
                <w:rFonts w:ascii="Trebuchet MS" w:hAnsi="Trebuchet MS" w:cs="Times New Roman"/>
                <w:b/>
              </w:rPr>
              <w:t>ț</w:t>
            </w:r>
            <w:r w:rsidR="006238CB" w:rsidRPr="00856A6A">
              <w:rPr>
                <w:rFonts w:ascii="Trebuchet MS" w:hAnsi="Trebuchet MS" w:cs="Times New Roman"/>
                <w:b/>
              </w:rPr>
              <w:t>ifice publicate sau inven</w:t>
            </w:r>
            <w:r w:rsidR="006433EC" w:rsidRPr="00856A6A">
              <w:rPr>
                <w:rFonts w:ascii="Trebuchet MS" w:hAnsi="Trebuchet MS" w:cs="Times New Roman"/>
                <w:b/>
              </w:rPr>
              <w:t>ț</w:t>
            </w:r>
            <w:r w:rsidR="006238CB" w:rsidRPr="00856A6A">
              <w:rPr>
                <w:rFonts w:ascii="Trebuchet MS" w:hAnsi="Trebuchet MS" w:cs="Times New Roman"/>
                <w:b/>
              </w:rPr>
              <w:t xml:space="preserve">ii </w:t>
            </w:r>
            <w:r w:rsidR="006433EC" w:rsidRPr="00856A6A">
              <w:rPr>
                <w:rFonts w:ascii="Trebuchet MS" w:hAnsi="Trebuchet MS" w:cs="Times New Roman"/>
                <w:b/>
              </w:rPr>
              <w:t>ș</w:t>
            </w:r>
            <w:r w:rsidR="006238CB" w:rsidRPr="00856A6A">
              <w:rPr>
                <w:rFonts w:ascii="Trebuchet MS" w:hAnsi="Trebuchet MS" w:cs="Times New Roman"/>
                <w:b/>
              </w:rPr>
              <w:t>i inova</w:t>
            </w:r>
            <w:r w:rsidR="006433EC" w:rsidRPr="00856A6A">
              <w:rPr>
                <w:rFonts w:ascii="Trebuchet MS" w:hAnsi="Trebuchet MS" w:cs="Times New Roman"/>
                <w:b/>
              </w:rPr>
              <w:t>ț</w:t>
            </w:r>
            <w:r w:rsidR="006238CB" w:rsidRPr="00856A6A">
              <w:rPr>
                <w:rFonts w:ascii="Trebuchet MS" w:hAnsi="Trebuchet MS" w:cs="Times New Roman"/>
                <w:b/>
              </w:rPr>
              <w:t xml:space="preserve">ii brevetate, pe baza muncii prestate, a 30 de zile pentru fiecare lucrare </w:t>
            </w:r>
            <w:r w:rsidR="006433EC" w:rsidRPr="00856A6A">
              <w:rPr>
                <w:rFonts w:ascii="Trebuchet MS" w:hAnsi="Trebuchet MS" w:cs="Times New Roman"/>
                <w:b/>
              </w:rPr>
              <w:t>ș</w:t>
            </w:r>
            <w:r w:rsidR="006238CB" w:rsidRPr="00856A6A">
              <w:rPr>
                <w:rFonts w:ascii="Trebuchet MS" w:hAnsi="Trebuchet MS" w:cs="Times New Roman"/>
                <w:b/>
              </w:rPr>
              <w:t>tiin</w:t>
            </w:r>
            <w:r w:rsidR="006433EC" w:rsidRPr="00856A6A">
              <w:rPr>
                <w:rFonts w:ascii="Trebuchet MS" w:hAnsi="Trebuchet MS" w:cs="Times New Roman"/>
                <w:b/>
              </w:rPr>
              <w:t>ț</w:t>
            </w:r>
            <w:r w:rsidR="006238CB" w:rsidRPr="00856A6A">
              <w:rPr>
                <w:rFonts w:ascii="Trebuchet MS" w:hAnsi="Trebuchet MS" w:cs="Times New Roman"/>
                <w:b/>
              </w:rPr>
              <w:t>ifică sau inven</w:t>
            </w:r>
            <w:r w:rsidR="006433EC" w:rsidRPr="00856A6A">
              <w:rPr>
                <w:rFonts w:ascii="Trebuchet MS" w:hAnsi="Trebuchet MS" w:cs="Times New Roman"/>
                <w:b/>
              </w:rPr>
              <w:t>ț</w:t>
            </w:r>
            <w:r w:rsidR="006238CB" w:rsidRPr="00856A6A">
              <w:rPr>
                <w:rFonts w:ascii="Trebuchet MS" w:hAnsi="Trebuchet MS" w:cs="Times New Roman"/>
                <w:b/>
              </w:rPr>
              <w:t xml:space="preserve">ie </w:t>
            </w:r>
            <w:r w:rsidR="006433EC" w:rsidRPr="00856A6A">
              <w:rPr>
                <w:rFonts w:ascii="Trebuchet MS" w:hAnsi="Trebuchet MS" w:cs="Times New Roman"/>
                <w:b/>
              </w:rPr>
              <w:t>ș</w:t>
            </w:r>
            <w:r w:rsidR="006238CB" w:rsidRPr="00856A6A">
              <w:rPr>
                <w:rFonts w:ascii="Trebuchet MS" w:hAnsi="Trebuchet MS" w:cs="Times New Roman"/>
                <w:b/>
              </w:rPr>
              <w:t>i inova</w:t>
            </w:r>
            <w:r w:rsidR="006433EC" w:rsidRPr="00856A6A">
              <w:rPr>
                <w:rFonts w:ascii="Trebuchet MS" w:hAnsi="Trebuchet MS" w:cs="Times New Roman"/>
                <w:b/>
              </w:rPr>
              <w:t>ț</w:t>
            </w:r>
            <w:r w:rsidR="006238CB" w:rsidRPr="00856A6A">
              <w:rPr>
                <w:rFonts w:ascii="Trebuchet MS" w:hAnsi="Trebuchet MS" w:cs="Times New Roman"/>
                <w:b/>
              </w:rPr>
              <w:t>ie brevetate</w:t>
            </w:r>
            <w:r w:rsidR="006238CB" w:rsidRPr="00644A91">
              <w:rPr>
                <w:rFonts w:ascii="Trebuchet MS" w:hAnsi="Trebuchet MS" w:cs="Times New Roman"/>
              </w:rPr>
              <w:t>.</w:t>
            </w:r>
          </w:p>
          <w:p w:rsidR="00591871" w:rsidRPr="00644A91" w:rsidRDefault="00591871" w:rsidP="00644A91">
            <w:pPr>
              <w:pStyle w:val="ListParagraph"/>
              <w:tabs>
                <w:tab w:val="left" w:pos="426"/>
              </w:tabs>
              <w:spacing w:after="0" w:line="276" w:lineRule="auto"/>
              <w:ind w:left="0"/>
              <w:jc w:val="both"/>
              <w:rPr>
                <w:rFonts w:ascii="Trebuchet MS" w:hAnsi="Trebuchet MS" w:cs="Times New Roman"/>
              </w:rPr>
            </w:pPr>
          </w:p>
          <w:p w:rsidR="006238CB" w:rsidRPr="00644A91" w:rsidRDefault="00EB0194" w:rsidP="00644A91">
            <w:pPr>
              <w:pStyle w:val="ListParagraph"/>
              <w:tabs>
                <w:tab w:val="left" w:pos="426"/>
              </w:tabs>
              <w:spacing w:after="0" w:line="276" w:lineRule="auto"/>
              <w:ind w:left="0"/>
              <w:jc w:val="both"/>
              <w:rPr>
                <w:rFonts w:ascii="Trebuchet MS" w:hAnsi="Trebuchet MS" w:cs="Times New Roman"/>
                <w:lang w:eastAsia="ro-RO"/>
              </w:rPr>
            </w:pPr>
            <w:r w:rsidRPr="00644A91">
              <w:rPr>
                <w:rFonts w:ascii="Trebuchet MS" w:hAnsi="Trebuchet MS"/>
              </w:rPr>
              <w:t>Amintim că, potrivit dispozi</w:t>
            </w:r>
            <w:r w:rsidR="006433EC" w:rsidRPr="00644A91">
              <w:rPr>
                <w:rFonts w:ascii="Trebuchet MS" w:hAnsi="Trebuchet MS"/>
              </w:rPr>
              <w:t>ț</w:t>
            </w:r>
            <w:r w:rsidRPr="00644A91">
              <w:rPr>
                <w:rFonts w:ascii="Trebuchet MS" w:hAnsi="Trebuchet MS"/>
              </w:rPr>
              <w:t xml:space="preserve">iilor art. 85 din Legea nr.254/2013 </w:t>
            </w:r>
            <w:r w:rsidRPr="00644A91">
              <w:rPr>
                <w:rFonts w:ascii="Trebuchet MS" w:hAnsi="Trebuchet MS" w:cs="Times New Roman"/>
              </w:rPr>
              <w:t xml:space="preserve">privind executarea pedepselor </w:t>
            </w:r>
            <w:r w:rsidR="006433EC" w:rsidRPr="00644A91">
              <w:rPr>
                <w:rFonts w:ascii="Trebuchet MS" w:hAnsi="Trebuchet MS" w:cs="Times New Roman"/>
              </w:rPr>
              <w:t>ș</w:t>
            </w:r>
            <w:r w:rsidRPr="00644A91">
              <w:rPr>
                <w:rFonts w:ascii="Trebuchet MS" w:hAnsi="Trebuchet MS" w:cs="Times New Roman"/>
              </w:rPr>
              <w:t xml:space="preserve">i a măsurilor privative de libertate dispuse de organele judiciare în cursul procesului penal, </w:t>
            </w:r>
            <w:r w:rsidRPr="00644A91">
              <w:rPr>
                <w:rFonts w:ascii="Trebuchet MS" w:hAnsi="Trebuchet MS" w:cs="Times New Roman"/>
                <w:i/>
              </w:rPr>
              <w:t>d</w:t>
            </w:r>
            <w:r w:rsidR="006238CB" w:rsidRPr="00644A91">
              <w:rPr>
                <w:rFonts w:ascii="Trebuchet MS" w:hAnsi="Trebuchet MS" w:cs="Times New Roman"/>
                <w:i/>
                <w:lang w:eastAsia="ro-RO"/>
              </w:rPr>
              <w:t>urata muncii prestate de persoanele condamnate este cea prevăzută de legisla</w:t>
            </w:r>
            <w:r w:rsidR="006433EC" w:rsidRPr="00644A91">
              <w:rPr>
                <w:rFonts w:ascii="Trebuchet MS" w:hAnsi="Trebuchet MS" w:cs="Times New Roman"/>
                <w:i/>
                <w:lang w:eastAsia="ro-RO"/>
              </w:rPr>
              <w:t>ț</w:t>
            </w:r>
            <w:r w:rsidR="006238CB" w:rsidRPr="00644A91">
              <w:rPr>
                <w:rFonts w:ascii="Trebuchet MS" w:hAnsi="Trebuchet MS" w:cs="Times New Roman"/>
                <w:i/>
                <w:lang w:eastAsia="ro-RO"/>
              </w:rPr>
              <w:t>ia muncii.</w:t>
            </w:r>
          </w:p>
          <w:p w:rsidR="00EB0194" w:rsidRPr="00644A91" w:rsidRDefault="00EB0194" w:rsidP="00644A91">
            <w:pPr>
              <w:autoSpaceDE w:val="0"/>
              <w:autoSpaceDN w:val="0"/>
              <w:adjustRightInd w:val="0"/>
              <w:spacing w:after="0"/>
              <w:jc w:val="both"/>
              <w:rPr>
                <w:rFonts w:ascii="Trebuchet MS" w:hAnsi="Trebuchet MS" w:cs="Times New Roman"/>
                <w:i/>
                <w:lang w:eastAsia="ro-RO"/>
              </w:rPr>
            </w:pPr>
            <w:r w:rsidRPr="00644A91">
              <w:rPr>
                <w:rFonts w:ascii="Trebuchet MS" w:hAnsi="Trebuchet MS" w:cs="Times New Roman"/>
              </w:rPr>
              <w:t>Potrivit dispozi</w:t>
            </w:r>
            <w:r w:rsidR="006433EC" w:rsidRPr="00644A91">
              <w:rPr>
                <w:rFonts w:ascii="Trebuchet MS" w:hAnsi="Trebuchet MS" w:cs="Times New Roman"/>
              </w:rPr>
              <w:t>ț</w:t>
            </w:r>
            <w:r w:rsidRPr="00644A91">
              <w:rPr>
                <w:rFonts w:ascii="Trebuchet MS" w:hAnsi="Trebuchet MS" w:cs="Times New Roman"/>
              </w:rPr>
              <w:t xml:space="preserve">iilor generale [art. 112, 114 din Legea nr. 53/2003 privind Codul muncii], </w:t>
            </w:r>
            <w:r w:rsidRPr="00644A91">
              <w:rPr>
                <w:rFonts w:ascii="Trebuchet MS" w:hAnsi="Trebuchet MS" w:cs="Times New Roman"/>
                <w:i/>
              </w:rPr>
              <w:t>p</w:t>
            </w:r>
            <w:r w:rsidRPr="00644A91">
              <w:rPr>
                <w:rFonts w:ascii="Trebuchet MS" w:hAnsi="Trebuchet MS" w:cs="Times New Roman"/>
                <w:i/>
                <w:lang w:eastAsia="ro-RO"/>
              </w:rPr>
              <w:t>entru salaria</w:t>
            </w:r>
            <w:r w:rsidR="006433EC" w:rsidRPr="00644A91">
              <w:rPr>
                <w:rFonts w:ascii="Trebuchet MS" w:hAnsi="Trebuchet MS" w:cs="Times New Roman"/>
                <w:i/>
                <w:lang w:eastAsia="ro-RO"/>
              </w:rPr>
              <w:t>ț</w:t>
            </w:r>
            <w:r w:rsidRPr="00644A91">
              <w:rPr>
                <w:rFonts w:ascii="Trebuchet MS" w:hAnsi="Trebuchet MS" w:cs="Times New Roman"/>
                <w:i/>
                <w:lang w:eastAsia="ro-RO"/>
              </w:rPr>
              <w:t>ii angaja</w:t>
            </w:r>
            <w:r w:rsidR="006433EC" w:rsidRPr="00644A91">
              <w:rPr>
                <w:rFonts w:ascii="Trebuchet MS" w:hAnsi="Trebuchet MS" w:cs="Times New Roman"/>
                <w:i/>
                <w:lang w:eastAsia="ro-RO"/>
              </w:rPr>
              <w:t>ț</w:t>
            </w:r>
            <w:r w:rsidRPr="00644A91">
              <w:rPr>
                <w:rFonts w:ascii="Trebuchet MS" w:hAnsi="Trebuchet MS" w:cs="Times New Roman"/>
                <w:i/>
                <w:lang w:eastAsia="ro-RO"/>
              </w:rPr>
              <w:t xml:space="preserve">i cu normă întreagă durata normală a timpului de muncă este de 8 ore pe zi </w:t>
            </w:r>
            <w:r w:rsidR="006433EC" w:rsidRPr="00644A91">
              <w:rPr>
                <w:rFonts w:ascii="Trebuchet MS" w:hAnsi="Trebuchet MS" w:cs="Times New Roman"/>
                <w:i/>
                <w:lang w:eastAsia="ro-RO"/>
              </w:rPr>
              <w:t>ș</w:t>
            </w:r>
            <w:r w:rsidRPr="00644A91">
              <w:rPr>
                <w:rFonts w:ascii="Trebuchet MS" w:hAnsi="Trebuchet MS" w:cs="Times New Roman"/>
                <w:i/>
                <w:lang w:eastAsia="ro-RO"/>
              </w:rPr>
              <w:t>i de 40 de ore pe săptămână.Durata maximă legală a timpului de muncă nu poate depă</w:t>
            </w:r>
            <w:r w:rsidR="006433EC" w:rsidRPr="00644A91">
              <w:rPr>
                <w:rFonts w:ascii="Trebuchet MS" w:hAnsi="Trebuchet MS" w:cs="Times New Roman"/>
                <w:i/>
                <w:lang w:eastAsia="ro-RO"/>
              </w:rPr>
              <w:t>ș</w:t>
            </w:r>
            <w:r w:rsidRPr="00644A91">
              <w:rPr>
                <w:rFonts w:ascii="Trebuchet MS" w:hAnsi="Trebuchet MS" w:cs="Times New Roman"/>
                <w:i/>
                <w:lang w:eastAsia="ro-RO"/>
              </w:rPr>
              <w:t>i 48 de ore pe săptămână, inclusiv orele suplimentare. Prin excep</w:t>
            </w:r>
            <w:r w:rsidR="006433EC" w:rsidRPr="00644A91">
              <w:rPr>
                <w:rFonts w:ascii="Trebuchet MS" w:hAnsi="Trebuchet MS" w:cs="Times New Roman"/>
                <w:i/>
                <w:lang w:eastAsia="ro-RO"/>
              </w:rPr>
              <w:t>ț</w:t>
            </w:r>
            <w:r w:rsidRPr="00644A91">
              <w:rPr>
                <w:rFonts w:ascii="Trebuchet MS" w:hAnsi="Trebuchet MS" w:cs="Times New Roman"/>
                <w:i/>
                <w:lang w:eastAsia="ro-RO"/>
              </w:rPr>
              <w:t xml:space="preserve">ie, durata timpului de muncă, ce include </w:t>
            </w:r>
            <w:r w:rsidR="006433EC" w:rsidRPr="00644A91">
              <w:rPr>
                <w:rFonts w:ascii="Trebuchet MS" w:hAnsi="Trebuchet MS" w:cs="Times New Roman"/>
                <w:i/>
                <w:lang w:eastAsia="ro-RO"/>
              </w:rPr>
              <w:t>ș</w:t>
            </w:r>
            <w:r w:rsidRPr="00644A91">
              <w:rPr>
                <w:rFonts w:ascii="Trebuchet MS" w:hAnsi="Trebuchet MS" w:cs="Times New Roman"/>
                <w:i/>
                <w:lang w:eastAsia="ro-RO"/>
              </w:rPr>
              <w:t>i orele suplimentare, poate fi prelungită peste 48 de ore pe săptămână, cu condi</w:t>
            </w:r>
            <w:r w:rsidR="006433EC" w:rsidRPr="00644A91">
              <w:rPr>
                <w:rFonts w:ascii="Trebuchet MS" w:hAnsi="Trebuchet MS" w:cs="Times New Roman"/>
                <w:i/>
                <w:lang w:eastAsia="ro-RO"/>
              </w:rPr>
              <w:t>ț</w:t>
            </w:r>
            <w:r w:rsidRPr="00644A91">
              <w:rPr>
                <w:rFonts w:ascii="Trebuchet MS" w:hAnsi="Trebuchet MS" w:cs="Times New Roman"/>
                <w:i/>
                <w:lang w:eastAsia="ro-RO"/>
              </w:rPr>
              <w:t>ia ca media orelor de muncă, calculată pe o perioadă de referin</w:t>
            </w:r>
            <w:r w:rsidR="006433EC" w:rsidRPr="00644A91">
              <w:rPr>
                <w:rFonts w:ascii="Trebuchet MS" w:hAnsi="Trebuchet MS" w:cs="Times New Roman"/>
                <w:i/>
                <w:lang w:eastAsia="ro-RO"/>
              </w:rPr>
              <w:t>ț</w:t>
            </w:r>
            <w:r w:rsidRPr="00644A91">
              <w:rPr>
                <w:rFonts w:ascii="Trebuchet MS" w:hAnsi="Trebuchet MS" w:cs="Times New Roman"/>
                <w:i/>
                <w:lang w:eastAsia="ro-RO"/>
              </w:rPr>
              <w:t>ă de 4 luni calendaristice, să nu depă</w:t>
            </w:r>
            <w:r w:rsidR="006433EC" w:rsidRPr="00644A91">
              <w:rPr>
                <w:rFonts w:ascii="Trebuchet MS" w:hAnsi="Trebuchet MS" w:cs="Times New Roman"/>
                <w:i/>
                <w:lang w:eastAsia="ro-RO"/>
              </w:rPr>
              <w:t>ș</w:t>
            </w:r>
            <w:r w:rsidRPr="00644A91">
              <w:rPr>
                <w:rFonts w:ascii="Trebuchet MS" w:hAnsi="Trebuchet MS" w:cs="Times New Roman"/>
                <w:i/>
                <w:lang w:eastAsia="ro-RO"/>
              </w:rPr>
              <w:t>ească 48 de ore pe săptămână.</w:t>
            </w:r>
          </w:p>
          <w:p w:rsidR="00A82E0B" w:rsidRPr="00644A91" w:rsidRDefault="00A82E0B" w:rsidP="00644A91">
            <w:pPr>
              <w:autoSpaceDE w:val="0"/>
              <w:autoSpaceDN w:val="0"/>
              <w:adjustRightInd w:val="0"/>
              <w:spacing w:after="0"/>
              <w:jc w:val="both"/>
              <w:rPr>
                <w:rFonts w:ascii="Trebuchet MS" w:hAnsi="Trebuchet MS" w:cs="Times New Roman"/>
                <w:lang w:eastAsia="ro-RO"/>
              </w:rPr>
            </w:pPr>
            <w:r w:rsidRPr="00644A91">
              <w:rPr>
                <w:rFonts w:ascii="Trebuchet MS" w:hAnsi="Trebuchet MS" w:cs="Times New Roman"/>
                <w:lang w:eastAsia="ro-RO"/>
              </w:rPr>
              <w:t>După cum se poate observa, de</w:t>
            </w:r>
            <w:r w:rsidR="006433EC" w:rsidRPr="00644A91">
              <w:rPr>
                <w:rFonts w:ascii="Trebuchet MS" w:hAnsi="Trebuchet MS" w:cs="Times New Roman"/>
                <w:lang w:eastAsia="ro-RO"/>
              </w:rPr>
              <w:t>ș</w:t>
            </w:r>
            <w:r w:rsidRPr="00644A91">
              <w:rPr>
                <w:rFonts w:ascii="Trebuchet MS" w:hAnsi="Trebuchet MS" w:cs="Times New Roman"/>
                <w:lang w:eastAsia="ro-RO"/>
              </w:rPr>
              <w:t>i dispozi</w:t>
            </w:r>
            <w:r w:rsidR="006433EC" w:rsidRPr="00644A91">
              <w:rPr>
                <w:rFonts w:ascii="Trebuchet MS" w:hAnsi="Trebuchet MS" w:cs="Times New Roman"/>
                <w:lang w:eastAsia="ro-RO"/>
              </w:rPr>
              <w:t>ț</w:t>
            </w:r>
            <w:r w:rsidRPr="00644A91">
              <w:rPr>
                <w:rFonts w:ascii="Trebuchet MS" w:hAnsi="Trebuchet MS" w:cs="Times New Roman"/>
                <w:lang w:eastAsia="ro-RO"/>
              </w:rPr>
              <w:t>iile legale reglementează în mod strict durata muncii prestate de către persoanele private de libertate (</w:t>
            </w:r>
            <w:r w:rsidRPr="00644A91">
              <w:rPr>
                <w:rFonts w:ascii="Trebuchet MS" w:hAnsi="Trebuchet MS" w:cs="Times New Roman"/>
              </w:rPr>
              <w:t xml:space="preserve">elaborarea de lucrări </w:t>
            </w:r>
            <w:r w:rsidR="006433EC" w:rsidRPr="00644A91">
              <w:rPr>
                <w:rFonts w:ascii="Trebuchet MS" w:hAnsi="Trebuchet MS" w:cs="Times New Roman"/>
              </w:rPr>
              <w:t>ș</w:t>
            </w:r>
            <w:r w:rsidRPr="00644A91">
              <w:rPr>
                <w:rFonts w:ascii="Trebuchet MS" w:hAnsi="Trebuchet MS" w:cs="Times New Roman"/>
              </w:rPr>
              <w:t>tiin</w:t>
            </w:r>
            <w:r w:rsidR="006433EC" w:rsidRPr="00644A91">
              <w:rPr>
                <w:rFonts w:ascii="Trebuchet MS" w:hAnsi="Trebuchet MS" w:cs="Times New Roman"/>
              </w:rPr>
              <w:t>ț</w:t>
            </w:r>
            <w:r w:rsidRPr="00644A91">
              <w:rPr>
                <w:rFonts w:ascii="Trebuchet MS" w:hAnsi="Trebuchet MS" w:cs="Times New Roman"/>
              </w:rPr>
              <w:t>ifice publicate sau inven</w:t>
            </w:r>
            <w:r w:rsidR="006433EC" w:rsidRPr="00644A91">
              <w:rPr>
                <w:rFonts w:ascii="Trebuchet MS" w:hAnsi="Trebuchet MS" w:cs="Times New Roman"/>
              </w:rPr>
              <w:t>ț</w:t>
            </w:r>
            <w:r w:rsidRPr="00644A91">
              <w:rPr>
                <w:rFonts w:ascii="Trebuchet MS" w:hAnsi="Trebuchet MS" w:cs="Times New Roman"/>
              </w:rPr>
              <w:t xml:space="preserve">ii </w:t>
            </w:r>
            <w:r w:rsidR="006433EC" w:rsidRPr="00644A91">
              <w:rPr>
                <w:rFonts w:ascii="Trebuchet MS" w:hAnsi="Trebuchet MS" w:cs="Times New Roman"/>
              </w:rPr>
              <w:t>ș</w:t>
            </w:r>
            <w:r w:rsidRPr="00644A91">
              <w:rPr>
                <w:rFonts w:ascii="Trebuchet MS" w:hAnsi="Trebuchet MS" w:cs="Times New Roman"/>
              </w:rPr>
              <w:t>i inova</w:t>
            </w:r>
            <w:r w:rsidR="006433EC" w:rsidRPr="00644A91">
              <w:rPr>
                <w:rFonts w:ascii="Trebuchet MS" w:hAnsi="Trebuchet MS" w:cs="Times New Roman"/>
              </w:rPr>
              <w:t>ț</w:t>
            </w:r>
            <w:r w:rsidRPr="00644A91">
              <w:rPr>
                <w:rFonts w:ascii="Trebuchet MS" w:hAnsi="Trebuchet MS" w:cs="Times New Roman"/>
              </w:rPr>
              <w:t xml:space="preserve">ii brevetate fiind, în mod evident, o muncă a persoanelor private de libertate), în practică </w:t>
            </w:r>
            <w:r w:rsidR="00591871" w:rsidRPr="00644A91">
              <w:rPr>
                <w:rFonts w:ascii="Trebuchet MS" w:hAnsi="Trebuchet MS" w:cs="Times New Roman"/>
              </w:rPr>
              <w:t>au fost numeroase situa</w:t>
            </w:r>
            <w:r w:rsidR="006433EC" w:rsidRPr="00644A91">
              <w:rPr>
                <w:rFonts w:ascii="Trebuchet MS" w:hAnsi="Trebuchet MS" w:cs="Times New Roman"/>
              </w:rPr>
              <w:t>ț</w:t>
            </w:r>
            <w:r w:rsidR="00591871" w:rsidRPr="00644A91">
              <w:rPr>
                <w:rFonts w:ascii="Trebuchet MS" w:hAnsi="Trebuchet MS" w:cs="Times New Roman"/>
              </w:rPr>
              <w:t xml:space="preserve">ii în care </w:t>
            </w:r>
            <w:r w:rsidR="00AF6D92" w:rsidRPr="00644A91">
              <w:rPr>
                <w:rFonts w:ascii="Trebuchet MS" w:hAnsi="Trebuchet MS" w:cs="Times New Roman"/>
              </w:rPr>
              <w:t>persoanele condamnateau ob</w:t>
            </w:r>
            <w:r w:rsidR="006433EC" w:rsidRPr="00644A91">
              <w:rPr>
                <w:rFonts w:ascii="Trebuchet MS" w:hAnsi="Trebuchet MS" w:cs="Times New Roman"/>
              </w:rPr>
              <w:t>ț</w:t>
            </w:r>
            <w:r w:rsidR="00AF6D92" w:rsidRPr="00644A91">
              <w:rPr>
                <w:rFonts w:ascii="Trebuchet MS" w:hAnsi="Trebuchet MS" w:cs="Times New Roman"/>
              </w:rPr>
              <w:t>inut reduceri ale pedepselor aplicate, cu consecin</w:t>
            </w:r>
            <w:r w:rsidR="006433EC" w:rsidRPr="00644A91">
              <w:rPr>
                <w:rFonts w:ascii="Trebuchet MS" w:hAnsi="Trebuchet MS" w:cs="Times New Roman"/>
              </w:rPr>
              <w:t>ț</w:t>
            </w:r>
            <w:r w:rsidR="00AF6D92" w:rsidRPr="00644A91">
              <w:rPr>
                <w:rFonts w:ascii="Trebuchet MS" w:hAnsi="Trebuchet MS" w:cs="Times New Roman"/>
              </w:rPr>
              <w:t>a accederii mai rapide la beneficiile liberării condi</w:t>
            </w:r>
            <w:r w:rsidR="006433EC" w:rsidRPr="00644A91">
              <w:rPr>
                <w:rFonts w:ascii="Trebuchet MS" w:hAnsi="Trebuchet MS" w:cs="Times New Roman"/>
              </w:rPr>
              <w:t>ț</w:t>
            </w:r>
            <w:r w:rsidR="00AF6D92" w:rsidRPr="00644A91">
              <w:rPr>
                <w:rFonts w:ascii="Trebuchet MS" w:hAnsi="Trebuchet MS" w:cs="Times New Roman"/>
              </w:rPr>
              <w:t xml:space="preserve">ionate, prin prestarea de muncă (fie în cadrul penitenciarului, fie în exteriorul acestuia) </w:t>
            </w:r>
            <w:r w:rsidR="006433EC" w:rsidRPr="00644A91">
              <w:rPr>
                <w:rFonts w:ascii="Trebuchet MS" w:hAnsi="Trebuchet MS" w:cs="Times New Roman"/>
              </w:rPr>
              <w:t>ș</w:t>
            </w:r>
            <w:r w:rsidR="00AF6D92" w:rsidRPr="00644A91">
              <w:rPr>
                <w:rFonts w:ascii="Trebuchet MS" w:hAnsi="Trebuchet MS" w:cs="Times New Roman"/>
              </w:rPr>
              <w:t xml:space="preserve">i, cumulativ, elaborarea uneia sau chiar a mai multora lucrări </w:t>
            </w:r>
            <w:r w:rsidR="006433EC" w:rsidRPr="00644A91">
              <w:rPr>
                <w:rFonts w:ascii="Trebuchet MS" w:hAnsi="Trebuchet MS" w:cs="Times New Roman"/>
              </w:rPr>
              <w:t>ș</w:t>
            </w:r>
            <w:r w:rsidR="00AF6D92" w:rsidRPr="00644A91">
              <w:rPr>
                <w:rFonts w:ascii="Trebuchet MS" w:hAnsi="Trebuchet MS" w:cs="Times New Roman"/>
              </w:rPr>
              <w:t>tiin</w:t>
            </w:r>
            <w:r w:rsidR="006433EC" w:rsidRPr="00644A91">
              <w:rPr>
                <w:rFonts w:ascii="Trebuchet MS" w:hAnsi="Trebuchet MS" w:cs="Times New Roman"/>
              </w:rPr>
              <w:t>ț</w:t>
            </w:r>
            <w:r w:rsidR="00AF6D92" w:rsidRPr="00644A91">
              <w:rPr>
                <w:rFonts w:ascii="Trebuchet MS" w:hAnsi="Trebuchet MS" w:cs="Times New Roman"/>
              </w:rPr>
              <w:t>ifice, cu consecin</w:t>
            </w:r>
            <w:r w:rsidR="006433EC" w:rsidRPr="00644A91">
              <w:rPr>
                <w:rFonts w:ascii="Trebuchet MS" w:hAnsi="Trebuchet MS" w:cs="Times New Roman"/>
              </w:rPr>
              <w:t>ț</w:t>
            </w:r>
            <w:r w:rsidR="00AF6D92" w:rsidRPr="00644A91">
              <w:rPr>
                <w:rFonts w:ascii="Trebuchet MS" w:hAnsi="Trebuchet MS" w:cs="Times New Roman"/>
              </w:rPr>
              <w:t xml:space="preserve">a formalizării </w:t>
            </w:r>
            <w:r w:rsidR="006433EC" w:rsidRPr="00644A91">
              <w:rPr>
                <w:rFonts w:ascii="Trebuchet MS" w:hAnsi="Trebuchet MS" w:cs="Times New Roman"/>
              </w:rPr>
              <w:t>ș</w:t>
            </w:r>
            <w:r w:rsidR="00AF6D92" w:rsidRPr="00644A91">
              <w:rPr>
                <w:rFonts w:ascii="Trebuchet MS" w:hAnsi="Trebuchet MS" w:cs="Times New Roman"/>
              </w:rPr>
              <w:t>i golirii de con</w:t>
            </w:r>
            <w:r w:rsidR="006433EC" w:rsidRPr="00644A91">
              <w:rPr>
                <w:rFonts w:ascii="Trebuchet MS" w:hAnsi="Trebuchet MS" w:cs="Times New Roman"/>
              </w:rPr>
              <w:t>ț</w:t>
            </w:r>
            <w:r w:rsidR="00AF6D92" w:rsidRPr="00644A91">
              <w:rPr>
                <w:rFonts w:ascii="Trebuchet MS" w:hAnsi="Trebuchet MS" w:cs="Times New Roman"/>
              </w:rPr>
              <w:t>inut a dispozi</w:t>
            </w:r>
            <w:r w:rsidR="006433EC" w:rsidRPr="00644A91">
              <w:rPr>
                <w:rFonts w:ascii="Trebuchet MS" w:hAnsi="Trebuchet MS" w:cs="Times New Roman"/>
              </w:rPr>
              <w:t>ț</w:t>
            </w:r>
            <w:r w:rsidR="00AF6D92" w:rsidRPr="00644A91">
              <w:rPr>
                <w:rFonts w:ascii="Trebuchet MS" w:hAnsi="Trebuchet MS" w:cs="Times New Roman"/>
              </w:rPr>
              <w:t>iilor legale prezente.</w:t>
            </w:r>
          </w:p>
          <w:p w:rsidR="006238CB" w:rsidRPr="00644A91" w:rsidRDefault="006238CB" w:rsidP="00644A91">
            <w:pPr>
              <w:pStyle w:val="ListParagraph"/>
              <w:tabs>
                <w:tab w:val="left" w:pos="426"/>
              </w:tabs>
              <w:spacing w:after="0" w:line="276" w:lineRule="auto"/>
              <w:ind w:left="0"/>
              <w:jc w:val="both"/>
              <w:rPr>
                <w:rFonts w:ascii="Trebuchet MS" w:hAnsi="Trebuchet MS" w:cs="Times New Roman"/>
                <w:i/>
              </w:rPr>
            </w:pPr>
          </w:p>
          <w:p w:rsidR="00062B43" w:rsidRPr="00F61AB0" w:rsidRDefault="00591871" w:rsidP="00644A91">
            <w:pPr>
              <w:pStyle w:val="ListParagraph"/>
              <w:tabs>
                <w:tab w:val="left" w:pos="426"/>
              </w:tabs>
              <w:spacing w:after="0" w:line="276" w:lineRule="auto"/>
              <w:ind w:left="0"/>
              <w:jc w:val="both"/>
              <w:rPr>
                <w:rFonts w:ascii="Trebuchet MS" w:hAnsi="Trebuchet MS" w:cs="Times New Roman"/>
                <w:b/>
              </w:rPr>
            </w:pPr>
            <w:r w:rsidRPr="00644A91">
              <w:rPr>
                <w:rFonts w:ascii="Trebuchet MS" w:hAnsi="Trebuchet MS" w:cs="Times New Roman"/>
              </w:rPr>
              <w:t>Mai mult, î</w:t>
            </w:r>
            <w:r w:rsidR="00062B43" w:rsidRPr="00644A91">
              <w:rPr>
                <w:rFonts w:ascii="Trebuchet MS" w:hAnsi="Trebuchet MS" w:cs="Times New Roman"/>
              </w:rPr>
              <w:t xml:space="preserve">n </w:t>
            </w:r>
            <w:r w:rsidR="00D418BF" w:rsidRPr="00644A91">
              <w:rPr>
                <w:rFonts w:ascii="Trebuchet MS" w:hAnsi="Trebuchet MS" w:cs="Times New Roman"/>
              </w:rPr>
              <w:t>perioada 2014-2015</w:t>
            </w:r>
            <w:r w:rsidR="00062B43" w:rsidRPr="00644A91">
              <w:rPr>
                <w:rFonts w:ascii="Trebuchet MS" w:hAnsi="Trebuchet MS" w:cs="Times New Roman"/>
              </w:rPr>
              <w:t xml:space="preserve"> s-a constat </w:t>
            </w:r>
            <w:r w:rsidR="00F337CF" w:rsidRPr="00644A91">
              <w:rPr>
                <w:rFonts w:ascii="Trebuchet MS" w:hAnsi="Trebuchet MS" w:cs="Times New Roman"/>
              </w:rPr>
              <w:t>o cre</w:t>
            </w:r>
            <w:r w:rsidR="006433EC" w:rsidRPr="00644A91">
              <w:rPr>
                <w:rFonts w:ascii="Trebuchet MS" w:hAnsi="Trebuchet MS" w:cs="Times New Roman"/>
              </w:rPr>
              <w:t>ș</w:t>
            </w:r>
            <w:r w:rsidR="00F337CF" w:rsidRPr="00644A91">
              <w:rPr>
                <w:rFonts w:ascii="Trebuchet MS" w:hAnsi="Trebuchet MS" w:cs="Times New Roman"/>
              </w:rPr>
              <w:t xml:space="preserve">tere fără precedent a numărului lucrărilor </w:t>
            </w:r>
            <w:r w:rsidR="006433EC" w:rsidRPr="00644A91">
              <w:rPr>
                <w:rFonts w:ascii="Trebuchet MS" w:hAnsi="Trebuchet MS" w:cs="Times New Roman"/>
              </w:rPr>
              <w:t>ș</w:t>
            </w:r>
            <w:r w:rsidR="00F337CF" w:rsidRPr="00644A91">
              <w:rPr>
                <w:rFonts w:ascii="Trebuchet MS" w:hAnsi="Trebuchet MS" w:cs="Times New Roman"/>
              </w:rPr>
              <w:t>tiin</w:t>
            </w:r>
            <w:r w:rsidR="006433EC" w:rsidRPr="00644A91">
              <w:rPr>
                <w:rFonts w:ascii="Trebuchet MS" w:hAnsi="Trebuchet MS" w:cs="Times New Roman"/>
              </w:rPr>
              <w:t>ț</w:t>
            </w:r>
            <w:r w:rsidR="00F337CF" w:rsidRPr="00644A91">
              <w:rPr>
                <w:rFonts w:ascii="Trebuchet MS" w:hAnsi="Trebuchet MS" w:cs="Times New Roman"/>
              </w:rPr>
              <w:t xml:space="preserve">ifice elaborate </w:t>
            </w:r>
            <w:r w:rsidR="006433EC" w:rsidRPr="00644A91">
              <w:rPr>
                <w:rFonts w:ascii="Trebuchet MS" w:hAnsi="Trebuchet MS" w:cs="Times New Roman"/>
              </w:rPr>
              <w:t>ș</w:t>
            </w:r>
            <w:r w:rsidR="00F337CF" w:rsidRPr="00644A91">
              <w:rPr>
                <w:rFonts w:ascii="Trebuchet MS" w:hAnsi="Trebuchet MS" w:cs="Times New Roman"/>
              </w:rPr>
              <w:t xml:space="preserve">i publicate de către persoanele condamnate aflate în executarea unei pedepse privative de libertate în penitenciar, </w:t>
            </w:r>
            <w:r w:rsidR="0031209B" w:rsidRPr="00644A91">
              <w:rPr>
                <w:rFonts w:ascii="Trebuchet MS" w:hAnsi="Trebuchet MS" w:cs="Times New Roman"/>
              </w:rPr>
              <w:t>ajung</w:t>
            </w:r>
            <w:r w:rsidR="008E53DD" w:rsidRPr="00644A91">
              <w:rPr>
                <w:rFonts w:ascii="Trebuchet MS" w:hAnsi="Trebuchet MS" w:cs="Times New Roman"/>
              </w:rPr>
              <w:t>â</w:t>
            </w:r>
            <w:r w:rsidR="0031209B" w:rsidRPr="00644A91">
              <w:rPr>
                <w:rFonts w:ascii="Trebuchet MS" w:hAnsi="Trebuchet MS" w:cs="Times New Roman"/>
              </w:rPr>
              <w:t>ndu-se</w:t>
            </w:r>
            <w:r w:rsidR="00F337CF" w:rsidRPr="00644A91">
              <w:rPr>
                <w:rFonts w:ascii="Trebuchet MS" w:hAnsi="Trebuchet MS" w:cs="Times New Roman"/>
              </w:rPr>
              <w:t>, practic</w:t>
            </w:r>
            <w:r w:rsidR="00402112" w:rsidRPr="00644A91">
              <w:rPr>
                <w:rFonts w:ascii="Trebuchet MS" w:hAnsi="Trebuchet MS" w:cs="Times New Roman"/>
              </w:rPr>
              <w:t>,</w:t>
            </w:r>
            <w:r w:rsidR="00F337CF" w:rsidRPr="00644A91">
              <w:rPr>
                <w:rFonts w:ascii="Trebuchet MS" w:hAnsi="Trebuchet MS" w:cs="Times New Roman"/>
              </w:rPr>
              <w:t xml:space="preserve"> la </w:t>
            </w:r>
            <w:r w:rsidRPr="00644A91">
              <w:rPr>
                <w:rFonts w:ascii="Trebuchet MS" w:hAnsi="Trebuchet MS" w:cs="Times New Roman"/>
              </w:rPr>
              <w:t>deturnarea prevederilor legale de la scopul lor legitim</w:t>
            </w:r>
            <w:r w:rsidR="00235631" w:rsidRPr="00856A6A">
              <w:rPr>
                <w:rFonts w:ascii="Trebuchet MS" w:hAnsi="Trebuchet MS" w:cs="Times New Roman"/>
              </w:rPr>
              <w:t xml:space="preserve">, </w:t>
            </w:r>
            <w:r w:rsidR="00235631" w:rsidRPr="00F61AB0">
              <w:rPr>
                <w:rFonts w:ascii="Trebuchet MS" w:hAnsi="Trebuchet MS" w:cs="Times New Roman"/>
                <w:b/>
              </w:rPr>
              <w:t>precum și la practicarea, de către unii beneficiari ai dispozițiilor legale anterior menționate, a unui adevărat abuz în utilizarea frecventă a acestor beneficii, generând în practică, nu numai oprobiul opiniei publice, dar și scurtarea considerabilă a pedepselor</w:t>
            </w:r>
            <w:r w:rsidR="004F218A" w:rsidRPr="00F61AB0">
              <w:rPr>
                <w:rFonts w:ascii="Trebuchet MS" w:hAnsi="Trebuchet MS" w:cs="Times New Roman"/>
                <w:b/>
              </w:rPr>
              <w:t>,</w:t>
            </w:r>
            <w:r w:rsidR="00235631" w:rsidRPr="00F61AB0">
              <w:rPr>
                <w:rFonts w:ascii="Trebuchet MS" w:hAnsi="Trebuchet MS" w:cs="Times New Roman"/>
                <w:b/>
              </w:rPr>
              <w:t xml:space="preserve"> fără ca scopul general al acestora să mai poată să ajungă să fie considerat atins</w:t>
            </w:r>
            <w:r w:rsidR="0031209B" w:rsidRPr="00F61AB0">
              <w:rPr>
                <w:rFonts w:ascii="Trebuchet MS" w:hAnsi="Trebuchet MS" w:cs="Times New Roman"/>
                <w:b/>
              </w:rPr>
              <w:t>.</w:t>
            </w:r>
          </w:p>
          <w:p w:rsidR="006A6524" w:rsidRPr="00856A6A" w:rsidRDefault="006A6524" w:rsidP="00644A91">
            <w:pPr>
              <w:pStyle w:val="ListParagraph"/>
              <w:tabs>
                <w:tab w:val="left" w:pos="426"/>
              </w:tabs>
              <w:spacing w:after="0" w:line="276" w:lineRule="auto"/>
              <w:ind w:left="0"/>
              <w:jc w:val="both"/>
              <w:rPr>
                <w:rFonts w:ascii="Trebuchet MS" w:hAnsi="Trebuchet MS" w:cs="Times New Roman"/>
              </w:rPr>
            </w:pPr>
          </w:p>
          <w:p w:rsidR="00D011AF" w:rsidRDefault="003B6A5E" w:rsidP="00644A91">
            <w:pPr>
              <w:pStyle w:val="ListParagraph"/>
              <w:tabs>
                <w:tab w:val="left" w:pos="426"/>
              </w:tabs>
              <w:spacing w:after="0" w:line="276" w:lineRule="auto"/>
              <w:ind w:left="0"/>
              <w:jc w:val="both"/>
              <w:rPr>
                <w:rFonts w:ascii="Trebuchet MS" w:hAnsi="Trebuchet MS" w:cs="Arial"/>
              </w:rPr>
            </w:pPr>
            <w:r w:rsidRPr="00644A91">
              <w:rPr>
                <w:rFonts w:ascii="Trebuchet MS" w:hAnsi="Trebuchet MS" w:cs="Times New Roman"/>
              </w:rPr>
              <w:t>E</w:t>
            </w:r>
            <w:r w:rsidR="00D418BF" w:rsidRPr="00644A91">
              <w:rPr>
                <w:rFonts w:ascii="Trebuchet MS" w:hAnsi="Trebuchet MS" w:cs="Times New Roman"/>
              </w:rPr>
              <w:t>volu</w:t>
            </w:r>
            <w:r w:rsidR="006433EC" w:rsidRPr="00644A91">
              <w:rPr>
                <w:rFonts w:ascii="Trebuchet MS" w:hAnsi="Trebuchet MS" w:cs="Times New Roman"/>
              </w:rPr>
              <w:t>ț</w:t>
            </w:r>
            <w:r w:rsidR="00D418BF" w:rsidRPr="00644A91">
              <w:rPr>
                <w:rFonts w:ascii="Trebuchet MS" w:hAnsi="Trebuchet MS" w:cs="Times New Roman"/>
              </w:rPr>
              <w:t xml:space="preserve">ia elaborării de lucrări </w:t>
            </w:r>
            <w:r w:rsidR="006433EC" w:rsidRPr="00644A91">
              <w:rPr>
                <w:rFonts w:ascii="Trebuchet MS" w:hAnsi="Trebuchet MS" w:cs="Times New Roman"/>
              </w:rPr>
              <w:t>ș</w:t>
            </w:r>
            <w:r w:rsidR="00D418BF" w:rsidRPr="00644A91">
              <w:rPr>
                <w:rFonts w:ascii="Trebuchet MS" w:hAnsi="Trebuchet MS" w:cs="Times New Roman"/>
              </w:rPr>
              <w:t>tiin</w:t>
            </w:r>
            <w:r w:rsidR="006433EC" w:rsidRPr="00644A91">
              <w:rPr>
                <w:rFonts w:ascii="Trebuchet MS" w:hAnsi="Trebuchet MS" w:cs="Times New Roman"/>
              </w:rPr>
              <w:t>ț</w:t>
            </w:r>
            <w:r w:rsidR="00D418BF" w:rsidRPr="00644A91">
              <w:rPr>
                <w:rFonts w:ascii="Trebuchet MS" w:hAnsi="Trebuchet MS" w:cs="Times New Roman"/>
              </w:rPr>
              <w:t xml:space="preserve">ifice de către persoanele condamnate a fost extrem de accentuată în perioada amintită. Astfel, </w:t>
            </w:r>
            <w:r w:rsidRPr="00644A91">
              <w:rPr>
                <w:rFonts w:ascii="Trebuchet MS" w:hAnsi="Trebuchet MS" w:cs="Times New Roman"/>
              </w:rPr>
              <w:t xml:space="preserve">potrivit statisticilor Administrației Naționale a Penitenciarelor, </w:t>
            </w:r>
            <w:r w:rsidR="00D418BF" w:rsidRPr="00644A91">
              <w:rPr>
                <w:rFonts w:ascii="Trebuchet MS" w:hAnsi="Trebuchet MS" w:cs="Times New Roman"/>
              </w:rPr>
              <w:t>în perioada 200</w:t>
            </w:r>
            <w:r w:rsidRPr="00644A91">
              <w:rPr>
                <w:rFonts w:ascii="Trebuchet MS" w:hAnsi="Trebuchet MS" w:cs="Times New Roman"/>
              </w:rPr>
              <w:t>6</w:t>
            </w:r>
            <w:r w:rsidR="00D418BF" w:rsidRPr="00644A91">
              <w:rPr>
                <w:rFonts w:ascii="Trebuchet MS" w:hAnsi="Trebuchet MS" w:cs="Times New Roman"/>
              </w:rPr>
              <w:t xml:space="preserve">-2015 au fost elaborate lucrări </w:t>
            </w:r>
            <w:r w:rsidR="006433EC" w:rsidRPr="00644A91">
              <w:rPr>
                <w:rFonts w:ascii="Trebuchet MS" w:hAnsi="Trebuchet MS" w:cs="Times New Roman"/>
              </w:rPr>
              <w:t>ș</w:t>
            </w:r>
            <w:r w:rsidR="00D418BF" w:rsidRPr="00644A91">
              <w:rPr>
                <w:rFonts w:ascii="Trebuchet MS" w:hAnsi="Trebuchet MS" w:cs="Times New Roman"/>
              </w:rPr>
              <w:t>tiin</w:t>
            </w:r>
            <w:r w:rsidR="006433EC" w:rsidRPr="00644A91">
              <w:rPr>
                <w:rFonts w:ascii="Trebuchet MS" w:hAnsi="Trebuchet MS" w:cs="Times New Roman"/>
              </w:rPr>
              <w:t>ț</w:t>
            </w:r>
            <w:r w:rsidR="00D418BF" w:rsidRPr="00644A91">
              <w:rPr>
                <w:rFonts w:ascii="Trebuchet MS" w:hAnsi="Trebuchet MS" w:cs="Times New Roman"/>
              </w:rPr>
              <w:t xml:space="preserve">ifice după cum urmează: </w:t>
            </w:r>
            <w:r w:rsidRPr="00644A91">
              <w:rPr>
                <w:rFonts w:ascii="Trebuchet MS" w:hAnsi="Trebuchet MS" w:cs="Arial"/>
              </w:rPr>
              <w:t xml:space="preserve">2006 – 0 lucrări; </w:t>
            </w:r>
            <w:r w:rsidR="00D418BF" w:rsidRPr="00644A91">
              <w:rPr>
                <w:rFonts w:ascii="Trebuchet MS" w:hAnsi="Trebuchet MS" w:cs="Arial"/>
              </w:rPr>
              <w:t xml:space="preserve">2007 – </w:t>
            </w:r>
            <w:r w:rsidRPr="00644A91">
              <w:rPr>
                <w:rFonts w:ascii="Trebuchet MS" w:hAnsi="Trebuchet MS" w:cs="Arial"/>
              </w:rPr>
              <w:t>4</w:t>
            </w:r>
            <w:r w:rsidR="00D418BF" w:rsidRPr="00644A91">
              <w:rPr>
                <w:rFonts w:ascii="Trebuchet MS" w:hAnsi="Trebuchet MS" w:cs="Arial"/>
              </w:rPr>
              <w:t xml:space="preserve"> lucr</w:t>
            </w:r>
            <w:r w:rsidRPr="00644A91">
              <w:rPr>
                <w:rFonts w:ascii="Trebuchet MS" w:hAnsi="Trebuchet MS" w:cs="Arial"/>
              </w:rPr>
              <w:t>ări</w:t>
            </w:r>
            <w:r w:rsidR="00D418BF" w:rsidRPr="00644A91">
              <w:rPr>
                <w:rFonts w:ascii="Trebuchet MS" w:hAnsi="Trebuchet MS" w:cs="Arial"/>
              </w:rPr>
              <w:t xml:space="preserve">; 2008 – </w:t>
            </w:r>
            <w:r w:rsidRPr="00644A91">
              <w:rPr>
                <w:rFonts w:ascii="Trebuchet MS" w:hAnsi="Trebuchet MS" w:cs="Arial"/>
              </w:rPr>
              <w:t>2</w:t>
            </w:r>
            <w:r w:rsidR="00D418BF" w:rsidRPr="00644A91">
              <w:rPr>
                <w:rFonts w:ascii="Trebuchet MS" w:hAnsi="Trebuchet MS" w:cs="Arial"/>
              </w:rPr>
              <w:t xml:space="preserve"> lucr</w:t>
            </w:r>
            <w:r w:rsidRPr="00644A91">
              <w:rPr>
                <w:rFonts w:ascii="Trebuchet MS" w:hAnsi="Trebuchet MS" w:cs="Arial"/>
              </w:rPr>
              <w:t>ă</w:t>
            </w:r>
            <w:r w:rsidR="00D418BF" w:rsidRPr="00644A91">
              <w:rPr>
                <w:rFonts w:ascii="Trebuchet MS" w:hAnsi="Trebuchet MS" w:cs="Arial"/>
              </w:rPr>
              <w:t>r</w:t>
            </w:r>
            <w:r w:rsidRPr="00644A91">
              <w:rPr>
                <w:rFonts w:ascii="Trebuchet MS" w:hAnsi="Trebuchet MS" w:cs="Arial"/>
              </w:rPr>
              <w:t>i</w:t>
            </w:r>
            <w:r w:rsidR="00D418BF" w:rsidRPr="00644A91">
              <w:rPr>
                <w:rFonts w:ascii="Trebuchet MS" w:hAnsi="Trebuchet MS" w:cs="Arial"/>
              </w:rPr>
              <w:t xml:space="preserve">; 2009 – </w:t>
            </w:r>
            <w:r w:rsidRPr="00644A91">
              <w:rPr>
                <w:rFonts w:ascii="Trebuchet MS" w:hAnsi="Trebuchet MS" w:cs="Arial"/>
              </w:rPr>
              <w:t>6</w:t>
            </w:r>
            <w:r w:rsidR="00D418BF" w:rsidRPr="00644A91">
              <w:rPr>
                <w:rFonts w:ascii="Trebuchet MS" w:hAnsi="Trebuchet MS" w:cs="Arial"/>
              </w:rPr>
              <w:t xml:space="preserve"> lucr</w:t>
            </w:r>
            <w:r w:rsidRPr="00644A91">
              <w:rPr>
                <w:rFonts w:ascii="Trebuchet MS" w:hAnsi="Trebuchet MS" w:cs="Arial"/>
              </w:rPr>
              <w:t>ări</w:t>
            </w:r>
            <w:r w:rsidR="00D418BF" w:rsidRPr="00644A91">
              <w:rPr>
                <w:rFonts w:ascii="Trebuchet MS" w:hAnsi="Trebuchet MS" w:cs="Arial"/>
              </w:rPr>
              <w:t xml:space="preserve">; 2010 – </w:t>
            </w:r>
            <w:r w:rsidRPr="00644A91">
              <w:rPr>
                <w:rFonts w:ascii="Trebuchet MS" w:hAnsi="Trebuchet MS" w:cs="Arial"/>
              </w:rPr>
              <w:t>3</w:t>
            </w:r>
            <w:r w:rsidR="00D418BF" w:rsidRPr="00644A91">
              <w:rPr>
                <w:rFonts w:ascii="Trebuchet MS" w:hAnsi="Trebuchet MS" w:cs="Arial"/>
              </w:rPr>
              <w:t xml:space="preserve"> lucr</w:t>
            </w:r>
            <w:r w:rsidRPr="00644A91">
              <w:rPr>
                <w:rFonts w:ascii="Trebuchet MS" w:hAnsi="Trebuchet MS" w:cs="Arial"/>
              </w:rPr>
              <w:t>ă</w:t>
            </w:r>
            <w:r w:rsidR="00D418BF" w:rsidRPr="00644A91">
              <w:rPr>
                <w:rFonts w:ascii="Trebuchet MS" w:hAnsi="Trebuchet MS" w:cs="Arial"/>
              </w:rPr>
              <w:t>r</w:t>
            </w:r>
            <w:r w:rsidRPr="00644A91">
              <w:rPr>
                <w:rFonts w:ascii="Trebuchet MS" w:hAnsi="Trebuchet MS" w:cs="Arial"/>
              </w:rPr>
              <w:t>i</w:t>
            </w:r>
            <w:r w:rsidR="00D418BF" w:rsidRPr="00644A91">
              <w:rPr>
                <w:rFonts w:ascii="Trebuchet MS" w:hAnsi="Trebuchet MS" w:cs="Arial"/>
              </w:rPr>
              <w:t>; 2011 – 3 lucrări; 2012 – 6 lucrări; 2013 – 1</w:t>
            </w:r>
            <w:r w:rsidRPr="00644A91">
              <w:rPr>
                <w:rFonts w:ascii="Trebuchet MS" w:hAnsi="Trebuchet MS" w:cs="Arial"/>
              </w:rPr>
              <w:t>4</w:t>
            </w:r>
            <w:r w:rsidR="00D418BF" w:rsidRPr="00644A91">
              <w:rPr>
                <w:rFonts w:ascii="Trebuchet MS" w:hAnsi="Trebuchet MS" w:cs="Arial"/>
              </w:rPr>
              <w:t xml:space="preserve"> lucrări; 2014 – </w:t>
            </w:r>
            <w:r w:rsidRPr="00644A91">
              <w:rPr>
                <w:rFonts w:ascii="Trebuchet MS" w:hAnsi="Trebuchet MS" w:cs="Arial"/>
              </w:rPr>
              <w:t>89</w:t>
            </w:r>
            <w:r w:rsidR="00D418BF" w:rsidRPr="00644A91">
              <w:rPr>
                <w:rFonts w:ascii="Trebuchet MS" w:hAnsi="Trebuchet MS" w:cs="Arial"/>
              </w:rPr>
              <w:t xml:space="preserve"> lucrări; 2015 – 33</w:t>
            </w:r>
            <w:r w:rsidRPr="00644A91">
              <w:rPr>
                <w:rFonts w:ascii="Trebuchet MS" w:hAnsi="Trebuchet MS" w:cs="Arial"/>
              </w:rPr>
              <w:t>7</w:t>
            </w:r>
            <w:r w:rsidR="00D418BF" w:rsidRPr="00644A91">
              <w:rPr>
                <w:rFonts w:ascii="Trebuchet MS" w:hAnsi="Trebuchet MS" w:cs="Arial"/>
              </w:rPr>
              <w:t xml:space="preserve"> lucrări. </w:t>
            </w:r>
          </w:p>
          <w:p w:rsidR="006A6524" w:rsidRPr="00644A91" w:rsidRDefault="006A6524" w:rsidP="00644A91">
            <w:pPr>
              <w:pStyle w:val="ListParagraph"/>
              <w:tabs>
                <w:tab w:val="left" w:pos="426"/>
              </w:tabs>
              <w:spacing w:after="0" w:line="276" w:lineRule="auto"/>
              <w:ind w:left="0"/>
              <w:jc w:val="both"/>
              <w:rPr>
                <w:rFonts w:ascii="Trebuchet MS" w:hAnsi="Trebuchet MS" w:cs="Times New Roman"/>
              </w:rPr>
            </w:pPr>
          </w:p>
          <w:p w:rsidR="00D011AF" w:rsidRPr="00F61AB0" w:rsidRDefault="003B6A5E" w:rsidP="00644A91">
            <w:pPr>
              <w:pStyle w:val="ListParagraph"/>
              <w:tabs>
                <w:tab w:val="left" w:pos="426"/>
              </w:tabs>
              <w:spacing w:after="0" w:line="276" w:lineRule="auto"/>
              <w:ind w:left="0"/>
              <w:jc w:val="both"/>
              <w:rPr>
                <w:rFonts w:ascii="Trebuchet MS" w:hAnsi="Trebuchet MS" w:cs="Times New Roman"/>
                <w:b/>
              </w:rPr>
            </w:pPr>
            <w:r w:rsidRPr="00644A91">
              <w:rPr>
                <w:rFonts w:ascii="Trebuchet MS" w:hAnsi="Trebuchet MS" w:cs="Times New Roman"/>
              </w:rPr>
              <w:t>Î</w:t>
            </w:r>
            <w:r w:rsidR="00D011AF" w:rsidRPr="00644A91">
              <w:rPr>
                <w:rFonts w:ascii="Trebuchet MS" w:hAnsi="Trebuchet MS" w:cs="Times New Roman"/>
              </w:rPr>
              <w:t>n perioada 01.01.2013-21.12.2015</w:t>
            </w:r>
            <w:r w:rsidR="00303BD7" w:rsidRPr="00644A91">
              <w:rPr>
                <w:rFonts w:ascii="Trebuchet MS" w:hAnsi="Trebuchet MS" w:cs="Times New Roman"/>
              </w:rPr>
              <w:t xml:space="preserve">, </w:t>
            </w:r>
            <w:r w:rsidRPr="00644A91">
              <w:rPr>
                <w:rFonts w:ascii="Trebuchet MS" w:hAnsi="Trebuchet MS" w:cs="Times New Roman"/>
              </w:rPr>
              <w:t xml:space="preserve">conform datelor statistice comunicate de Administrația Națională a Penitenciarelor, </w:t>
            </w:r>
            <w:r w:rsidR="00303BD7" w:rsidRPr="00644A91">
              <w:rPr>
                <w:rFonts w:ascii="Trebuchet MS" w:hAnsi="Trebuchet MS" w:cs="Times New Roman"/>
              </w:rPr>
              <w:t xml:space="preserve">au </w:t>
            </w:r>
            <w:r w:rsidRPr="00644A91">
              <w:rPr>
                <w:rFonts w:ascii="Trebuchet MS" w:hAnsi="Trebuchet MS" w:cs="Times New Roman"/>
              </w:rPr>
              <w:t xml:space="preserve">fost </w:t>
            </w:r>
            <w:r w:rsidR="00303BD7" w:rsidRPr="00644A91">
              <w:rPr>
                <w:rFonts w:ascii="Trebuchet MS" w:hAnsi="Trebuchet MS" w:cs="Times New Roman"/>
              </w:rPr>
              <w:t>elaborat</w:t>
            </w:r>
            <w:r w:rsidRPr="00644A91">
              <w:rPr>
                <w:rFonts w:ascii="Trebuchet MS" w:hAnsi="Trebuchet MS" w:cs="Times New Roman"/>
              </w:rPr>
              <w:t>e</w:t>
            </w:r>
            <w:r w:rsidR="006433EC" w:rsidRPr="00644A91">
              <w:rPr>
                <w:rFonts w:ascii="Trebuchet MS" w:hAnsi="Trebuchet MS" w:cs="Times New Roman"/>
              </w:rPr>
              <w:t>ș</w:t>
            </w:r>
            <w:r w:rsidR="00D011AF" w:rsidRPr="00644A91">
              <w:rPr>
                <w:rFonts w:ascii="Trebuchet MS" w:hAnsi="Trebuchet MS" w:cs="Times New Roman"/>
              </w:rPr>
              <w:t>i publicat</w:t>
            </w:r>
            <w:r w:rsidRPr="00644A91">
              <w:rPr>
                <w:rFonts w:ascii="Trebuchet MS" w:hAnsi="Trebuchet MS" w:cs="Times New Roman"/>
              </w:rPr>
              <w:t xml:space="preserve">e440 de </w:t>
            </w:r>
            <w:r w:rsidR="00D011AF" w:rsidRPr="00644A91">
              <w:rPr>
                <w:rFonts w:ascii="Trebuchet MS" w:hAnsi="Trebuchet MS" w:cs="Times New Roman"/>
              </w:rPr>
              <w:t xml:space="preserve">lucrări </w:t>
            </w:r>
            <w:r w:rsidR="006433EC" w:rsidRPr="00644A91">
              <w:rPr>
                <w:rFonts w:ascii="Trebuchet MS" w:hAnsi="Trebuchet MS" w:cs="Times New Roman"/>
              </w:rPr>
              <w:t>ș</w:t>
            </w:r>
            <w:r w:rsidR="00D011AF" w:rsidRPr="00644A91">
              <w:rPr>
                <w:rFonts w:ascii="Trebuchet MS" w:hAnsi="Trebuchet MS" w:cs="Times New Roman"/>
              </w:rPr>
              <w:t>tiin</w:t>
            </w:r>
            <w:r w:rsidR="006433EC" w:rsidRPr="00644A91">
              <w:rPr>
                <w:rFonts w:ascii="Trebuchet MS" w:hAnsi="Trebuchet MS" w:cs="Times New Roman"/>
              </w:rPr>
              <w:t>ț</w:t>
            </w:r>
            <w:r w:rsidR="00D011AF" w:rsidRPr="00644A91">
              <w:rPr>
                <w:rFonts w:ascii="Trebuchet MS" w:hAnsi="Trebuchet MS" w:cs="Times New Roman"/>
              </w:rPr>
              <w:t xml:space="preserve">ifice </w:t>
            </w:r>
            <w:r w:rsidRPr="00644A91">
              <w:rPr>
                <w:rFonts w:ascii="Trebuchet MS" w:hAnsi="Trebuchet MS" w:cs="Times New Roman"/>
              </w:rPr>
              <w:t>de către 229</w:t>
            </w:r>
            <w:r w:rsidR="00D011AF" w:rsidRPr="00644A91">
              <w:rPr>
                <w:rFonts w:ascii="Trebuchet MS" w:hAnsi="Trebuchet MS" w:cs="Times New Roman"/>
              </w:rPr>
              <w:t xml:space="preserve"> de persoane condamnate</w:t>
            </w:r>
            <w:r w:rsidR="00856A6A">
              <w:rPr>
                <w:rFonts w:ascii="Trebuchet MS" w:hAnsi="Trebuchet MS" w:cs="Times New Roman"/>
              </w:rPr>
              <w:t xml:space="preserve">. </w:t>
            </w:r>
            <w:r w:rsidR="00856A6A" w:rsidRPr="00F61AB0">
              <w:rPr>
                <w:rFonts w:ascii="Trebuchet MS" w:hAnsi="Trebuchet MS" w:cs="Times New Roman"/>
                <w:b/>
              </w:rPr>
              <w:t>In ceea ce privește lucrările cu caracter științific aflate în curs de elaborare</w:t>
            </w:r>
            <w:r w:rsidR="00D011AF" w:rsidRPr="00F61AB0">
              <w:rPr>
                <w:rFonts w:ascii="Trebuchet MS" w:hAnsi="Trebuchet MS" w:cs="Times New Roman"/>
                <w:b/>
              </w:rPr>
              <w:t xml:space="preserve">, </w:t>
            </w:r>
            <w:r w:rsidR="0063547C" w:rsidRPr="00F61AB0">
              <w:rPr>
                <w:rFonts w:ascii="Trebuchet MS" w:hAnsi="Trebuchet MS" w:cs="Times New Roman"/>
                <w:b/>
              </w:rPr>
              <w:t xml:space="preserve">numărul acestora a crescut de la 45 la data de 31 decembrie 2015 la 103 la data de 7 ianuarie </w:t>
            </w:r>
            <w:r w:rsidR="00D011AF" w:rsidRPr="00F61AB0">
              <w:rPr>
                <w:rFonts w:ascii="Trebuchet MS" w:hAnsi="Trebuchet MS" w:cs="Times New Roman"/>
                <w:b/>
              </w:rPr>
              <w:t>2016 sunt deja în curs de elaborare 103</w:t>
            </w:r>
            <w:r w:rsidR="0063547C" w:rsidRPr="00F61AB0">
              <w:rPr>
                <w:rFonts w:ascii="Trebuchet MS" w:hAnsi="Trebuchet MS" w:cs="Times New Roman"/>
                <w:b/>
              </w:rPr>
              <w:t xml:space="preserve">, cele din urmă fiind elaborate de </w:t>
            </w:r>
            <w:r w:rsidR="00D011AF" w:rsidRPr="00F61AB0">
              <w:rPr>
                <w:rFonts w:ascii="Trebuchet MS" w:hAnsi="Trebuchet MS" w:cs="Times New Roman"/>
                <w:b/>
              </w:rPr>
              <w:t>6</w:t>
            </w:r>
            <w:r w:rsidRPr="00F61AB0">
              <w:rPr>
                <w:rFonts w:ascii="Trebuchet MS" w:hAnsi="Trebuchet MS" w:cs="Times New Roman"/>
                <w:b/>
              </w:rPr>
              <w:t>3</w:t>
            </w:r>
            <w:r w:rsidR="00D011AF" w:rsidRPr="00F61AB0">
              <w:rPr>
                <w:rFonts w:ascii="Trebuchet MS" w:hAnsi="Trebuchet MS" w:cs="Times New Roman"/>
                <w:b/>
              </w:rPr>
              <w:t xml:space="preserve"> de </w:t>
            </w:r>
            <w:r w:rsidRPr="00F61AB0">
              <w:rPr>
                <w:rFonts w:ascii="Trebuchet MS" w:hAnsi="Trebuchet MS" w:cs="Times New Roman"/>
                <w:b/>
              </w:rPr>
              <w:t>persoane condamnate</w:t>
            </w:r>
            <w:r w:rsidR="0063547C" w:rsidRPr="00F61AB0">
              <w:rPr>
                <w:rFonts w:ascii="Trebuchet MS" w:hAnsi="Trebuchet MS" w:cs="Times New Roman"/>
                <w:b/>
              </w:rPr>
              <w:t xml:space="preserve"> (așadar o persoană condamnată lucrează concomitent la mai mult de 1 lucrare științifică)</w:t>
            </w:r>
            <w:r w:rsidR="00D011AF" w:rsidRPr="00F61AB0">
              <w:rPr>
                <w:rFonts w:ascii="Trebuchet MS" w:hAnsi="Trebuchet MS" w:cs="Times New Roman"/>
                <w:b/>
              </w:rPr>
              <w:t>.</w:t>
            </w:r>
          </w:p>
          <w:p w:rsidR="00964E78" w:rsidRPr="00644A91" w:rsidRDefault="00964E78" w:rsidP="00644A91">
            <w:pPr>
              <w:pStyle w:val="ListParagraph"/>
              <w:tabs>
                <w:tab w:val="left" w:pos="426"/>
              </w:tabs>
              <w:spacing w:after="0" w:line="276" w:lineRule="auto"/>
              <w:ind w:left="0"/>
              <w:jc w:val="both"/>
              <w:rPr>
                <w:rFonts w:ascii="Trebuchet MS" w:hAnsi="Trebuchet MS" w:cs="Times New Roman"/>
              </w:rPr>
            </w:pPr>
          </w:p>
          <w:p w:rsidR="00D418BF" w:rsidRPr="00644A91" w:rsidRDefault="001506E6" w:rsidP="00644A91">
            <w:pPr>
              <w:pStyle w:val="ListParagraph"/>
              <w:tabs>
                <w:tab w:val="left" w:pos="426"/>
              </w:tabs>
              <w:spacing w:after="0" w:line="276" w:lineRule="auto"/>
              <w:ind w:left="0"/>
              <w:jc w:val="both"/>
              <w:rPr>
                <w:rFonts w:ascii="Trebuchet MS" w:hAnsi="Trebuchet MS" w:cs="Times New Roman"/>
              </w:rPr>
            </w:pPr>
            <w:r w:rsidRPr="00644A91">
              <w:rPr>
                <w:rFonts w:ascii="Trebuchet MS" w:hAnsi="Trebuchet MS" w:cs="Times New Roman"/>
              </w:rPr>
              <w:t>Observând datele statistice, se poate aprecia că, î</w:t>
            </w:r>
            <w:r w:rsidR="00D418BF" w:rsidRPr="00644A91">
              <w:rPr>
                <w:rFonts w:ascii="Trebuchet MS" w:hAnsi="Trebuchet MS" w:cs="Times New Roman"/>
              </w:rPr>
              <w:t xml:space="preserve">n prezent, prin abuzul de </w:t>
            </w:r>
            <w:r w:rsidRPr="00644A91">
              <w:rPr>
                <w:rFonts w:ascii="Trebuchet MS" w:hAnsi="Trebuchet MS" w:cs="Times New Roman"/>
              </w:rPr>
              <w:t>drept constând în for</w:t>
            </w:r>
            <w:r w:rsidR="006433EC" w:rsidRPr="00644A91">
              <w:rPr>
                <w:rFonts w:ascii="Trebuchet MS" w:hAnsi="Trebuchet MS" w:cs="Times New Roman"/>
              </w:rPr>
              <w:t>ț</w:t>
            </w:r>
            <w:r w:rsidRPr="00644A91">
              <w:rPr>
                <w:rFonts w:ascii="Trebuchet MS" w:hAnsi="Trebuchet MS" w:cs="Times New Roman"/>
              </w:rPr>
              <w:t>area dispozi</w:t>
            </w:r>
            <w:r w:rsidR="006433EC" w:rsidRPr="00644A91">
              <w:rPr>
                <w:rFonts w:ascii="Trebuchet MS" w:hAnsi="Trebuchet MS" w:cs="Times New Roman"/>
              </w:rPr>
              <w:t>ț</w:t>
            </w:r>
            <w:r w:rsidRPr="00644A91">
              <w:rPr>
                <w:rFonts w:ascii="Trebuchet MS" w:hAnsi="Trebuchet MS" w:cs="Times New Roman"/>
              </w:rPr>
              <w:t>iilor legale în vederea ob</w:t>
            </w:r>
            <w:r w:rsidR="006433EC" w:rsidRPr="00644A91">
              <w:rPr>
                <w:rFonts w:ascii="Trebuchet MS" w:hAnsi="Trebuchet MS" w:cs="Times New Roman"/>
              </w:rPr>
              <w:t>ț</w:t>
            </w:r>
            <w:r w:rsidRPr="00644A91">
              <w:rPr>
                <w:rFonts w:ascii="Trebuchet MS" w:hAnsi="Trebuchet MS" w:cs="Times New Roman"/>
              </w:rPr>
              <w:t>inerii</w:t>
            </w:r>
            <w:r w:rsidR="00D418BF" w:rsidRPr="00644A91">
              <w:rPr>
                <w:rFonts w:ascii="Trebuchet MS" w:hAnsi="Trebuchet MS" w:cs="Times New Roman"/>
              </w:rPr>
              <w:t xml:space="preserve"> beneficiu</w:t>
            </w:r>
            <w:r w:rsidRPr="00644A91">
              <w:rPr>
                <w:rFonts w:ascii="Trebuchet MS" w:hAnsi="Trebuchet MS" w:cs="Times New Roman"/>
              </w:rPr>
              <w:t>lui</w:t>
            </w:r>
            <w:r w:rsidR="00D418BF" w:rsidRPr="00644A91">
              <w:rPr>
                <w:rFonts w:ascii="Trebuchet MS" w:hAnsi="Trebuchet MS" w:cs="Times New Roman"/>
              </w:rPr>
              <w:t xml:space="preserve"> acordat persoanelor condamnate constând în  reducerea duratei pedepsei în cazul elaborării de lucrări </w:t>
            </w:r>
            <w:r w:rsidR="006433EC" w:rsidRPr="00644A91">
              <w:rPr>
                <w:rFonts w:ascii="Trebuchet MS" w:hAnsi="Trebuchet MS" w:cs="Times New Roman"/>
              </w:rPr>
              <w:t>ș</w:t>
            </w:r>
            <w:r w:rsidR="00D418BF" w:rsidRPr="00644A91">
              <w:rPr>
                <w:rFonts w:ascii="Trebuchet MS" w:hAnsi="Trebuchet MS" w:cs="Times New Roman"/>
              </w:rPr>
              <w:t>tiin</w:t>
            </w:r>
            <w:r w:rsidR="006433EC" w:rsidRPr="00644A91">
              <w:rPr>
                <w:rFonts w:ascii="Trebuchet MS" w:hAnsi="Trebuchet MS" w:cs="Times New Roman"/>
              </w:rPr>
              <w:t>ț</w:t>
            </w:r>
            <w:r w:rsidR="00D418BF" w:rsidRPr="00644A91">
              <w:rPr>
                <w:rFonts w:ascii="Trebuchet MS" w:hAnsi="Trebuchet MS" w:cs="Times New Roman"/>
              </w:rPr>
              <w:t>ifice publicate sau inven</w:t>
            </w:r>
            <w:r w:rsidR="006433EC" w:rsidRPr="00644A91">
              <w:rPr>
                <w:rFonts w:ascii="Trebuchet MS" w:hAnsi="Trebuchet MS" w:cs="Times New Roman"/>
              </w:rPr>
              <w:t>ț</w:t>
            </w:r>
            <w:r w:rsidR="00D418BF" w:rsidRPr="00644A91">
              <w:rPr>
                <w:rFonts w:ascii="Trebuchet MS" w:hAnsi="Trebuchet MS" w:cs="Times New Roman"/>
              </w:rPr>
              <w:t xml:space="preserve">ii </w:t>
            </w:r>
            <w:r w:rsidR="006433EC" w:rsidRPr="00644A91">
              <w:rPr>
                <w:rFonts w:ascii="Trebuchet MS" w:hAnsi="Trebuchet MS" w:cs="Times New Roman"/>
              </w:rPr>
              <w:t>ș</w:t>
            </w:r>
            <w:r w:rsidR="00D418BF" w:rsidRPr="00644A91">
              <w:rPr>
                <w:rFonts w:ascii="Trebuchet MS" w:hAnsi="Trebuchet MS" w:cs="Times New Roman"/>
              </w:rPr>
              <w:t>i inova</w:t>
            </w:r>
            <w:r w:rsidR="006433EC" w:rsidRPr="00644A91">
              <w:rPr>
                <w:rFonts w:ascii="Trebuchet MS" w:hAnsi="Trebuchet MS" w:cs="Times New Roman"/>
              </w:rPr>
              <w:t>ț</w:t>
            </w:r>
            <w:r w:rsidR="00D418BF" w:rsidRPr="00644A91">
              <w:rPr>
                <w:rFonts w:ascii="Trebuchet MS" w:hAnsi="Trebuchet MS" w:cs="Times New Roman"/>
              </w:rPr>
              <w:t xml:space="preserve">ii brevetate, s-a conturat un fenomen </w:t>
            </w:r>
            <w:r w:rsidRPr="00644A91">
              <w:rPr>
                <w:rFonts w:ascii="Trebuchet MS" w:hAnsi="Trebuchet MS" w:cs="Times New Roman"/>
              </w:rPr>
              <w:t>cu un impact deosebit asupra legisla</w:t>
            </w:r>
            <w:r w:rsidR="006433EC" w:rsidRPr="00644A91">
              <w:rPr>
                <w:rFonts w:ascii="Trebuchet MS" w:hAnsi="Trebuchet MS" w:cs="Times New Roman"/>
              </w:rPr>
              <w:t>ț</w:t>
            </w:r>
            <w:r w:rsidRPr="00644A91">
              <w:rPr>
                <w:rFonts w:ascii="Trebuchet MS" w:hAnsi="Trebuchet MS" w:cs="Times New Roman"/>
              </w:rPr>
              <w:t xml:space="preserve">iei penale </w:t>
            </w:r>
            <w:r w:rsidR="006433EC" w:rsidRPr="00644A91">
              <w:rPr>
                <w:rFonts w:ascii="Trebuchet MS" w:hAnsi="Trebuchet MS" w:cs="Times New Roman"/>
              </w:rPr>
              <w:t>ș</w:t>
            </w:r>
            <w:r w:rsidRPr="00644A91">
              <w:rPr>
                <w:rFonts w:ascii="Trebuchet MS" w:hAnsi="Trebuchet MS" w:cs="Times New Roman"/>
              </w:rPr>
              <w:t>i execu</w:t>
            </w:r>
            <w:r w:rsidR="006433EC" w:rsidRPr="00644A91">
              <w:rPr>
                <w:rFonts w:ascii="Trebuchet MS" w:hAnsi="Trebuchet MS" w:cs="Times New Roman"/>
              </w:rPr>
              <w:t>ț</w:t>
            </w:r>
            <w:r w:rsidRPr="00644A91">
              <w:rPr>
                <w:rFonts w:ascii="Trebuchet MS" w:hAnsi="Trebuchet MS" w:cs="Times New Roman"/>
              </w:rPr>
              <w:t xml:space="preserve">ional-penale, care împiedică </w:t>
            </w:r>
            <w:r w:rsidR="006433EC" w:rsidRPr="00644A91">
              <w:rPr>
                <w:rFonts w:ascii="Trebuchet MS" w:hAnsi="Trebuchet MS" w:cs="Times New Roman"/>
              </w:rPr>
              <w:t>ș</w:t>
            </w:r>
            <w:r w:rsidRPr="00644A91">
              <w:rPr>
                <w:rFonts w:ascii="Trebuchet MS" w:hAnsi="Trebuchet MS" w:cs="Times New Roman"/>
              </w:rPr>
              <w:t xml:space="preserve">i denaturează scopul </w:t>
            </w:r>
            <w:r w:rsidR="006433EC" w:rsidRPr="00644A91">
              <w:rPr>
                <w:rFonts w:ascii="Trebuchet MS" w:hAnsi="Trebuchet MS" w:cs="Times New Roman"/>
              </w:rPr>
              <w:t>ș</w:t>
            </w:r>
            <w:r w:rsidRPr="00644A91">
              <w:rPr>
                <w:rFonts w:ascii="Trebuchet MS" w:hAnsi="Trebuchet MS" w:cs="Times New Roman"/>
              </w:rPr>
              <w:t xml:space="preserve">i spiritul </w:t>
            </w:r>
            <w:r w:rsidR="00D418BF" w:rsidRPr="00644A91">
              <w:rPr>
                <w:rFonts w:ascii="Trebuchet MS" w:hAnsi="Trebuchet MS" w:cs="Times New Roman"/>
              </w:rPr>
              <w:t>reglementării execu</w:t>
            </w:r>
            <w:r w:rsidR="006433EC" w:rsidRPr="00644A91">
              <w:rPr>
                <w:rFonts w:ascii="Trebuchet MS" w:hAnsi="Trebuchet MS" w:cs="Times New Roman"/>
              </w:rPr>
              <w:t>ț</w:t>
            </w:r>
            <w:r w:rsidR="00D418BF" w:rsidRPr="00644A91">
              <w:rPr>
                <w:rFonts w:ascii="Trebuchet MS" w:hAnsi="Trebuchet MS" w:cs="Times New Roman"/>
              </w:rPr>
              <w:t>ional penale.</w:t>
            </w:r>
          </w:p>
          <w:p w:rsidR="00D418BF" w:rsidRPr="00644A91" w:rsidRDefault="00D418BF" w:rsidP="00644A91">
            <w:pPr>
              <w:pStyle w:val="ListParagraph"/>
              <w:tabs>
                <w:tab w:val="left" w:pos="426"/>
              </w:tabs>
              <w:spacing w:after="0" w:line="276" w:lineRule="auto"/>
              <w:ind w:left="0"/>
              <w:jc w:val="both"/>
              <w:rPr>
                <w:rFonts w:ascii="Trebuchet MS" w:hAnsi="Trebuchet MS" w:cs="Times New Roman"/>
              </w:rPr>
            </w:pPr>
          </w:p>
          <w:p w:rsidR="00AF687A" w:rsidRPr="00644A91" w:rsidRDefault="006E6BDC" w:rsidP="00644A91">
            <w:pPr>
              <w:pStyle w:val="ListParagraph"/>
              <w:tabs>
                <w:tab w:val="left" w:pos="426"/>
              </w:tabs>
              <w:spacing w:after="0" w:line="276" w:lineRule="auto"/>
              <w:ind w:left="0"/>
              <w:jc w:val="both"/>
              <w:rPr>
                <w:rFonts w:ascii="Trebuchet MS" w:hAnsi="Trebuchet MS" w:cs="Times New Roman"/>
              </w:rPr>
            </w:pPr>
            <w:r w:rsidRPr="0063547C">
              <w:rPr>
                <w:rFonts w:ascii="Trebuchet MS" w:hAnsi="Trebuchet MS" w:cs="Times New Roman"/>
              </w:rPr>
              <w:t>În acest context creat în urma aplicării dispozițiilor legale menționate,</w:t>
            </w:r>
            <w:r w:rsidR="001506E6" w:rsidRPr="0063547C">
              <w:rPr>
                <w:rFonts w:ascii="Trebuchet MS" w:hAnsi="Trebuchet MS" w:cs="Times New Roman"/>
              </w:rPr>
              <w:t xml:space="preserve">apreciem că </w:t>
            </w:r>
            <w:r w:rsidR="00964E78" w:rsidRPr="0063547C">
              <w:rPr>
                <w:rFonts w:ascii="Trebuchet MS" w:hAnsi="Trebuchet MS" w:cs="Times New Roman"/>
              </w:rPr>
              <w:t xml:space="preserve">unicul scopal </w:t>
            </w:r>
            <w:r w:rsidR="00AF687A" w:rsidRPr="0063547C">
              <w:rPr>
                <w:rFonts w:ascii="Trebuchet MS" w:hAnsi="Trebuchet MS" w:cs="Times New Roman"/>
              </w:rPr>
              <w:t>persoane</w:t>
            </w:r>
            <w:r w:rsidR="001506E6" w:rsidRPr="0063547C">
              <w:rPr>
                <w:rFonts w:ascii="Trebuchet MS" w:hAnsi="Trebuchet MS" w:cs="Times New Roman"/>
              </w:rPr>
              <w:t>lor</w:t>
            </w:r>
            <w:r w:rsidR="00AF687A" w:rsidRPr="0063547C">
              <w:rPr>
                <w:rFonts w:ascii="Trebuchet MS" w:hAnsi="Trebuchet MS" w:cs="Times New Roman"/>
              </w:rPr>
              <w:t xml:space="preserve"> condamnate aflate în executarea unei pedepse</w:t>
            </w:r>
            <w:r w:rsidR="00964E78" w:rsidRPr="0063547C">
              <w:rPr>
                <w:rFonts w:ascii="Trebuchet MS" w:hAnsi="Trebuchet MS" w:cs="Times New Roman"/>
              </w:rPr>
              <w:t xml:space="preserve"> privative de libertate </w:t>
            </w:r>
            <w:r w:rsidR="00FF2CEE" w:rsidRPr="0063547C">
              <w:rPr>
                <w:rFonts w:ascii="Trebuchet MS" w:hAnsi="Trebuchet MS" w:cs="Times New Roman"/>
              </w:rPr>
              <w:t>în penitenciar</w:t>
            </w:r>
            <w:r w:rsidR="001506E6" w:rsidRPr="0063547C">
              <w:rPr>
                <w:rFonts w:ascii="Trebuchet MS" w:hAnsi="Trebuchet MS" w:cs="Times New Roman"/>
              </w:rPr>
              <w:t xml:space="preserve">, care elaborează </w:t>
            </w:r>
            <w:r w:rsidR="001506E6" w:rsidRPr="00644A91">
              <w:rPr>
                <w:rFonts w:ascii="Trebuchet MS" w:hAnsi="Trebuchet MS" w:cs="Times New Roman"/>
              </w:rPr>
              <w:t xml:space="preserve">lucrări </w:t>
            </w:r>
            <w:r w:rsidR="006433EC" w:rsidRPr="00644A91">
              <w:rPr>
                <w:rFonts w:ascii="Trebuchet MS" w:hAnsi="Trebuchet MS" w:cs="Times New Roman"/>
              </w:rPr>
              <w:t>ș</w:t>
            </w:r>
            <w:r w:rsidR="001506E6" w:rsidRPr="00644A91">
              <w:rPr>
                <w:rFonts w:ascii="Trebuchet MS" w:hAnsi="Trebuchet MS" w:cs="Times New Roman"/>
              </w:rPr>
              <w:t>tiin</w:t>
            </w:r>
            <w:r w:rsidR="006433EC" w:rsidRPr="00644A91">
              <w:rPr>
                <w:rFonts w:ascii="Trebuchet MS" w:hAnsi="Trebuchet MS" w:cs="Times New Roman"/>
              </w:rPr>
              <w:t>ț</w:t>
            </w:r>
            <w:r w:rsidR="001506E6" w:rsidRPr="00644A91">
              <w:rPr>
                <w:rFonts w:ascii="Trebuchet MS" w:hAnsi="Trebuchet MS" w:cs="Times New Roman"/>
              </w:rPr>
              <w:t>ifice publicate sau inven</w:t>
            </w:r>
            <w:r w:rsidR="006433EC" w:rsidRPr="00644A91">
              <w:rPr>
                <w:rFonts w:ascii="Trebuchet MS" w:hAnsi="Trebuchet MS" w:cs="Times New Roman"/>
              </w:rPr>
              <w:t>ț</w:t>
            </w:r>
            <w:r w:rsidR="001506E6" w:rsidRPr="00644A91">
              <w:rPr>
                <w:rFonts w:ascii="Trebuchet MS" w:hAnsi="Trebuchet MS" w:cs="Times New Roman"/>
              </w:rPr>
              <w:t xml:space="preserve">ii </w:t>
            </w:r>
            <w:r w:rsidR="006433EC" w:rsidRPr="00644A91">
              <w:rPr>
                <w:rFonts w:ascii="Trebuchet MS" w:hAnsi="Trebuchet MS" w:cs="Times New Roman"/>
              </w:rPr>
              <w:t>ș</w:t>
            </w:r>
            <w:r w:rsidR="001506E6" w:rsidRPr="00644A91">
              <w:rPr>
                <w:rFonts w:ascii="Trebuchet MS" w:hAnsi="Trebuchet MS" w:cs="Times New Roman"/>
              </w:rPr>
              <w:t>i inova</w:t>
            </w:r>
            <w:r w:rsidR="006433EC" w:rsidRPr="00644A91">
              <w:rPr>
                <w:rFonts w:ascii="Trebuchet MS" w:hAnsi="Trebuchet MS" w:cs="Times New Roman"/>
              </w:rPr>
              <w:t>ț</w:t>
            </w:r>
            <w:r w:rsidR="001506E6" w:rsidRPr="00644A91">
              <w:rPr>
                <w:rFonts w:ascii="Trebuchet MS" w:hAnsi="Trebuchet MS" w:cs="Times New Roman"/>
              </w:rPr>
              <w:t xml:space="preserve">ii brevetate, </w:t>
            </w:r>
            <w:r w:rsidR="00FF2CEE" w:rsidRPr="00644A91">
              <w:rPr>
                <w:rFonts w:ascii="Trebuchet MS" w:hAnsi="Trebuchet MS" w:cs="Times New Roman"/>
              </w:rPr>
              <w:t>este</w:t>
            </w:r>
            <w:r w:rsidR="001506E6" w:rsidRPr="00644A91">
              <w:rPr>
                <w:rFonts w:ascii="Trebuchet MS" w:hAnsi="Trebuchet MS" w:cs="Times New Roman"/>
              </w:rPr>
              <w:t xml:space="preserve"> reprezentat exclusiv de </w:t>
            </w:r>
            <w:r w:rsidR="00964E78" w:rsidRPr="00644A91">
              <w:rPr>
                <w:rFonts w:ascii="Trebuchet MS" w:hAnsi="Trebuchet MS" w:cs="Times New Roman"/>
              </w:rPr>
              <w:t>câ</w:t>
            </w:r>
            <w:r w:rsidR="006433EC" w:rsidRPr="00644A91">
              <w:rPr>
                <w:rFonts w:ascii="Trebuchet MS" w:hAnsi="Trebuchet MS" w:cs="Times New Roman"/>
              </w:rPr>
              <w:t>ș</w:t>
            </w:r>
            <w:r w:rsidR="00964E78" w:rsidRPr="00644A91">
              <w:rPr>
                <w:rFonts w:ascii="Trebuchet MS" w:hAnsi="Trebuchet MS" w:cs="Times New Roman"/>
              </w:rPr>
              <w:t>tig</w:t>
            </w:r>
            <w:r w:rsidR="001506E6" w:rsidRPr="00644A91">
              <w:rPr>
                <w:rFonts w:ascii="Trebuchet MS" w:hAnsi="Trebuchet MS" w:cs="Times New Roman"/>
              </w:rPr>
              <w:t xml:space="preserve">ul </w:t>
            </w:r>
            <w:r w:rsidR="00964E78" w:rsidRPr="00644A91">
              <w:rPr>
                <w:rFonts w:ascii="Trebuchet MS" w:hAnsi="Trebuchet MS" w:cs="Times New Roman"/>
              </w:rPr>
              <w:t>zile</w:t>
            </w:r>
            <w:r w:rsidR="001506E6" w:rsidRPr="00644A91">
              <w:rPr>
                <w:rFonts w:ascii="Trebuchet MS" w:hAnsi="Trebuchet MS" w:cs="Times New Roman"/>
              </w:rPr>
              <w:t>lor</w:t>
            </w:r>
            <w:r w:rsidR="00964E78" w:rsidRPr="00644A91">
              <w:rPr>
                <w:rFonts w:ascii="Trebuchet MS" w:hAnsi="Trebuchet MS" w:cs="Times New Roman"/>
              </w:rPr>
              <w:t xml:space="preserve"> de muncă</w:t>
            </w:r>
            <w:r w:rsidR="00782718" w:rsidRPr="00644A91">
              <w:rPr>
                <w:rFonts w:ascii="Trebuchet MS" w:hAnsi="Trebuchet MS" w:cs="Times New Roman"/>
              </w:rPr>
              <w:t xml:space="preserve"> ce </w:t>
            </w:r>
            <w:r w:rsidR="001506E6" w:rsidRPr="00644A91">
              <w:rPr>
                <w:rFonts w:ascii="Trebuchet MS" w:hAnsi="Trebuchet MS" w:cs="Times New Roman"/>
              </w:rPr>
              <w:t xml:space="preserve">sunt </w:t>
            </w:r>
            <w:r w:rsidR="00782718" w:rsidRPr="00644A91">
              <w:rPr>
                <w:rFonts w:ascii="Trebuchet MS" w:hAnsi="Trebuchet MS" w:cs="Times New Roman"/>
              </w:rPr>
              <w:t>considerate ca executate</w:t>
            </w:r>
            <w:r w:rsidR="001506E6" w:rsidRPr="00644A91">
              <w:rPr>
                <w:rFonts w:ascii="Trebuchet MS" w:hAnsi="Trebuchet MS" w:cs="Times New Roman"/>
              </w:rPr>
              <w:t>, având, în acest fel, acces mai rapid mecanismul prin care pot solicita instan</w:t>
            </w:r>
            <w:r w:rsidR="006433EC" w:rsidRPr="00644A91">
              <w:rPr>
                <w:rFonts w:ascii="Trebuchet MS" w:hAnsi="Trebuchet MS" w:cs="Times New Roman"/>
              </w:rPr>
              <w:t>ț</w:t>
            </w:r>
            <w:r w:rsidR="001506E6" w:rsidRPr="00644A91">
              <w:rPr>
                <w:rFonts w:ascii="Trebuchet MS" w:hAnsi="Trebuchet MS" w:cs="Times New Roman"/>
              </w:rPr>
              <w:t xml:space="preserve">ei de judecată </w:t>
            </w:r>
            <w:r w:rsidR="00782718" w:rsidRPr="00644A91">
              <w:rPr>
                <w:rFonts w:ascii="Trebuchet MS" w:hAnsi="Trebuchet MS" w:cs="Times New Roman"/>
              </w:rPr>
              <w:t>libera</w:t>
            </w:r>
            <w:r w:rsidR="001506E6" w:rsidRPr="00644A91">
              <w:rPr>
                <w:rFonts w:ascii="Trebuchet MS" w:hAnsi="Trebuchet MS" w:cs="Times New Roman"/>
              </w:rPr>
              <w:t>rea</w:t>
            </w:r>
            <w:r w:rsidR="00782718" w:rsidRPr="00644A91">
              <w:rPr>
                <w:rFonts w:ascii="Trebuchet MS" w:hAnsi="Trebuchet MS" w:cs="Times New Roman"/>
              </w:rPr>
              <w:t xml:space="preserve"> condi</w:t>
            </w:r>
            <w:r w:rsidR="006433EC" w:rsidRPr="00644A91">
              <w:rPr>
                <w:rFonts w:ascii="Trebuchet MS" w:hAnsi="Trebuchet MS" w:cs="Times New Roman"/>
              </w:rPr>
              <w:t>ț</w:t>
            </w:r>
            <w:r w:rsidR="00782718" w:rsidRPr="00644A91">
              <w:rPr>
                <w:rFonts w:ascii="Trebuchet MS" w:hAnsi="Trebuchet MS" w:cs="Times New Roman"/>
              </w:rPr>
              <w:t>ionat</w:t>
            </w:r>
            <w:r w:rsidR="001506E6" w:rsidRPr="00644A91">
              <w:rPr>
                <w:rFonts w:ascii="Trebuchet MS" w:hAnsi="Trebuchet MS" w:cs="Times New Roman"/>
              </w:rPr>
              <w:t>ă</w:t>
            </w:r>
            <w:r w:rsidR="00782718" w:rsidRPr="00644A91">
              <w:rPr>
                <w:rFonts w:ascii="Trebuchet MS" w:hAnsi="Trebuchet MS" w:cs="Times New Roman"/>
              </w:rPr>
              <w:t>.</w:t>
            </w:r>
          </w:p>
          <w:p w:rsidR="00303BD7" w:rsidRPr="00644A91" w:rsidRDefault="00303BD7" w:rsidP="00644A91">
            <w:pPr>
              <w:pStyle w:val="ListParagraph"/>
              <w:tabs>
                <w:tab w:val="left" w:pos="426"/>
              </w:tabs>
              <w:spacing w:after="0" w:line="276" w:lineRule="auto"/>
              <w:ind w:left="0"/>
              <w:jc w:val="both"/>
              <w:rPr>
                <w:rFonts w:ascii="Trebuchet MS" w:hAnsi="Trebuchet MS" w:cs="Times New Roman"/>
              </w:rPr>
            </w:pPr>
          </w:p>
          <w:p w:rsidR="00782718" w:rsidRPr="006A6524" w:rsidRDefault="00303BD7" w:rsidP="00644A91">
            <w:pPr>
              <w:pStyle w:val="ListParagraph"/>
              <w:tabs>
                <w:tab w:val="left" w:pos="426"/>
              </w:tabs>
              <w:spacing w:after="0" w:line="276" w:lineRule="auto"/>
              <w:ind w:left="0"/>
              <w:jc w:val="both"/>
              <w:rPr>
                <w:rFonts w:ascii="Trebuchet MS" w:hAnsi="Trebuchet MS" w:cs="Times New Roman"/>
              </w:rPr>
            </w:pPr>
            <w:r w:rsidRPr="00644A91">
              <w:rPr>
                <w:rFonts w:ascii="Trebuchet MS" w:hAnsi="Trebuchet MS" w:cs="Times New Roman"/>
              </w:rPr>
              <w:t>În doctrin</w:t>
            </w:r>
            <w:r w:rsidR="001506E6" w:rsidRPr="00644A91">
              <w:rPr>
                <w:rFonts w:ascii="Trebuchet MS" w:hAnsi="Trebuchet MS" w:cs="Times New Roman"/>
              </w:rPr>
              <w:t xml:space="preserve">ă s-a arătat </w:t>
            </w:r>
            <w:r w:rsidRPr="00644A91">
              <w:rPr>
                <w:rFonts w:ascii="Trebuchet MS" w:hAnsi="Trebuchet MS" w:cs="Times New Roman"/>
              </w:rPr>
              <w:t xml:space="preserve">că pedeapsa are </w:t>
            </w:r>
            <w:r w:rsidR="006433EC" w:rsidRPr="00644A91">
              <w:rPr>
                <w:rFonts w:ascii="Trebuchet MS" w:hAnsi="Trebuchet MS" w:cs="Times New Roman"/>
              </w:rPr>
              <w:t>ș</w:t>
            </w:r>
            <w:r w:rsidRPr="00644A91">
              <w:rPr>
                <w:rFonts w:ascii="Trebuchet MS" w:hAnsi="Trebuchet MS" w:cs="Times New Roman"/>
              </w:rPr>
              <w:t>i o func</w:t>
            </w:r>
            <w:r w:rsidR="006433EC" w:rsidRPr="00644A91">
              <w:rPr>
                <w:rFonts w:ascii="Trebuchet MS" w:hAnsi="Trebuchet MS" w:cs="Times New Roman"/>
              </w:rPr>
              <w:t>ț</w:t>
            </w:r>
            <w:r w:rsidRPr="00644A91">
              <w:rPr>
                <w:rFonts w:ascii="Trebuchet MS" w:hAnsi="Trebuchet MS" w:cs="Times New Roman"/>
              </w:rPr>
              <w:t>ie de reeducare  prin care se urmăre</w:t>
            </w:r>
            <w:r w:rsidR="006433EC" w:rsidRPr="00644A91">
              <w:rPr>
                <w:rFonts w:ascii="Trebuchet MS" w:hAnsi="Trebuchet MS" w:cs="Times New Roman"/>
              </w:rPr>
              <w:t>ș</w:t>
            </w:r>
            <w:r w:rsidRPr="00644A91">
              <w:rPr>
                <w:rFonts w:ascii="Trebuchet MS" w:hAnsi="Trebuchet MS" w:cs="Times New Roman"/>
              </w:rPr>
              <w:t>te formarea unei noi atitudini fa</w:t>
            </w:r>
            <w:r w:rsidR="006433EC" w:rsidRPr="00644A91">
              <w:rPr>
                <w:rFonts w:ascii="Trebuchet MS" w:hAnsi="Trebuchet MS" w:cs="Times New Roman"/>
              </w:rPr>
              <w:t>ț</w:t>
            </w:r>
            <w:r w:rsidRPr="00644A91">
              <w:rPr>
                <w:rFonts w:ascii="Trebuchet MS" w:hAnsi="Trebuchet MS" w:cs="Times New Roman"/>
              </w:rPr>
              <w:t xml:space="preserve">ă de valorile sociale, cum ar fi ordinea de drept, munca, astfel încât totul să conducă la  </w:t>
            </w:r>
            <w:r w:rsidRPr="006A6524">
              <w:rPr>
                <w:rFonts w:ascii="Trebuchet MS" w:hAnsi="Trebuchet MS" w:cs="Times New Roman"/>
              </w:rPr>
              <w:t xml:space="preserve">îndreptareacondamnatului </w:t>
            </w:r>
            <w:r w:rsidR="006433EC" w:rsidRPr="006A6524">
              <w:rPr>
                <w:rFonts w:ascii="Trebuchet MS" w:hAnsi="Trebuchet MS" w:cs="Times New Roman"/>
              </w:rPr>
              <w:t>ș</w:t>
            </w:r>
            <w:r w:rsidRPr="006A6524">
              <w:rPr>
                <w:rFonts w:ascii="Trebuchet MS" w:hAnsi="Trebuchet MS" w:cs="Times New Roman"/>
              </w:rPr>
              <w:t>i reintegrarea lui în societate.</w:t>
            </w:r>
          </w:p>
          <w:p w:rsidR="00782718" w:rsidRPr="006A6524" w:rsidRDefault="00303BD7" w:rsidP="00644A91">
            <w:pPr>
              <w:pStyle w:val="ListParagraph"/>
              <w:tabs>
                <w:tab w:val="left" w:pos="426"/>
              </w:tabs>
              <w:spacing w:after="0" w:line="276" w:lineRule="auto"/>
              <w:ind w:left="0"/>
              <w:jc w:val="both"/>
              <w:rPr>
                <w:rFonts w:ascii="Trebuchet MS" w:hAnsi="Trebuchet MS" w:cs="Times New Roman"/>
              </w:rPr>
            </w:pPr>
            <w:r w:rsidRPr="006A6524">
              <w:rPr>
                <w:rFonts w:ascii="Trebuchet MS" w:hAnsi="Trebuchet MS" w:cs="Times New Roman"/>
              </w:rPr>
              <w:t>În contextul actual</w:t>
            </w:r>
            <w:r w:rsidR="00782718" w:rsidRPr="006A6524">
              <w:rPr>
                <w:rFonts w:ascii="Trebuchet MS" w:hAnsi="Trebuchet MS" w:cs="Times New Roman"/>
              </w:rPr>
              <w:t xml:space="preserve">, se constată că prin activitatea de elaborare a unor lucrări </w:t>
            </w:r>
            <w:r w:rsidR="006433EC" w:rsidRPr="006A6524">
              <w:rPr>
                <w:rFonts w:ascii="Trebuchet MS" w:hAnsi="Trebuchet MS" w:cs="Times New Roman"/>
              </w:rPr>
              <w:t>ș</w:t>
            </w:r>
            <w:r w:rsidR="00782718" w:rsidRPr="006A6524">
              <w:rPr>
                <w:rFonts w:ascii="Trebuchet MS" w:hAnsi="Trebuchet MS" w:cs="Times New Roman"/>
              </w:rPr>
              <w:t>tiin</w:t>
            </w:r>
            <w:r w:rsidR="006433EC" w:rsidRPr="006A6524">
              <w:rPr>
                <w:rFonts w:ascii="Trebuchet MS" w:hAnsi="Trebuchet MS" w:cs="Times New Roman"/>
              </w:rPr>
              <w:t>ț</w:t>
            </w:r>
            <w:r w:rsidR="00782718" w:rsidRPr="006A6524">
              <w:rPr>
                <w:rFonts w:ascii="Trebuchet MS" w:hAnsi="Trebuchet MS" w:cs="Times New Roman"/>
              </w:rPr>
              <w:t>ifice o persoană privată de libertate nu inten</w:t>
            </w:r>
            <w:r w:rsidR="006433EC" w:rsidRPr="006A6524">
              <w:rPr>
                <w:rFonts w:ascii="Trebuchet MS" w:hAnsi="Trebuchet MS" w:cs="Times New Roman"/>
              </w:rPr>
              <w:t>ț</w:t>
            </w:r>
            <w:r w:rsidR="00782718" w:rsidRPr="006A6524">
              <w:rPr>
                <w:rFonts w:ascii="Trebuchet MS" w:hAnsi="Trebuchet MS" w:cs="Times New Roman"/>
              </w:rPr>
              <w:t>ionează</w:t>
            </w:r>
            <w:r w:rsidR="006E6BDC" w:rsidRPr="006A6524">
              <w:rPr>
                <w:rFonts w:ascii="Trebuchet MS" w:hAnsi="Trebuchet MS" w:cs="Times New Roman"/>
              </w:rPr>
              <w:t xml:space="preserve"> și nici nu mai este încurajată</w:t>
            </w:r>
            <w:r w:rsidR="00782718" w:rsidRPr="006A6524">
              <w:rPr>
                <w:rFonts w:ascii="Trebuchet MS" w:hAnsi="Trebuchet MS" w:cs="Times New Roman"/>
              </w:rPr>
              <w:t xml:space="preserve"> să î</w:t>
            </w:r>
            <w:r w:rsidR="006433EC" w:rsidRPr="006A6524">
              <w:rPr>
                <w:rFonts w:ascii="Trebuchet MS" w:hAnsi="Trebuchet MS" w:cs="Times New Roman"/>
              </w:rPr>
              <w:t>ș</w:t>
            </w:r>
            <w:r w:rsidR="00782718" w:rsidRPr="006A6524">
              <w:rPr>
                <w:rFonts w:ascii="Trebuchet MS" w:hAnsi="Trebuchet MS" w:cs="Times New Roman"/>
              </w:rPr>
              <w:t xml:space="preserve">i formeze o conduită corectă </w:t>
            </w:r>
            <w:r w:rsidR="00CC685B" w:rsidRPr="006A6524">
              <w:rPr>
                <w:rFonts w:ascii="Trebuchet MS" w:hAnsi="Trebuchet MS" w:cs="Times New Roman"/>
              </w:rPr>
              <w:t>fa</w:t>
            </w:r>
            <w:r w:rsidR="006433EC" w:rsidRPr="006A6524">
              <w:rPr>
                <w:rFonts w:ascii="Trebuchet MS" w:hAnsi="Trebuchet MS" w:cs="Times New Roman"/>
              </w:rPr>
              <w:t>ț</w:t>
            </w:r>
            <w:r w:rsidR="00CC685B" w:rsidRPr="006A6524">
              <w:rPr>
                <w:rFonts w:ascii="Trebuchet MS" w:hAnsi="Trebuchet MS" w:cs="Times New Roman"/>
              </w:rPr>
              <w:t>ă de ordinea de  drept, fa</w:t>
            </w:r>
            <w:r w:rsidR="006433EC" w:rsidRPr="006A6524">
              <w:rPr>
                <w:rFonts w:ascii="Trebuchet MS" w:hAnsi="Trebuchet MS" w:cs="Times New Roman"/>
              </w:rPr>
              <w:t>ț</w:t>
            </w:r>
            <w:r w:rsidR="00CC685B" w:rsidRPr="006A6524">
              <w:rPr>
                <w:rFonts w:ascii="Trebuchet MS" w:hAnsi="Trebuchet MS" w:cs="Times New Roman"/>
              </w:rPr>
              <w:t>ă de regulile de convie</w:t>
            </w:r>
            <w:r w:rsidR="006433EC" w:rsidRPr="006A6524">
              <w:rPr>
                <w:rFonts w:ascii="Trebuchet MS" w:hAnsi="Trebuchet MS" w:cs="Times New Roman"/>
              </w:rPr>
              <w:t>ț</w:t>
            </w:r>
            <w:r w:rsidR="00CC685B" w:rsidRPr="006A6524">
              <w:rPr>
                <w:rFonts w:ascii="Trebuchet MS" w:hAnsi="Trebuchet MS" w:cs="Times New Roman"/>
              </w:rPr>
              <w:t xml:space="preserve">uire socială </w:t>
            </w:r>
            <w:r w:rsidR="006433EC" w:rsidRPr="006A6524">
              <w:rPr>
                <w:rFonts w:ascii="Trebuchet MS" w:hAnsi="Trebuchet MS" w:cs="Times New Roman"/>
              </w:rPr>
              <w:t>ș</w:t>
            </w:r>
            <w:r w:rsidR="00CC685B" w:rsidRPr="006A6524">
              <w:rPr>
                <w:rFonts w:ascii="Trebuchet MS" w:hAnsi="Trebuchet MS" w:cs="Times New Roman"/>
              </w:rPr>
              <w:t>i fa</w:t>
            </w:r>
            <w:r w:rsidR="006433EC" w:rsidRPr="006A6524">
              <w:rPr>
                <w:rFonts w:ascii="Trebuchet MS" w:hAnsi="Trebuchet MS" w:cs="Times New Roman"/>
              </w:rPr>
              <w:t>ț</w:t>
            </w:r>
            <w:r w:rsidR="00CC685B" w:rsidRPr="006A6524">
              <w:rPr>
                <w:rFonts w:ascii="Trebuchet MS" w:hAnsi="Trebuchet MS" w:cs="Times New Roman"/>
              </w:rPr>
              <w:t xml:space="preserve">ă de muncă, în vederea </w:t>
            </w:r>
            <w:r w:rsidR="00A47992" w:rsidRPr="006A6524">
              <w:rPr>
                <w:rFonts w:ascii="Trebuchet MS" w:hAnsi="Trebuchet MS" w:cs="Times New Roman"/>
              </w:rPr>
              <w:t>reintegrării ei</w:t>
            </w:r>
            <w:r w:rsidR="00CC685B" w:rsidRPr="006A6524">
              <w:rPr>
                <w:rFonts w:ascii="Trebuchet MS" w:hAnsi="Trebuchet MS" w:cs="Times New Roman"/>
              </w:rPr>
              <w:t xml:space="preserve"> în societate, ner</w:t>
            </w:r>
            <w:r w:rsidR="00FF2CEE" w:rsidRPr="006A6524">
              <w:rPr>
                <w:rFonts w:ascii="Trebuchet MS" w:hAnsi="Trebuchet MS" w:cs="Times New Roman"/>
              </w:rPr>
              <w:t xml:space="preserve">ealizându-se, de fapt, </w:t>
            </w:r>
            <w:r w:rsidR="00711110" w:rsidRPr="006A6524">
              <w:rPr>
                <w:rFonts w:ascii="Trebuchet MS" w:hAnsi="Trebuchet MS" w:cs="Times New Roman"/>
              </w:rPr>
              <w:t xml:space="preserve">scopul </w:t>
            </w:r>
            <w:r w:rsidR="006433EC" w:rsidRPr="006A6524">
              <w:rPr>
                <w:rFonts w:ascii="Trebuchet MS" w:hAnsi="Trebuchet MS" w:cs="Times New Roman"/>
              </w:rPr>
              <w:t>ș</w:t>
            </w:r>
            <w:r w:rsidR="00711110" w:rsidRPr="006A6524">
              <w:rPr>
                <w:rFonts w:ascii="Trebuchet MS" w:hAnsi="Trebuchet MS" w:cs="Times New Roman"/>
              </w:rPr>
              <w:t xml:space="preserve">i </w:t>
            </w:r>
            <w:r w:rsidR="00FF2CEE" w:rsidRPr="006A6524">
              <w:rPr>
                <w:rFonts w:ascii="Trebuchet MS" w:hAnsi="Trebuchet MS" w:cs="Times New Roman"/>
              </w:rPr>
              <w:t>func</w:t>
            </w:r>
            <w:r w:rsidR="006433EC" w:rsidRPr="006A6524">
              <w:rPr>
                <w:rFonts w:ascii="Trebuchet MS" w:hAnsi="Trebuchet MS" w:cs="Times New Roman"/>
              </w:rPr>
              <w:t>ț</w:t>
            </w:r>
            <w:r w:rsidR="00FF2CEE" w:rsidRPr="006A6524">
              <w:rPr>
                <w:rFonts w:ascii="Trebuchet MS" w:hAnsi="Trebuchet MS" w:cs="Times New Roman"/>
              </w:rPr>
              <w:t>iile</w:t>
            </w:r>
            <w:r w:rsidR="006E6BDC" w:rsidRPr="006A6524">
              <w:rPr>
                <w:rFonts w:ascii="Trebuchet MS" w:hAnsi="Trebuchet MS" w:cs="Times New Roman"/>
              </w:rPr>
              <w:t xml:space="preserve"> generale, de ordine publică ale</w:t>
            </w:r>
            <w:r w:rsidR="00CC685B" w:rsidRPr="006A6524">
              <w:rPr>
                <w:rFonts w:ascii="Trebuchet MS" w:hAnsi="Trebuchet MS" w:cs="Times New Roman"/>
              </w:rPr>
              <w:t xml:space="preserve"> pedepsei.</w:t>
            </w:r>
          </w:p>
          <w:p w:rsidR="00D011AF" w:rsidRPr="00644A91" w:rsidRDefault="00D011AF" w:rsidP="00644A91">
            <w:pPr>
              <w:pStyle w:val="ListParagraph"/>
              <w:tabs>
                <w:tab w:val="left" w:pos="426"/>
              </w:tabs>
              <w:spacing w:after="0" w:line="276" w:lineRule="auto"/>
              <w:ind w:left="0"/>
              <w:jc w:val="both"/>
              <w:rPr>
                <w:rFonts w:ascii="Trebuchet MS" w:hAnsi="Trebuchet MS" w:cs="Times New Roman"/>
              </w:rPr>
            </w:pPr>
          </w:p>
          <w:p w:rsidR="00711110" w:rsidRPr="00644A91" w:rsidRDefault="00711110" w:rsidP="00644A91">
            <w:pPr>
              <w:pStyle w:val="ListParagraph"/>
              <w:tabs>
                <w:tab w:val="left" w:pos="426"/>
              </w:tabs>
              <w:spacing w:after="0" w:line="276" w:lineRule="auto"/>
              <w:ind w:left="0"/>
              <w:jc w:val="both"/>
              <w:rPr>
                <w:rFonts w:ascii="Trebuchet MS" w:hAnsi="Trebuchet MS" w:cs="Times New Roman"/>
              </w:rPr>
            </w:pPr>
            <w:r w:rsidRPr="00644A91">
              <w:rPr>
                <w:rFonts w:ascii="Trebuchet MS" w:hAnsi="Trebuchet MS" w:cs="Times New Roman"/>
              </w:rPr>
              <w:t>Se creează, astfel, o contradic</w:t>
            </w:r>
            <w:r w:rsidR="006433EC" w:rsidRPr="00644A91">
              <w:rPr>
                <w:rFonts w:ascii="Trebuchet MS" w:hAnsi="Trebuchet MS" w:cs="Times New Roman"/>
              </w:rPr>
              <w:t>ț</w:t>
            </w:r>
            <w:r w:rsidRPr="00644A91">
              <w:rPr>
                <w:rFonts w:ascii="Trebuchet MS" w:hAnsi="Trebuchet MS" w:cs="Times New Roman"/>
              </w:rPr>
              <w:t>ie între scopul</w:t>
            </w:r>
            <w:r w:rsidR="006E6BDC" w:rsidRPr="00644A91">
              <w:rPr>
                <w:rFonts w:ascii="Trebuchet MS" w:hAnsi="Trebuchet MS" w:cs="Times New Roman"/>
              </w:rPr>
              <w:t xml:space="preserve"> și </w:t>
            </w:r>
            <w:r w:rsidR="006E6BDC" w:rsidRPr="006A6524">
              <w:rPr>
                <w:rFonts w:ascii="Trebuchet MS" w:hAnsi="Trebuchet MS" w:cs="Times New Roman"/>
              </w:rPr>
              <w:t>funcțiile generale, de ordine publică ale</w:t>
            </w:r>
            <w:r w:rsidRPr="006A6524">
              <w:rPr>
                <w:rFonts w:ascii="Trebuchet MS" w:hAnsi="Trebuchet MS" w:cs="Times New Roman"/>
              </w:rPr>
              <w:t xml:space="preserve"> pedepsei </w:t>
            </w:r>
            <w:r w:rsidR="006433EC" w:rsidRPr="006A6524">
              <w:rPr>
                <w:rFonts w:ascii="Trebuchet MS" w:hAnsi="Trebuchet MS" w:cs="Times New Roman"/>
              </w:rPr>
              <w:t>ș</w:t>
            </w:r>
            <w:r w:rsidRPr="006A6524">
              <w:rPr>
                <w:rFonts w:ascii="Trebuchet MS" w:hAnsi="Trebuchet MS" w:cs="Times New Roman"/>
              </w:rPr>
              <w:t xml:space="preserve">i </w:t>
            </w:r>
            <w:r w:rsidR="001506E6" w:rsidRPr="006A6524">
              <w:rPr>
                <w:rFonts w:ascii="Trebuchet MS" w:hAnsi="Trebuchet MS" w:cs="Times New Roman"/>
              </w:rPr>
              <w:t>aplicabilitatea practică a dispozi</w:t>
            </w:r>
            <w:r w:rsidR="006433EC" w:rsidRPr="006A6524">
              <w:rPr>
                <w:rFonts w:ascii="Trebuchet MS" w:hAnsi="Trebuchet MS" w:cs="Times New Roman"/>
              </w:rPr>
              <w:t>ț</w:t>
            </w:r>
            <w:r w:rsidR="001506E6" w:rsidRPr="006A6524">
              <w:rPr>
                <w:rFonts w:ascii="Trebuchet MS" w:hAnsi="Trebuchet MS" w:cs="Times New Roman"/>
              </w:rPr>
              <w:t xml:space="preserve">iilor legale </w:t>
            </w:r>
            <w:r w:rsidR="00B71DF2" w:rsidRPr="006A6524">
              <w:rPr>
                <w:rFonts w:ascii="Trebuchet MS" w:hAnsi="Trebuchet MS" w:cs="Times New Roman"/>
              </w:rPr>
              <w:t xml:space="preserve">referitoare </w:t>
            </w:r>
            <w:r w:rsidR="00B71DF2" w:rsidRPr="00644A91">
              <w:rPr>
                <w:rFonts w:ascii="Trebuchet MS" w:hAnsi="Trebuchet MS" w:cs="Times New Roman"/>
              </w:rPr>
              <w:t xml:space="preserve">la </w:t>
            </w:r>
            <w:r w:rsidR="001506E6" w:rsidRPr="00644A91">
              <w:rPr>
                <w:rFonts w:ascii="Trebuchet MS" w:hAnsi="Trebuchet MS" w:cs="Times New Roman"/>
              </w:rPr>
              <w:t>liberarea condi</w:t>
            </w:r>
            <w:r w:rsidR="006433EC" w:rsidRPr="00644A91">
              <w:rPr>
                <w:rFonts w:ascii="Trebuchet MS" w:hAnsi="Trebuchet MS" w:cs="Times New Roman"/>
              </w:rPr>
              <w:t>ț</w:t>
            </w:r>
            <w:r w:rsidR="001506E6" w:rsidRPr="00644A91">
              <w:rPr>
                <w:rFonts w:ascii="Trebuchet MS" w:hAnsi="Trebuchet MS" w:cs="Times New Roman"/>
              </w:rPr>
              <w:t>ionată</w:t>
            </w:r>
            <w:r w:rsidRPr="00644A91">
              <w:rPr>
                <w:rFonts w:ascii="Trebuchet MS" w:hAnsi="Trebuchet MS" w:cs="Times New Roman"/>
              </w:rPr>
              <w:t xml:space="preserve"> privind folosirea beneficiului de reducere a pedepsei prin realizarea</w:t>
            </w:r>
            <w:r w:rsidR="00F25FF6" w:rsidRPr="00644A91">
              <w:rPr>
                <w:rFonts w:ascii="Trebuchet MS" w:hAnsi="Trebuchet MS" w:cs="Times New Roman"/>
              </w:rPr>
              <w:t>, în mod formal, a</w:t>
            </w:r>
            <w:r w:rsidRPr="00644A91">
              <w:rPr>
                <w:rFonts w:ascii="Trebuchet MS" w:hAnsi="Trebuchet MS" w:cs="Times New Roman"/>
              </w:rPr>
              <w:t xml:space="preserve"> unor </w:t>
            </w:r>
            <w:r w:rsidRPr="00644A91">
              <w:rPr>
                <w:rFonts w:ascii="Trebuchet MS" w:hAnsi="Trebuchet MS" w:cs="Times New Roman"/>
              </w:rPr>
              <w:lastRenderedPageBreak/>
              <w:t xml:space="preserve">lucrări </w:t>
            </w:r>
            <w:r w:rsidR="006433EC" w:rsidRPr="00644A91">
              <w:rPr>
                <w:rFonts w:ascii="Trebuchet MS" w:hAnsi="Trebuchet MS" w:cs="Times New Roman"/>
              </w:rPr>
              <w:t>ș</w:t>
            </w:r>
            <w:r w:rsidRPr="00644A91">
              <w:rPr>
                <w:rFonts w:ascii="Trebuchet MS" w:hAnsi="Trebuchet MS" w:cs="Times New Roman"/>
              </w:rPr>
              <w:t>tiin</w:t>
            </w:r>
            <w:r w:rsidR="006433EC" w:rsidRPr="00644A91">
              <w:rPr>
                <w:rFonts w:ascii="Trebuchet MS" w:hAnsi="Trebuchet MS" w:cs="Times New Roman"/>
              </w:rPr>
              <w:t>ț</w:t>
            </w:r>
            <w:r w:rsidRPr="00644A91">
              <w:rPr>
                <w:rFonts w:ascii="Trebuchet MS" w:hAnsi="Trebuchet MS" w:cs="Times New Roman"/>
              </w:rPr>
              <w:t>ifice de către persoanele condamnate care î</w:t>
            </w:r>
            <w:r w:rsidR="006433EC" w:rsidRPr="00644A91">
              <w:rPr>
                <w:rFonts w:ascii="Trebuchet MS" w:hAnsi="Trebuchet MS" w:cs="Times New Roman"/>
              </w:rPr>
              <w:t>ș</w:t>
            </w:r>
            <w:r w:rsidRPr="00644A91">
              <w:rPr>
                <w:rFonts w:ascii="Trebuchet MS" w:hAnsi="Trebuchet MS" w:cs="Times New Roman"/>
              </w:rPr>
              <w:t>i execută pedeapsa în penitenciar.</w:t>
            </w:r>
          </w:p>
          <w:p w:rsidR="00644A91" w:rsidRPr="00F61AB0" w:rsidRDefault="00DD0970" w:rsidP="00644A91">
            <w:pPr>
              <w:pStyle w:val="ListParagraph"/>
              <w:tabs>
                <w:tab w:val="left" w:pos="426"/>
              </w:tabs>
              <w:spacing w:after="0" w:line="276" w:lineRule="auto"/>
              <w:ind w:left="0"/>
              <w:jc w:val="both"/>
              <w:rPr>
                <w:rFonts w:ascii="Trebuchet MS" w:hAnsi="Trebuchet MS" w:cs="Times New Roman"/>
                <w:b/>
              </w:rPr>
            </w:pPr>
            <w:r w:rsidRPr="00644A91">
              <w:rPr>
                <w:rFonts w:ascii="Trebuchet MS" w:hAnsi="Trebuchet MS" w:cs="Times New Roman"/>
              </w:rPr>
              <w:t xml:space="preserve">Mai mult, </w:t>
            </w:r>
            <w:r w:rsidR="00F25FF6" w:rsidRPr="00644A91">
              <w:rPr>
                <w:rFonts w:ascii="Trebuchet MS" w:hAnsi="Trebuchet MS" w:cs="Times New Roman"/>
              </w:rPr>
              <w:t>prin nerealizarea</w:t>
            </w:r>
            <w:r w:rsidRPr="00644A91">
              <w:rPr>
                <w:rFonts w:ascii="Trebuchet MS" w:hAnsi="Trebuchet MS" w:cs="Times New Roman"/>
              </w:rPr>
              <w:t xml:space="preserve"> scopul</w:t>
            </w:r>
            <w:r w:rsidR="00F25FF6" w:rsidRPr="00644A91">
              <w:rPr>
                <w:rFonts w:ascii="Trebuchet MS" w:hAnsi="Trebuchet MS" w:cs="Times New Roman"/>
              </w:rPr>
              <w:t>ui</w:t>
            </w:r>
            <w:r w:rsidR="006433EC" w:rsidRPr="00644A91">
              <w:rPr>
                <w:rFonts w:ascii="Trebuchet MS" w:hAnsi="Trebuchet MS" w:cs="Times New Roman"/>
              </w:rPr>
              <w:t>ș</w:t>
            </w:r>
            <w:r w:rsidRPr="00644A91">
              <w:rPr>
                <w:rFonts w:ascii="Trebuchet MS" w:hAnsi="Trebuchet MS" w:cs="Times New Roman"/>
              </w:rPr>
              <w:t>i func</w:t>
            </w:r>
            <w:r w:rsidR="006433EC" w:rsidRPr="00644A91">
              <w:rPr>
                <w:rFonts w:ascii="Trebuchet MS" w:hAnsi="Trebuchet MS" w:cs="Times New Roman"/>
              </w:rPr>
              <w:t>ț</w:t>
            </w:r>
            <w:r w:rsidRPr="00644A91">
              <w:rPr>
                <w:rFonts w:ascii="Trebuchet MS" w:hAnsi="Trebuchet MS" w:cs="Times New Roman"/>
              </w:rPr>
              <w:t>iil</w:t>
            </w:r>
            <w:r w:rsidR="00F25FF6" w:rsidRPr="00644A91">
              <w:rPr>
                <w:rFonts w:ascii="Trebuchet MS" w:hAnsi="Trebuchet MS" w:cs="Times New Roman"/>
              </w:rPr>
              <w:t>or</w:t>
            </w:r>
            <w:r w:rsidRPr="00644A91">
              <w:rPr>
                <w:rFonts w:ascii="Trebuchet MS" w:hAnsi="Trebuchet MS" w:cs="Times New Roman"/>
              </w:rPr>
              <w:t xml:space="preserve"> pedepsei</w:t>
            </w:r>
            <w:r w:rsidR="00F25FF6" w:rsidRPr="00644A91">
              <w:rPr>
                <w:rFonts w:ascii="Trebuchet MS" w:hAnsi="Trebuchet MS" w:cs="Times New Roman"/>
              </w:rPr>
              <w:t xml:space="preserve"> este </w:t>
            </w:r>
            <w:r w:rsidRPr="00644A91">
              <w:rPr>
                <w:rFonts w:ascii="Trebuchet MS" w:hAnsi="Trebuchet MS" w:cs="Times New Roman"/>
              </w:rPr>
              <w:t>afectează însă</w:t>
            </w:r>
            <w:r w:rsidR="006433EC" w:rsidRPr="00644A91">
              <w:rPr>
                <w:rFonts w:ascii="Trebuchet MS" w:hAnsi="Trebuchet MS" w:cs="Times New Roman"/>
              </w:rPr>
              <w:t>ș</w:t>
            </w:r>
            <w:r w:rsidRPr="00644A91">
              <w:rPr>
                <w:rFonts w:ascii="Trebuchet MS" w:hAnsi="Trebuchet MS" w:cs="Times New Roman"/>
              </w:rPr>
              <w:t>i finalitatea procesului penal.</w:t>
            </w:r>
            <w:r w:rsidR="006E6BDC" w:rsidRPr="00F61AB0">
              <w:rPr>
                <w:rFonts w:ascii="Trebuchet MS" w:hAnsi="Trebuchet MS" w:cs="Times New Roman"/>
                <w:b/>
              </w:rPr>
              <w:t xml:space="preserve">Prin urmare, din moment ce, din modul în care au fost formulate, normele în cauză au permis ca, în aplicarea lor să se genereze situații de abuz, cu deturnarea extrem de gravă a scopului și finalității pedepsei, și, în ultimă instanță, chiar a procesului penal, </w:t>
            </w:r>
            <w:r w:rsidR="004F218A" w:rsidRPr="00F61AB0">
              <w:rPr>
                <w:rFonts w:ascii="Trebuchet MS" w:hAnsi="Trebuchet MS" w:cs="Times New Roman"/>
                <w:b/>
              </w:rPr>
              <w:t>rezul</w:t>
            </w:r>
            <w:r w:rsidR="006E6BDC" w:rsidRPr="00F61AB0">
              <w:rPr>
                <w:rFonts w:ascii="Trebuchet MS" w:hAnsi="Trebuchet MS" w:cs="Times New Roman"/>
                <w:b/>
              </w:rPr>
              <w:t>tă că, deși normele sunt incluse în dispozițiile privind realizarea executării pedepsei, acestea riscă să înlăture însăși finalitatea aplicării vreunei pedepse.</w:t>
            </w:r>
          </w:p>
          <w:p w:rsidR="008816BE" w:rsidRPr="006A6524" w:rsidRDefault="008816BE" w:rsidP="00644A91">
            <w:pPr>
              <w:pStyle w:val="ListParagraph"/>
              <w:tabs>
                <w:tab w:val="left" w:pos="426"/>
              </w:tabs>
              <w:spacing w:after="0" w:line="276" w:lineRule="auto"/>
              <w:ind w:left="0"/>
              <w:jc w:val="both"/>
              <w:rPr>
                <w:rFonts w:ascii="Trebuchet MS" w:hAnsi="Trebuchet MS" w:cs="Times New Roman"/>
              </w:rPr>
            </w:pPr>
          </w:p>
          <w:p w:rsidR="00644A91" w:rsidRPr="00F61AB0" w:rsidRDefault="00644A91" w:rsidP="00644A91">
            <w:pPr>
              <w:pStyle w:val="ListParagraph"/>
              <w:tabs>
                <w:tab w:val="left" w:pos="426"/>
              </w:tabs>
              <w:spacing w:after="0" w:line="276" w:lineRule="auto"/>
              <w:ind w:left="0"/>
              <w:jc w:val="both"/>
              <w:rPr>
                <w:rFonts w:ascii="Trebuchet MS" w:hAnsi="Trebuchet MS" w:cs="Times New Roman"/>
                <w:b/>
              </w:rPr>
            </w:pPr>
            <w:r w:rsidRPr="00F61AB0">
              <w:rPr>
                <w:rFonts w:ascii="Trebuchet MS" w:hAnsi="Trebuchet MS" w:cs="Times New Roman"/>
                <w:b/>
              </w:rPr>
              <w:t>De asemenea, în aplicarea dispozițiilor legale respective au fost identificate și o serie de alte dificultăți:</w:t>
            </w:r>
          </w:p>
          <w:p w:rsidR="00644A91" w:rsidRPr="00F61AB0" w:rsidRDefault="00644A91" w:rsidP="008816BE">
            <w:pPr>
              <w:pStyle w:val="ListParagraph"/>
              <w:numPr>
                <w:ilvl w:val="0"/>
                <w:numId w:val="12"/>
              </w:numPr>
              <w:autoSpaceDE w:val="0"/>
              <w:autoSpaceDN w:val="0"/>
              <w:spacing w:after="0"/>
              <w:jc w:val="both"/>
              <w:rPr>
                <w:rFonts w:ascii="Trebuchet MS" w:hAnsi="Trebuchet MS" w:cs="Times New Roman"/>
                <w:b/>
              </w:rPr>
            </w:pPr>
            <w:r w:rsidRPr="00F61AB0">
              <w:rPr>
                <w:rFonts w:ascii="Trebuchet MS" w:hAnsi="Trebuchet MS" w:cs="Times New Roman"/>
                <w:b/>
              </w:rPr>
              <w:t xml:space="preserve">simplul fapt al publicării lucrării în reviste ştiinţifice sau de către edituri recunoscute </w:t>
            </w:r>
            <w:r w:rsidRPr="00F61AB0">
              <w:rPr>
                <w:rFonts w:ascii="Trebuchet MS" w:hAnsi="Trebuchet MS" w:cs="Times New Roman"/>
                <w:b/>
                <w:i/>
                <w:iCs/>
                <w:spacing w:val="-30"/>
              </w:rPr>
              <w:t>de</w:t>
            </w:r>
            <w:r w:rsidRPr="00F61AB0">
              <w:rPr>
                <w:rFonts w:ascii="Trebuchet MS" w:hAnsi="Trebuchet MS" w:cs="Times New Roman"/>
                <w:b/>
                <w:i/>
                <w:iCs/>
                <w:spacing w:val="-20"/>
              </w:rPr>
              <w:t>ColegiulNaţionalalCercetăriiŞtiinţificedinînvăţământulSuperior</w:t>
            </w:r>
            <w:r w:rsidRPr="00F61AB0">
              <w:rPr>
                <w:rFonts w:ascii="Trebuchet MS" w:hAnsi="Trebuchet MS" w:cs="Times New Roman"/>
                <w:b/>
              </w:rPr>
              <w:t>nu este de natură a conferi caracter ştiinţific unei lucrări, cu atât mai mult cu cât editura face o activitate de verificare a conţinutului lucrării sub aspectul condiţiilor de formă şi de tipărire;</w:t>
            </w:r>
          </w:p>
          <w:p w:rsidR="00644A91" w:rsidRPr="00F61AB0" w:rsidRDefault="00644A91" w:rsidP="008816BE">
            <w:pPr>
              <w:pStyle w:val="ListParagraph"/>
              <w:numPr>
                <w:ilvl w:val="0"/>
                <w:numId w:val="12"/>
              </w:numPr>
              <w:autoSpaceDE w:val="0"/>
              <w:autoSpaceDN w:val="0"/>
              <w:spacing w:after="0"/>
              <w:jc w:val="both"/>
              <w:rPr>
                <w:rFonts w:ascii="Trebuchet MS" w:hAnsi="Trebuchet MS" w:cs="Times New Roman"/>
                <w:b/>
              </w:rPr>
            </w:pPr>
            <w:r w:rsidRPr="00F61AB0">
              <w:rPr>
                <w:rFonts w:ascii="Trebuchet MS" w:hAnsi="Trebuchet MS" w:cs="Times New Roman"/>
                <w:b/>
              </w:rPr>
              <w:t xml:space="preserve">recomandarea scrisă de un profesor universitar sau un conferenţiar universitar privind relevanţa tematicii lucrării în domeniul ales din specialitatea în care urmează să fie elaborată lucrarea (care poate indica faptul că persoana privată de libertate are calităţi pentru scrierea lucrării) nu reprezintă o garanţie că lucrarea ce va </w:t>
            </w:r>
            <w:r w:rsidRPr="00F61AB0">
              <w:rPr>
                <w:rFonts w:ascii="Trebuchet MS" w:hAnsi="Trebuchet MS" w:cs="Times New Roman"/>
                <w:b/>
                <w:spacing w:val="10"/>
              </w:rPr>
              <w:t>fi</w:t>
            </w:r>
            <w:r w:rsidRPr="00F61AB0">
              <w:rPr>
                <w:rFonts w:ascii="Trebuchet MS" w:hAnsi="Trebuchet MS" w:cs="Times New Roman"/>
                <w:b/>
              </w:rPr>
              <w:t xml:space="preserve"> elaborată va respecta standardele în materia unei lucrări ştiinţifice;</w:t>
            </w:r>
          </w:p>
          <w:p w:rsidR="00644A91" w:rsidRPr="00F61AB0" w:rsidRDefault="00644A91" w:rsidP="008816BE">
            <w:pPr>
              <w:pStyle w:val="ListParagraph"/>
              <w:numPr>
                <w:ilvl w:val="0"/>
                <w:numId w:val="12"/>
              </w:numPr>
              <w:autoSpaceDE w:val="0"/>
              <w:autoSpaceDN w:val="0"/>
              <w:spacing w:after="0"/>
              <w:jc w:val="both"/>
              <w:rPr>
                <w:rFonts w:ascii="Trebuchet MS" w:hAnsi="Trebuchet MS" w:cs="Times New Roman"/>
                <w:b/>
              </w:rPr>
            </w:pPr>
            <w:r w:rsidRPr="00F61AB0">
              <w:rPr>
                <w:rFonts w:ascii="Trebuchet MS" w:hAnsi="Trebuchet MS" w:cs="Times New Roman"/>
                <w:b/>
              </w:rPr>
              <w:t xml:space="preserve">nu există norme foarte clare referitoare la supravegherea persoanei private de libertate în timpul afectat elaborării lucrării, în sensul că normele existente nu asigură efectivitatea realizării de către deţinut a lucrării în cauză. Astfel, se ţine doar evidenţa formală a timpului afectat elaborării lucrării, neexistând o verificare reală a faptului că persoana privată de libertate a desfăşurat în mod efectiv munca de creaţie ştiinţifică (ex. a consultat materiale bibliografice din specialitatea în care urmează să </w:t>
            </w:r>
            <w:r w:rsidRPr="00F61AB0">
              <w:rPr>
                <w:rFonts w:ascii="Trebuchet MS" w:hAnsi="Trebuchet MS" w:cs="Times New Roman"/>
                <w:b/>
                <w:spacing w:val="10"/>
              </w:rPr>
              <w:t>fie</w:t>
            </w:r>
            <w:r w:rsidRPr="00F61AB0">
              <w:rPr>
                <w:rFonts w:ascii="Trebuchet MS" w:hAnsi="Trebuchet MS" w:cs="Times New Roman"/>
                <w:b/>
              </w:rPr>
              <w:t xml:space="preserve"> elaborata lucrarea, a scris secţiuni, capitole, câte pagini etc.);</w:t>
            </w:r>
          </w:p>
          <w:p w:rsidR="006433EC" w:rsidRPr="00F61AB0" w:rsidRDefault="00644A91" w:rsidP="008816BE">
            <w:pPr>
              <w:pStyle w:val="ListParagraph"/>
              <w:numPr>
                <w:ilvl w:val="0"/>
                <w:numId w:val="12"/>
              </w:numPr>
              <w:autoSpaceDE w:val="0"/>
              <w:autoSpaceDN w:val="0"/>
              <w:spacing w:after="0" w:line="240" w:lineRule="auto"/>
              <w:jc w:val="both"/>
              <w:rPr>
                <w:rFonts w:ascii="Trebuchet MS" w:hAnsi="Trebuchet MS" w:cs="Times New Roman"/>
                <w:b/>
              </w:rPr>
            </w:pPr>
            <w:r w:rsidRPr="00F61AB0">
              <w:rPr>
                <w:rFonts w:ascii="Trebuchet MS" w:hAnsi="Trebuchet MS" w:cs="Times New Roman"/>
                <w:b/>
              </w:rPr>
              <w:t>nu există nicio dispoziţie referitoare la recunoaşterea caracterului ştiinţific al lucrării publicate de organisme cu atribuţii în domeniul activităţii de cercetare ştiinţifică</w:t>
            </w:r>
            <w:r w:rsidRPr="00F61AB0">
              <w:rPr>
                <w:rFonts w:ascii="Times New Roman" w:hAnsi="Times New Roman" w:cs="Times New Roman"/>
                <w:b/>
                <w:sz w:val="34"/>
                <w:szCs w:val="34"/>
              </w:rPr>
              <w:t>.</w:t>
            </w:r>
          </w:p>
          <w:p w:rsidR="008816BE" w:rsidRDefault="008816BE" w:rsidP="008816BE">
            <w:pPr>
              <w:pStyle w:val="ListParagraph"/>
              <w:tabs>
                <w:tab w:val="left" w:pos="426"/>
              </w:tabs>
              <w:spacing w:after="0" w:line="276" w:lineRule="auto"/>
              <w:jc w:val="both"/>
              <w:rPr>
                <w:rFonts w:ascii="Trebuchet MS" w:hAnsi="Trebuchet MS" w:cs="Times New Roman"/>
              </w:rPr>
            </w:pPr>
          </w:p>
          <w:p w:rsidR="00C551E6" w:rsidRPr="002A3A69" w:rsidRDefault="00CD3744" w:rsidP="008816BE">
            <w:pPr>
              <w:tabs>
                <w:tab w:val="left" w:pos="426"/>
              </w:tabs>
              <w:spacing w:after="0"/>
              <w:jc w:val="both"/>
              <w:rPr>
                <w:rFonts w:ascii="Trebuchet MS" w:hAnsi="Trebuchet MS" w:cs="Times New Roman"/>
                <w:b/>
              </w:rPr>
            </w:pPr>
            <w:r w:rsidRPr="008816BE">
              <w:rPr>
                <w:rFonts w:ascii="Trebuchet MS" w:hAnsi="Trebuchet MS" w:cs="Times New Roman"/>
              </w:rPr>
              <w:t>M</w:t>
            </w:r>
            <w:r w:rsidR="00591871" w:rsidRPr="008816BE">
              <w:rPr>
                <w:rFonts w:ascii="Trebuchet MS" w:hAnsi="Trebuchet MS" w:cs="Times New Roman"/>
              </w:rPr>
              <w:t xml:space="preserve">odul în care au fost aplicate textele, coroborat cu faptul că lipsa unor reglementări secundare privind </w:t>
            </w:r>
            <w:r w:rsidR="00C551E6" w:rsidRPr="008816BE">
              <w:rPr>
                <w:rFonts w:ascii="Trebuchet MS" w:hAnsi="Trebuchet MS" w:cs="Times New Roman"/>
              </w:rPr>
              <w:t xml:space="preserve">criterii clare de stabilire a caracterului </w:t>
            </w:r>
            <w:r w:rsidR="006433EC" w:rsidRPr="008816BE">
              <w:rPr>
                <w:rFonts w:ascii="Trebuchet MS" w:hAnsi="Trebuchet MS" w:cs="Times New Roman"/>
              </w:rPr>
              <w:t>ș</w:t>
            </w:r>
            <w:r w:rsidR="00C551E6" w:rsidRPr="008816BE">
              <w:rPr>
                <w:rFonts w:ascii="Trebuchet MS" w:hAnsi="Trebuchet MS" w:cs="Times New Roman"/>
              </w:rPr>
              <w:t>tiin</w:t>
            </w:r>
            <w:r w:rsidR="006433EC" w:rsidRPr="008816BE">
              <w:rPr>
                <w:rFonts w:ascii="Trebuchet MS" w:hAnsi="Trebuchet MS" w:cs="Times New Roman"/>
              </w:rPr>
              <w:t>ț</w:t>
            </w:r>
            <w:r w:rsidR="00C551E6" w:rsidRPr="008816BE">
              <w:rPr>
                <w:rFonts w:ascii="Trebuchet MS" w:hAnsi="Trebuchet MS" w:cs="Times New Roman"/>
              </w:rPr>
              <w:t>ific al lucrării, defini</w:t>
            </w:r>
            <w:r w:rsidR="006433EC" w:rsidRPr="008816BE">
              <w:rPr>
                <w:rFonts w:ascii="Trebuchet MS" w:hAnsi="Trebuchet MS" w:cs="Times New Roman"/>
              </w:rPr>
              <w:t>ț</w:t>
            </w:r>
            <w:r w:rsidR="00C551E6" w:rsidRPr="008816BE">
              <w:rPr>
                <w:rFonts w:ascii="Trebuchet MS" w:hAnsi="Trebuchet MS" w:cs="Times New Roman"/>
              </w:rPr>
              <w:t>i</w:t>
            </w:r>
            <w:r w:rsidR="00591871" w:rsidRPr="008816BE">
              <w:rPr>
                <w:rFonts w:ascii="Trebuchet MS" w:hAnsi="Trebuchet MS" w:cs="Times New Roman"/>
              </w:rPr>
              <w:t>a</w:t>
            </w:r>
            <w:r w:rsidR="00C551E6" w:rsidRPr="008816BE">
              <w:rPr>
                <w:rFonts w:ascii="Trebuchet MS" w:hAnsi="Trebuchet MS" w:cs="Times New Roman"/>
              </w:rPr>
              <w:t xml:space="preserve"> lucrării </w:t>
            </w:r>
            <w:r w:rsidR="006433EC" w:rsidRPr="008816BE">
              <w:rPr>
                <w:rFonts w:ascii="Trebuchet MS" w:hAnsi="Trebuchet MS" w:cs="Times New Roman"/>
              </w:rPr>
              <w:t>ș</w:t>
            </w:r>
            <w:r w:rsidR="00C551E6" w:rsidRPr="008816BE">
              <w:rPr>
                <w:rFonts w:ascii="Trebuchet MS" w:hAnsi="Trebuchet MS" w:cs="Times New Roman"/>
              </w:rPr>
              <w:t>tiin</w:t>
            </w:r>
            <w:r w:rsidR="006433EC" w:rsidRPr="008816BE">
              <w:rPr>
                <w:rFonts w:ascii="Trebuchet MS" w:hAnsi="Trebuchet MS" w:cs="Times New Roman"/>
              </w:rPr>
              <w:t>ț</w:t>
            </w:r>
            <w:r w:rsidR="00C551E6" w:rsidRPr="008816BE">
              <w:rPr>
                <w:rFonts w:ascii="Trebuchet MS" w:hAnsi="Trebuchet MS" w:cs="Times New Roman"/>
              </w:rPr>
              <w:t>ifice</w:t>
            </w:r>
            <w:r w:rsidRPr="008816BE">
              <w:rPr>
                <w:rFonts w:ascii="Trebuchet MS" w:hAnsi="Trebuchet MS" w:cs="Times New Roman"/>
              </w:rPr>
              <w:t xml:space="preserve">, respectiv </w:t>
            </w:r>
            <w:r w:rsidR="00C551E6" w:rsidRPr="008816BE">
              <w:rPr>
                <w:rFonts w:ascii="Trebuchet MS" w:hAnsi="Trebuchet MS" w:cs="Times New Roman"/>
              </w:rPr>
              <w:t>identifica</w:t>
            </w:r>
            <w:r w:rsidRPr="008816BE">
              <w:rPr>
                <w:rFonts w:ascii="Trebuchet MS" w:hAnsi="Trebuchet MS" w:cs="Times New Roman"/>
              </w:rPr>
              <w:t xml:space="preserve">rea unei </w:t>
            </w:r>
            <w:r w:rsidR="00C551E6" w:rsidRPr="008816BE">
              <w:rPr>
                <w:rFonts w:ascii="Trebuchet MS" w:hAnsi="Trebuchet MS" w:cs="Times New Roman"/>
              </w:rPr>
              <w:t>institu</w:t>
            </w:r>
            <w:r w:rsidR="006433EC" w:rsidRPr="008816BE">
              <w:rPr>
                <w:rFonts w:ascii="Trebuchet MS" w:hAnsi="Trebuchet MS" w:cs="Times New Roman"/>
              </w:rPr>
              <w:t>ț</w:t>
            </w:r>
            <w:r w:rsidR="00C551E6" w:rsidRPr="008816BE">
              <w:rPr>
                <w:rFonts w:ascii="Trebuchet MS" w:hAnsi="Trebuchet MS" w:cs="Times New Roman"/>
              </w:rPr>
              <w:t>i</w:t>
            </w:r>
            <w:r w:rsidRPr="008816BE">
              <w:rPr>
                <w:rFonts w:ascii="Trebuchet MS" w:hAnsi="Trebuchet MS" w:cs="Times New Roman"/>
              </w:rPr>
              <w:t>i</w:t>
            </w:r>
            <w:r w:rsidR="00C551E6" w:rsidRPr="008816BE">
              <w:rPr>
                <w:rFonts w:ascii="Trebuchet MS" w:hAnsi="Trebuchet MS" w:cs="Times New Roman"/>
              </w:rPr>
              <w:t xml:space="preserve"> abilitat</w:t>
            </w:r>
            <w:r w:rsidRPr="008816BE">
              <w:rPr>
                <w:rFonts w:ascii="Trebuchet MS" w:hAnsi="Trebuchet MS" w:cs="Times New Roman"/>
              </w:rPr>
              <w:t>e</w:t>
            </w:r>
            <w:r w:rsidR="00C551E6" w:rsidRPr="008816BE">
              <w:rPr>
                <w:rFonts w:ascii="Trebuchet MS" w:hAnsi="Trebuchet MS" w:cs="Times New Roman"/>
              </w:rPr>
              <w:t xml:space="preserve"> să evalueze caracterul </w:t>
            </w:r>
            <w:r w:rsidR="006433EC" w:rsidRPr="008816BE">
              <w:rPr>
                <w:rFonts w:ascii="Trebuchet MS" w:hAnsi="Trebuchet MS" w:cs="Times New Roman"/>
              </w:rPr>
              <w:t>ș</w:t>
            </w:r>
            <w:r w:rsidR="00C551E6" w:rsidRPr="008816BE">
              <w:rPr>
                <w:rFonts w:ascii="Trebuchet MS" w:hAnsi="Trebuchet MS" w:cs="Times New Roman"/>
              </w:rPr>
              <w:t>tiin</w:t>
            </w:r>
            <w:r w:rsidR="006433EC" w:rsidRPr="008816BE">
              <w:rPr>
                <w:rFonts w:ascii="Trebuchet MS" w:hAnsi="Trebuchet MS" w:cs="Times New Roman"/>
              </w:rPr>
              <w:t>ț</w:t>
            </w:r>
            <w:r w:rsidR="00C551E6" w:rsidRPr="008816BE">
              <w:rPr>
                <w:rFonts w:ascii="Trebuchet MS" w:hAnsi="Trebuchet MS" w:cs="Times New Roman"/>
              </w:rPr>
              <w:t>ific al unei lucrări</w:t>
            </w:r>
            <w:r w:rsidRPr="008816BE">
              <w:rPr>
                <w:rFonts w:ascii="Trebuchet MS" w:hAnsi="Trebuchet MS" w:cs="Times New Roman"/>
              </w:rPr>
              <w:t xml:space="preserve"> a permis o marjă largă de apreciere din partea tuturor organelor </w:t>
            </w:r>
            <w:r w:rsidR="006E6BDC" w:rsidRPr="008816BE">
              <w:rPr>
                <w:rFonts w:ascii="Trebuchet MS" w:hAnsi="Trebuchet MS" w:cs="Times New Roman"/>
              </w:rPr>
              <w:t>care au aplicat</w:t>
            </w:r>
            <w:r w:rsidRPr="008816BE">
              <w:rPr>
                <w:rFonts w:ascii="Trebuchet MS" w:hAnsi="Trebuchet MS" w:cs="Times New Roman"/>
              </w:rPr>
              <w:t xml:space="preserve"> dispozi</w:t>
            </w:r>
            <w:r w:rsidR="006433EC" w:rsidRPr="008816BE">
              <w:rPr>
                <w:rFonts w:ascii="Trebuchet MS" w:hAnsi="Trebuchet MS" w:cs="Times New Roman"/>
              </w:rPr>
              <w:t>ț</w:t>
            </w:r>
            <w:r w:rsidRPr="008816BE">
              <w:rPr>
                <w:rFonts w:ascii="Trebuchet MS" w:hAnsi="Trebuchet MS" w:cs="Times New Roman"/>
              </w:rPr>
              <w:t xml:space="preserve">iile legale privind evaluarea </w:t>
            </w:r>
            <w:r w:rsidR="006433EC" w:rsidRPr="008816BE">
              <w:rPr>
                <w:rFonts w:ascii="Trebuchet MS" w:hAnsi="Trebuchet MS" w:cs="Times New Roman"/>
              </w:rPr>
              <w:t>ș</w:t>
            </w:r>
            <w:r w:rsidRPr="008816BE">
              <w:rPr>
                <w:rFonts w:ascii="Trebuchet MS" w:hAnsi="Trebuchet MS" w:cs="Times New Roman"/>
              </w:rPr>
              <w:t>i cuantificarea muncii, respectiv aplicarea liberării condi</w:t>
            </w:r>
            <w:r w:rsidR="006433EC" w:rsidRPr="008816BE">
              <w:rPr>
                <w:rFonts w:ascii="Trebuchet MS" w:hAnsi="Trebuchet MS" w:cs="Times New Roman"/>
              </w:rPr>
              <w:t>ț</w:t>
            </w:r>
            <w:r w:rsidRPr="008816BE">
              <w:rPr>
                <w:rFonts w:ascii="Trebuchet MS" w:hAnsi="Trebuchet MS" w:cs="Times New Roman"/>
              </w:rPr>
              <w:t>ionate, determinând în acest fel o escaladare a situa</w:t>
            </w:r>
            <w:r w:rsidR="006433EC" w:rsidRPr="008816BE">
              <w:rPr>
                <w:rFonts w:ascii="Trebuchet MS" w:hAnsi="Trebuchet MS" w:cs="Times New Roman"/>
              </w:rPr>
              <w:t>ț</w:t>
            </w:r>
            <w:r w:rsidRPr="008816BE">
              <w:rPr>
                <w:rFonts w:ascii="Trebuchet MS" w:hAnsi="Trebuchet MS" w:cs="Times New Roman"/>
              </w:rPr>
              <w:t>iei, cu consecin</w:t>
            </w:r>
            <w:r w:rsidR="006433EC" w:rsidRPr="008816BE">
              <w:rPr>
                <w:rFonts w:ascii="Trebuchet MS" w:hAnsi="Trebuchet MS" w:cs="Times New Roman"/>
              </w:rPr>
              <w:t>ț</w:t>
            </w:r>
            <w:r w:rsidRPr="008816BE">
              <w:rPr>
                <w:rFonts w:ascii="Trebuchet MS" w:hAnsi="Trebuchet MS" w:cs="Times New Roman"/>
              </w:rPr>
              <w:t xml:space="preserve">e nu doar asupra regimului de executare a pedepselor, ci </w:t>
            </w:r>
            <w:r w:rsidR="006433EC" w:rsidRPr="008816BE">
              <w:rPr>
                <w:rFonts w:ascii="Trebuchet MS" w:hAnsi="Trebuchet MS" w:cs="Times New Roman"/>
              </w:rPr>
              <w:t>ș</w:t>
            </w:r>
            <w:r w:rsidRPr="008816BE">
              <w:rPr>
                <w:rFonts w:ascii="Trebuchet MS" w:hAnsi="Trebuchet MS" w:cs="Times New Roman"/>
              </w:rPr>
              <w:t xml:space="preserve">i a valorii operelor lucrărilor </w:t>
            </w:r>
            <w:r w:rsidR="006433EC" w:rsidRPr="008816BE">
              <w:rPr>
                <w:rFonts w:ascii="Trebuchet MS" w:hAnsi="Trebuchet MS" w:cs="Times New Roman"/>
              </w:rPr>
              <w:t>ș</w:t>
            </w:r>
            <w:r w:rsidRPr="008816BE">
              <w:rPr>
                <w:rFonts w:ascii="Trebuchet MS" w:hAnsi="Trebuchet MS" w:cs="Times New Roman"/>
              </w:rPr>
              <w:t>tiin</w:t>
            </w:r>
            <w:r w:rsidR="006433EC" w:rsidRPr="008816BE">
              <w:rPr>
                <w:rFonts w:ascii="Trebuchet MS" w:hAnsi="Trebuchet MS" w:cs="Times New Roman"/>
              </w:rPr>
              <w:t>ț</w:t>
            </w:r>
            <w:r w:rsidRPr="008816BE">
              <w:rPr>
                <w:rFonts w:ascii="Trebuchet MS" w:hAnsi="Trebuchet MS" w:cs="Times New Roman"/>
              </w:rPr>
              <w:t>ifice în general, provocând o reac</w:t>
            </w:r>
            <w:r w:rsidR="006433EC" w:rsidRPr="008816BE">
              <w:rPr>
                <w:rFonts w:ascii="Trebuchet MS" w:hAnsi="Trebuchet MS" w:cs="Times New Roman"/>
              </w:rPr>
              <w:t>ț</w:t>
            </w:r>
            <w:r w:rsidRPr="008816BE">
              <w:rPr>
                <w:rFonts w:ascii="Trebuchet MS" w:hAnsi="Trebuchet MS" w:cs="Times New Roman"/>
              </w:rPr>
              <w:t>ie puternică din partea societă</w:t>
            </w:r>
            <w:r w:rsidR="006433EC" w:rsidRPr="008816BE">
              <w:rPr>
                <w:rFonts w:ascii="Trebuchet MS" w:hAnsi="Trebuchet MS" w:cs="Times New Roman"/>
              </w:rPr>
              <w:t>ț</w:t>
            </w:r>
            <w:r w:rsidRPr="008816BE">
              <w:rPr>
                <w:rFonts w:ascii="Trebuchet MS" w:hAnsi="Trebuchet MS" w:cs="Times New Roman"/>
              </w:rPr>
              <w:t xml:space="preserve">ii civile </w:t>
            </w:r>
            <w:r w:rsidR="006433EC" w:rsidRPr="008816BE">
              <w:rPr>
                <w:rFonts w:ascii="Trebuchet MS" w:hAnsi="Trebuchet MS" w:cs="Times New Roman"/>
              </w:rPr>
              <w:t>ș</w:t>
            </w:r>
            <w:r w:rsidRPr="008816BE">
              <w:rPr>
                <w:rFonts w:ascii="Trebuchet MS" w:hAnsi="Trebuchet MS" w:cs="Times New Roman"/>
              </w:rPr>
              <w:t>i a mediului academic de respingere a golirii de con</w:t>
            </w:r>
            <w:r w:rsidR="006433EC" w:rsidRPr="008816BE">
              <w:rPr>
                <w:rFonts w:ascii="Trebuchet MS" w:hAnsi="Trebuchet MS" w:cs="Times New Roman"/>
              </w:rPr>
              <w:t>ț</w:t>
            </w:r>
            <w:r w:rsidRPr="008816BE">
              <w:rPr>
                <w:rFonts w:ascii="Trebuchet MS" w:hAnsi="Trebuchet MS" w:cs="Times New Roman"/>
              </w:rPr>
              <w:t>inut a activită</w:t>
            </w:r>
            <w:r w:rsidR="006433EC" w:rsidRPr="008816BE">
              <w:rPr>
                <w:rFonts w:ascii="Trebuchet MS" w:hAnsi="Trebuchet MS" w:cs="Times New Roman"/>
              </w:rPr>
              <w:t>ț</w:t>
            </w:r>
            <w:r w:rsidRPr="008816BE">
              <w:rPr>
                <w:rFonts w:ascii="Trebuchet MS" w:hAnsi="Trebuchet MS" w:cs="Times New Roman"/>
              </w:rPr>
              <w:t xml:space="preserve">ii de cercetare </w:t>
            </w:r>
            <w:r w:rsidR="006433EC" w:rsidRPr="008816BE">
              <w:rPr>
                <w:rFonts w:ascii="Trebuchet MS" w:hAnsi="Trebuchet MS" w:cs="Times New Roman"/>
              </w:rPr>
              <w:t>ș</w:t>
            </w:r>
            <w:r w:rsidRPr="008816BE">
              <w:rPr>
                <w:rFonts w:ascii="Trebuchet MS" w:hAnsi="Trebuchet MS" w:cs="Times New Roman"/>
              </w:rPr>
              <w:t>tiin</w:t>
            </w:r>
            <w:r w:rsidR="006433EC" w:rsidRPr="008816BE">
              <w:rPr>
                <w:rFonts w:ascii="Trebuchet MS" w:hAnsi="Trebuchet MS" w:cs="Times New Roman"/>
              </w:rPr>
              <w:t>ț</w:t>
            </w:r>
            <w:r w:rsidRPr="008816BE">
              <w:rPr>
                <w:rFonts w:ascii="Trebuchet MS" w:hAnsi="Trebuchet MS" w:cs="Times New Roman"/>
              </w:rPr>
              <w:t>ifică.</w:t>
            </w:r>
            <w:r w:rsidR="006E6BDC" w:rsidRPr="008816BE">
              <w:rPr>
                <w:rFonts w:ascii="Trebuchet MS" w:hAnsi="Trebuchet MS" w:cs="Times New Roman"/>
              </w:rPr>
              <w:t xml:space="preserve"> </w:t>
            </w:r>
            <w:r w:rsidR="006E6BDC" w:rsidRPr="002A3A69">
              <w:rPr>
                <w:rFonts w:ascii="Trebuchet MS" w:hAnsi="Trebuchet MS" w:cs="Times New Roman"/>
                <w:b/>
              </w:rPr>
              <w:t>Observăm, așadar, că, deși au ca obiect de reglementare executarea pedepsei penale, normele în discuție au avut impact și asupra prestigiului activității de cercetare științifică, dat fiind că este deja notoriu faptul că o întreagă comunitate academică și-a manifestat public oprobiul și îndoiala că lucrările respective au, în sens științific, caracter de lucrări științifice.</w:t>
            </w:r>
          </w:p>
          <w:p w:rsidR="008E53DD" w:rsidRPr="006A6524" w:rsidRDefault="008E53DD" w:rsidP="00644A91">
            <w:pPr>
              <w:pStyle w:val="ListParagraph"/>
              <w:tabs>
                <w:tab w:val="left" w:pos="426"/>
              </w:tabs>
              <w:spacing w:after="0" w:line="276" w:lineRule="auto"/>
              <w:ind w:left="0"/>
              <w:jc w:val="both"/>
              <w:rPr>
                <w:rFonts w:ascii="Trebuchet MS" w:hAnsi="Trebuchet MS" w:cs="Times New Roman"/>
              </w:rPr>
            </w:pPr>
          </w:p>
          <w:p w:rsidR="008E53DD" w:rsidRPr="006A6524" w:rsidRDefault="008E53DD" w:rsidP="00644A91">
            <w:pPr>
              <w:pStyle w:val="ListParagraph"/>
              <w:tabs>
                <w:tab w:val="left" w:pos="426"/>
              </w:tabs>
              <w:spacing w:after="0" w:line="276" w:lineRule="auto"/>
              <w:ind w:left="0"/>
              <w:jc w:val="both"/>
              <w:rPr>
                <w:rFonts w:ascii="Trebuchet MS" w:hAnsi="Trebuchet MS" w:cs="Times New Roman"/>
              </w:rPr>
            </w:pPr>
            <w:r w:rsidRPr="006A6524">
              <w:rPr>
                <w:rFonts w:ascii="Trebuchet MS" w:hAnsi="Trebuchet MS" w:cs="Times New Roman"/>
              </w:rPr>
              <w:t xml:space="preserve">Un alt aspect ce trebuie observat în legătură cu aplicarea prevederilor legale </w:t>
            </w:r>
            <w:r w:rsidR="006E6BDC" w:rsidRPr="006A6524">
              <w:rPr>
                <w:rFonts w:ascii="Trebuchet MS" w:hAnsi="Trebuchet MS" w:cs="Times New Roman"/>
              </w:rPr>
              <w:t>care privesc</w:t>
            </w:r>
            <w:r w:rsidRPr="006A6524">
              <w:rPr>
                <w:rFonts w:ascii="Trebuchet MS" w:hAnsi="Trebuchet MS" w:cs="Times New Roman"/>
              </w:rPr>
              <w:t xml:space="preserve"> posibilitatea elaborării de lucrări științifice publicate sau invenții și inovații brevetate, pentru care se consideră 30 de zile executate, pentru fiecare lucrare științifică sau invenție și inovație brevetate, este reprezentat de impactul semnificativ generat în legătură cu încrederea în actul de justiție. Apare, cu alte cuvinte</w:t>
            </w:r>
            <w:r w:rsidRPr="002A3A69">
              <w:rPr>
                <w:rFonts w:ascii="Trebuchet MS" w:hAnsi="Trebuchet MS" w:cs="Times New Roman"/>
                <w:b/>
              </w:rPr>
              <w:t xml:space="preserve">, </w:t>
            </w:r>
            <w:r w:rsidR="00B339C8" w:rsidRPr="002A3A69">
              <w:rPr>
                <w:rFonts w:ascii="Trebuchet MS" w:hAnsi="Trebuchet MS" w:cs="Times New Roman"/>
                <w:b/>
              </w:rPr>
              <w:t>contrar interesului public general al societății</w:t>
            </w:r>
            <w:r w:rsidR="00B339C8" w:rsidRPr="006A6524">
              <w:rPr>
                <w:rFonts w:ascii="Trebuchet MS" w:hAnsi="Trebuchet MS" w:cs="Times New Roman"/>
              </w:rPr>
              <w:t xml:space="preserve">, </w:t>
            </w:r>
            <w:r w:rsidRPr="006A6524">
              <w:rPr>
                <w:rFonts w:ascii="Trebuchet MS" w:hAnsi="Trebuchet MS" w:cs="Times New Roman"/>
              </w:rPr>
              <w:t>ideea de justiție formală,</w:t>
            </w:r>
            <w:r w:rsidR="00B339C8" w:rsidRPr="006A6524">
              <w:rPr>
                <w:rFonts w:ascii="Trebuchet MS" w:hAnsi="Trebuchet MS" w:cs="Times New Roman"/>
              </w:rPr>
              <w:t xml:space="preserve">dat fiind că legea și organele care administrează justiția ca serviciu public </w:t>
            </w:r>
            <w:r w:rsidR="00B339C8" w:rsidRPr="006A6524">
              <w:rPr>
                <w:rFonts w:ascii="Trebuchet MS" w:hAnsi="Trebuchet MS" w:cs="Times New Roman"/>
              </w:rPr>
              <w:lastRenderedPageBreak/>
              <w:t>permit ca</w:t>
            </w:r>
            <w:r w:rsidRPr="006A6524">
              <w:rPr>
                <w:rFonts w:ascii="Trebuchet MS" w:hAnsi="Trebuchet MS" w:cs="Times New Roman"/>
              </w:rPr>
              <w:t xml:space="preserve"> persoanele condamnate la pedeapsa închisorii pentru săvârșirea unor infracțiuni</w:t>
            </w:r>
            <w:r w:rsidR="00B339C8" w:rsidRPr="006A6524">
              <w:rPr>
                <w:rFonts w:ascii="Trebuchet MS" w:hAnsi="Trebuchet MS" w:cs="Times New Roman"/>
              </w:rPr>
              <w:t xml:space="preserve"> să</w:t>
            </w:r>
            <w:r w:rsidRPr="006A6524">
              <w:rPr>
                <w:rFonts w:ascii="Trebuchet MS" w:hAnsi="Trebuchet MS" w:cs="Times New Roman"/>
              </w:rPr>
              <w:t>își execut</w:t>
            </w:r>
            <w:r w:rsidR="00B339C8" w:rsidRPr="006A6524">
              <w:rPr>
                <w:rFonts w:ascii="Trebuchet MS" w:hAnsi="Trebuchet MS" w:cs="Times New Roman"/>
              </w:rPr>
              <w:t>e</w:t>
            </w:r>
            <w:r w:rsidRPr="006A6524">
              <w:rPr>
                <w:rFonts w:ascii="Trebuchet MS" w:hAnsi="Trebuchet MS" w:cs="Times New Roman"/>
              </w:rPr>
              <w:t xml:space="preserve"> pedeapsa în mod formal, fără a fi recuperate social, ci dimpotrivă, prin utilizarea abuzivă și deturnarea de la scopul reglementării a anumitor prevederi legale.</w:t>
            </w:r>
          </w:p>
          <w:p w:rsidR="008E53DD" w:rsidRPr="006A6524" w:rsidRDefault="008E53DD" w:rsidP="00644A91">
            <w:pPr>
              <w:pStyle w:val="ListParagraph"/>
              <w:tabs>
                <w:tab w:val="left" w:pos="426"/>
              </w:tabs>
              <w:spacing w:after="0" w:line="276" w:lineRule="auto"/>
              <w:ind w:left="0"/>
              <w:jc w:val="both"/>
              <w:rPr>
                <w:rFonts w:ascii="Trebuchet MS" w:hAnsi="Trebuchet MS" w:cs="Times New Roman"/>
                <w:i/>
              </w:rPr>
            </w:pPr>
          </w:p>
          <w:p w:rsidR="00402112" w:rsidRPr="006A6524" w:rsidRDefault="00062B43" w:rsidP="00644A91">
            <w:pPr>
              <w:pStyle w:val="ListParagraph"/>
              <w:tabs>
                <w:tab w:val="left" w:pos="426"/>
              </w:tabs>
              <w:spacing w:after="0" w:line="276" w:lineRule="auto"/>
              <w:ind w:left="0"/>
              <w:jc w:val="both"/>
              <w:rPr>
                <w:rFonts w:ascii="Trebuchet MS" w:hAnsi="Trebuchet MS"/>
              </w:rPr>
            </w:pPr>
            <w:r w:rsidRPr="006A6524">
              <w:rPr>
                <w:rFonts w:ascii="Trebuchet MS" w:hAnsi="Trebuchet MS"/>
              </w:rPr>
              <w:t xml:space="preserve">În vederea limitării abuzului de drept al persoanelor private de libertate, dar </w:t>
            </w:r>
            <w:r w:rsidR="006433EC" w:rsidRPr="006A6524">
              <w:rPr>
                <w:rFonts w:ascii="Trebuchet MS" w:hAnsi="Trebuchet MS"/>
              </w:rPr>
              <w:t>ș</w:t>
            </w:r>
            <w:r w:rsidRPr="006A6524">
              <w:rPr>
                <w:rFonts w:ascii="Trebuchet MS" w:hAnsi="Trebuchet MS"/>
              </w:rPr>
              <w:t xml:space="preserve">i a </w:t>
            </w:r>
            <w:r w:rsidRPr="006A6524">
              <w:rPr>
                <w:rFonts w:ascii="Trebuchet MS" w:hAnsi="Trebuchet MS"/>
                <w:iCs/>
              </w:rPr>
              <w:t>altor aspecte de aplicare necorespunzătoare a prevederilor, care au îndepărtat aplicarea acestei dispozi</w:t>
            </w:r>
            <w:r w:rsidR="006433EC" w:rsidRPr="006A6524">
              <w:rPr>
                <w:rFonts w:ascii="Trebuchet MS" w:hAnsi="Trebuchet MS"/>
                <w:iCs/>
              </w:rPr>
              <w:t>ț</w:t>
            </w:r>
            <w:r w:rsidRPr="006A6524">
              <w:rPr>
                <w:rFonts w:ascii="Trebuchet MS" w:hAnsi="Trebuchet MS"/>
                <w:iCs/>
              </w:rPr>
              <w:t>ii lega</w:t>
            </w:r>
            <w:r w:rsidR="00E030CF" w:rsidRPr="006A6524">
              <w:rPr>
                <w:rFonts w:ascii="Trebuchet MS" w:hAnsi="Trebuchet MS"/>
                <w:iCs/>
              </w:rPr>
              <w:t xml:space="preserve">le de la spiritul reglementării, </w:t>
            </w:r>
            <w:r w:rsidR="00E030CF" w:rsidRPr="006A6524">
              <w:rPr>
                <w:rFonts w:ascii="Trebuchet MS" w:hAnsi="Trebuchet MS"/>
              </w:rPr>
              <w:t>a</w:t>
            </w:r>
            <w:r w:rsidR="00402112" w:rsidRPr="006A6524">
              <w:rPr>
                <w:rFonts w:ascii="Trebuchet MS" w:hAnsi="Trebuchet MS"/>
              </w:rPr>
              <w:t xml:space="preserve">vând în vedere, că în prezent, nu există o procedură clară pentru a determina caracterul de lucrare </w:t>
            </w:r>
            <w:r w:rsidR="006433EC" w:rsidRPr="006A6524">
              <w:rPr>
                <w:rFonts w:ascii="Trebuchet MS" w:hAnsi="Trebuchet MS"/>
              </w:rPr>
              <w:t>ș</w:t>
            </w:r>
            <w:r w:rsidR="00402112" w:rsidRPr="006A6524">
              <w:rPr>
                <w:rFonts w:ascii="Trebuchet MS" w:hAnsi="Trebuchet MS"/>
              </w:rPr>
              <w:t>tiin</w:t>
            </w:r>
            <w:r w:rsidR="006433EC" w:rsidRPr="006A6524">
              <w:rPr>
                <w:rFonts w:ascii="Trebuchet MS" w:hAnsi="Trebuchet MS"/>
              </w:rPr>
              <w:t>ț</w:t>
            </w:r>
            <w:r w:rsidR="00402112" w:rsidRPr="006A6524">
              <w:rPr>
                <w:rFonts w:ascii="Trebuchet MS" w:hAnsi="Trebuchet MS"/>
              </w:rPr>
              <w:t xml:space="preserve">ifică precum </w:t>
            </w:r>
            <w:r w:rsidR="006433EC" w:rsidRPr="006A6524">
              <w:rPr>
                <w:rFonts w:ascii="Trebuchet MS" w:hAnsi="Trebuchet MS"/>
              </w:rPr>
              <w:t>ș</w:t>
            </w:r>
            <w:r w:rsidR="00402112" w:rsidRPr="006A6524">
              <w:rPr>
                <w:rFonts w:ascii="Trebuchet MS" w:hAnsi="Trebuchet MS"/>
              </w:rPr>
              <w:t>i un organism competent care să se pronun</w:t>
            </w:r>
            <w:r w:rsidR="006433EC" w:rsidRPr="006A6524">
              <w:rPr>
                <w:rFonts w:ascii="Trebuchet MS" w:hAnsi="Trebuchet MS"/>
              </w:rPr>
              <w:t>ț</w:t>
            </w:r>
            <w:r w:rsidR="00402112" w:rsidRPr="006A6524">
              <w:rPr>
                <w:rFonts w:ascii="Trebuchet MS" w:hAnsi="Trebuchet MS"/>
              </w:rPr>
              <w:t>e asupra acestui caracter, propunem ca solu</w:t>
            </w:r>
            <w:r w:rsidR="006433EC" w:rsidRPr="006A6524">
              <w:rPr>
                <w:rFonts w:ascii="Trebuchet MS" w:hAnsi="Trebuchet MS"/>
              </w:rPr>
              <w:t>ț</w:t>
            </w:r>
            <w:r w:rsidR="00402112" w:rsidRPr="006A6524">
              <w:rPr>
                <w:rFonts w:ascii="Trebuchet MS" w:hAnsi="Trebuchet MS"/>
              </w:rPr>
              <w:t xml:space="preserve">ie </w:t>
            </w:r>
            <w:r w:rsidR="0068271D" w:rsidRPr="006A6524">
              <w:rPr>
                <w:rFonts w:ascii="Trebuchet MS" w:hAnsi="Trebuchet MS"/>
              </w:rPr>
              <w:t>legislativă</w:t>
            </w:r>
            <w:r w:rsidR="00E030CF" w:rsidRPr="006A6524">
              <w:rPr>
                <w:rFonts w:ascii="Trebuchet MS" w:hAnsi="Trebuchet MS"/>
              </w:rPr>
              <w:t xml:space="preserve">pentru eliminarea problemelor apărute în </w:t>
            </w:r>
            <w:r w:rsidR="00F25FF6" w:rsidRPr="006A6524">
              <w:rPr>
                <w:rFonts w:ascii="Trebuchet MS" w:hAnsi="Trebuchet MS"/>
              </w:rPr>
              <w:t>practică</w:t>
            </w:r>
            <w:r w:rsidR="00E030CF" w:rsidRPr="006A6524">
              <w:rPr>
                <w:rFonts w:ascii="Trebuchet MS" w:hAnsi="Trebuchet MS"/>
              </w:rPr>
              <w:t>, abrogarea</w:t>
            </w:r>
            <w:r w:rsidR="00402112" w:rsidRPr="006A6524">
              <w:rPr>
                <w:rFonts w:ascii="Trebuchet MS" w:hAnsi="Trebuchet MS"/>
              </w:rPr>
              <w:t xml:space="preserve"> acestor dispozi</w:t>
            </w:r>
            <w:r w:rsidR="006433EC" w:rsidRPr="006A6524">
              <w:rPr>
                <w:rFonts w:ascii="Trebuchet MS" w:hAnsi="Trebuchet MS"/>
              </w:rPr>
              <w:t>ț</w:t>
            </w:r>
            <w:r w:rsidR="00402112" w:rsidRPr="006A6524">
              <w:rPr>
                <w:rFonts w:ascii="Trebuchet MS" w:hAnsi="Trebuchet MS"/>
              </w:rPr>
              <w:t xml:space="preserve">ii din </w:t>
            </w:r>
            <w:r w:rsidR="00E030CF" w:rsidRPr="006A6524">
              <w:rPr>
                <w:rFonts w:ascii="Trebuchet MS" w:hAnsi="Trebuchet MS"/>
              </w:rPr>
              <w:t xml:space="preserve">Legea nr. 254/2013 privind executarea pedepselor </w:t>
            </w:r>
            <w:r w:rsidR="006433EC" w:rsidRPr="006A6524">
              <w:rPr>
                <w:rFonts w:ascii="Trebuchet MS" w:hAnsi="Trebuchet MS"/>
              </w:rPr>
              <w:t>ș</w:t>
            </w:r>
            <w:r w:rsidR="00E030CF" w:rsidRPr="006A6524">
              <w:rPr>
                <w:rFonts w:ascii="Trebuchet MS" w:hAnsi="Trebuchet MS"/>
              </w:rPr>
              <w:t>i a măsurilor privative de libertate dispuse de organele judiciare în cursul procesului penal.</w:t>
            </w:r>
          </w:p>
          <w:p w:rsidR="00C551E6" w:rsidRPr="006A6524" w:rsidRDefault="00C551E6" w:rsidP="00644A91">
            <w:pPr>
              <w:pStyle w:val="ListParagraph"/>
              <w:tabs>
                <w:tab w:val="left" w:pos="426"/>
              </w:tabs>
              <w:spacing w:after="0" w:line="276" w:lineRule="auto"/>
              <w:ind w:left="0"/>
              <w:jc w:val="both"/>
              <w:rPr>
                <w:rFonts w:ascii="Trebuchet MS" w:hAnsi="Trebuchet MS"/>
              </w:rPr>
            </w:pPr>
          </w:p>
          <w:p w:rsidR="003B6A5E" w:rsidRPr="002A3A69" w:rsidRDefault="003B6A5E" w:rsidP="00644A91">
            <w:pPr>
              <w:jc w:val="both"/>
              <w:rPr>
                <w:rFonts w:ascii="Trebuchet MS" w:hAnsi="Trebuchet MS" w:cs="Arial"/>
                <w:b/>
                <w:iCs/>
                <w:shd w:val="clear" w:color="auto" w:fill="FFFFFF"/>
              </w:rPr>
            </w:pPr>
            <w:r w:rsidRPr="006A6524">
              <w:rPr>
                <w:rFonts w:ascii="Trebuchet MS" w:hAnsi="Trebuchet MS"/>
                <w:iCs/>
              </w:rPr>
              <w:t xml:space="preserve">Situația reglementată prin prezenta ordonanță de urgență constă </w:t>
            </w:r>
            <w:r w:rsidRPr="002A3A69">
              <w:rPr>
                <w:rFonts w:ascii="Trebuchet MS" w:hAnsi="Trebuchet MS"/>
                <w:b/>
                <w:iCs/>
              </w:rPr>
              <w:t>în</w:t>
            </w:r>
            <w:r w:rsidR="00B339C8" w:rsidRPr="002A3A69">
              <w:rPr>
                <w:rFonts w:ascii="Trebuchet MS" w:hAnsi="Trebuchet MS"/>
                <w:b/>
                <w:iCs/>
              </w:rPr>
              <w:t xml:space="preserve"> înlăturarea de urgență, din legislație a unor dispoziții care, au permis, prin litera și spiritul lor</w:t>
            </w:r>
            <w:r w:rsidRPr="002A3A69">
              <w:rPr>
                <w:rFonts w:ascii="Trebuchet MS" w:hAnsi="Trebuchet MS"/>
                <w:b/>
                <w:iCs/>
              </w:rPr>
              <w:t xml:space="preserve"> deturnarea unei instituții de drept penal, respectiv calcularea </w:t>
            </w:r>
            <w:r w:rsidRPr="002A3A69">
              <w:rPr>
                <w:rFonts w:ascii="Trebuchet MS" w:hAnsi="Trebuchet MS" w:cs="Arial"/>
                <w:b/>
                <w:iCs/>
                <w:shd w:val="clear" w:color="auto" w:fill="FFFFFF"/>
              </w:rPr>
              <w:t>pedepsei care este considerată ca executată pe baza muncii prestate, în particular elaborarea de lucrări științifice publicate, în vederea acordării liberării condiționate, de la scopul avut în vedere de legiuitor la momentul instituirii acesteia. Scopul avut în vedere de legiuitor constă în încurajarea realizării reintegrării sociale cât mai rapide și efective a per</w:t>
            </w:r>
            <w:bookmarkStart w:id="0" w:name="_GoBack"/>
            <w:bookmarkEnd w:id="0"/>
            <w:r w:rsidRPr="002A3A69">
              <w:rPr>
                <w:rFonts w:ascii="Trebuchet MS" w:hAnsi="Trebuchet MS" w:cs="Arial"/>
                <w:b/>
                <w:iCs/>
                <w:shd w:val="clear" w:color="auto" w:fill="FFFFFF"/>
              </w:rPr>
              <w:t>soanelor aflate în executarea unor pedepse privative de libertate.</w:t>
            </w:r>
          </w:p>
          <w:p w:rsidR="003B6A5E" w:rsidRPr="006A6524" w:rsidRDefault="003B6A5E" w:rsidP="00644A91">
            <w:pPr>
              <w:pStyle w:val="ListParagraph"/>
              <w:tabs>
                <w:tab w:val="left" w:pos="426"/>
              </w:tabs>
              <w:spacing w:after="0" w:line="276" w:lineRule="auto"/>
              <w:ind w:left="0"/>
              <w:jc w:val="both"/>
              <w:rPr>
                <w:rFonts w:ascii="Trebuchet MS" w:hAnsi="Trebuchet MS"/>
              </w:rPr>
            </w:pPr>
          </w:p>
          <w:p w:rsidR="003B6A5E" w:rsidRPr="00644A91" w:rsidRDefault="00C551E6" w:rsidP="00644A91">
            <w:pPr>
              <w:pStyle w:val="ListParagraph"/>
              <w:tabs>
                <w:tab w:val="left" w:pos="426"/>
              </w:tabs>
              <w:spacing w:after="0" w:line="276" w:lineRule="auto"/>
              <w:ind w:left="0"/>
              <w:jc w:val="both"/>
              <w:rPr>
                <w:rFonts w:ascii="Trebuchet MS" w:hAnsi="Trebuchet MS"/>
              </w:rPr>
            </w:pPr>
            <w:r w:rsidRPr="006A6524">
              <w:rPr>
                <w:rFonts w:ascii="Trebuchet MS" w:hAnsi="Trebuchet MS"/>
              </w:rPr>
              <w:t>Neadoptare</w:t>
            </w:r>
            <w:r w:rsidR="00411B30" w:rsidRPr="006A6524">
              <w:rPr>
                <w:rFonts w:ascii="Trebuchet MS" w:hAnsi="Trebuchet MS"/>
              </w:rPr>
              <w:t>a</w:t>
            </w:r>
            <w:r w:rsidRPr="006A6524">
              <w:rPr>
                <w:rFonts w:ascii="Trebuchet MS" w:hAnsi="Trebuchet MS"/>
              </w:rPr>
              <w:t xml:space="preserve"> în </w:t>
            </w:r>
            <w:r w:rsidR="00411B30" w:rsidRPr="006A6524">
              <w:rPr>
                <w:rFonts w:ascii="Trebuchet MS" w:hAnsi="Trebuchet MS"/>
              </w:rPr>
              <w:t>regim de urgen</w:t>
            </w:r>
            <w:r w:rsidR="006433EC" w:rsidRPr="006A6524">
              <w:rPr>
                <w:rFonts w:ascii="Trebuchet MS" w:hAnsi="Trebuchet MS"/>
              </w:rPr>
              <w:t>ț</w:t>
            </w:r>
            <w:r w:rsidR="00411B30" w:rsidRPr="006A6524">
              <w:rPr>
                <w:rFonts w:ascii="Trebuchet MS" w:hAnsi="Trebuchet MS"/>
              </w:rPr>
              <w:t xml:space="preserve">ă a </w:t>
            </w:r>
            <w:r w:rsidRPr="006A6524">
              <w:rPr>
                <w:rFonts w:ascii="Trebuchet MS" w:hAnsi="Trebuchet MS"/>
              </w:rPr>
              <w:t xml:space="preserve"> prezentului proiect ar conduce la perpetuarea în rândul persoanelor private de libertate</w:t>
            </w:r>
            <w:r w:rsidR="003F551D" w:rsidRPr="006A6524">
              <w:rPr>
                <w:rFonts w:ascii="Trebuchet MS" w:hAnsi="Trebuchet MS"/>
              </w:rPr>
              <w:t xml:space="preserve"> a folosirii abuzive a acestui</w:t>
            </w:r>
            <w:r w:rsidR="00411B30" w:rsidRPr="006A6524">
              <w:rPr>
                <w:rFonts w:ascii="Trebuchet MS" w:hAnsi="Trebuchet MS"/>
              </w:rPr>
              <w:t xml:space="preserve"> beneficiu de reducere a duratei pedepsei considerate ca executate în vederea acordării l</w:t>
            </w:r>
            <w:r w:rsidR="00411B30" w:rsidRPr="00644A91">
              <w:rPr>
                <w:rFonts w:ascii="Trebuchet MS" w:hAnsi="Trebuchet MS"/>
              </w:rPr>
              <w:t>iberării condi</w:t>
            </w:r>
            <w:r w:rsidR="006433EC" w:rsidRPr="00644A91">
              <w:rPr>
                <w:rFonts w:ascii="Trebuchet MS" w:hAnsi="Trebuchet MS"/>
              </w:rPr>
              <w:t>ț</w:t>
            </w:r>
            <w:r w:rsidR="00411B30" w:rsidRPr="00644A91">
              <w:rPr>
                <w:rFonts w:ascii="Trebuchet MS" w:hAnsi="Trebuchet MS"/>
              </w:rPr>
              <w:t>ionate, cu consecin</w:t>
            </w:r>
            <w:r w:rsidR="006433EC" w:rsidRPr="00644A91">
              <w:rPr>
                <w:rFonts w:ascii="Trebuchet MS" w:hAnsi="Trebuchet MS"/>
              </w:rPr>
              <w:t>ț</w:t>
            </w:r>
            <w:r w:rsidR="00411B30" w:rsidRPr="00644A91">
              <w:rPr>
                <w:rFonts w:ascii="Trebuchet MS" w:hAnsi="Trebuchet MS"/>
              </w:rPr>
              <w:t xml:space="preserve">e negative asupra </w:t>
            </w:r>
            <w:r w:rsidR="00921110" w:rsidRPr="00644A91">
              <w:rPr>
                <w:rFonts w:ascii="Trebuchet MS" w:hAnsi="Trebuchet MS"/>
              </w:rPr>
              <w:t xml:space="preserve">scopului </w:t>
            </w:r>
            <w:r w:rsidR="006433EC" w:rsidRPr="00644A91">
              <w:rPr>
                <w:rFonts w:ascii="Trebuchet MS" w:hAnsi="Trebuchet MS"/>
              </w:rPr>
              <w:t>ș</w:t>
            </w:r>
            <w:r w:rsidR="00921110" w:rsidRPr="00644A91">
              <w:rPr>
                <w:rFonts w:ascii="Trebuchet MS" w:hAnsi="Trebuchet MS"/>
              </w:rPr>
              <w:t>i func</w:t>
            </w:r>
            <w:r w:rsidR="006433EC" w:rsidRPr="00644A91">
              <w:rPr>
                <w:rFonts w:ascii="Trebuchet MS" w:hAnsi="Trebuchet MS"/>
              </w:rPr>
              <w:t>ț</w:t>
            </w:r>
            <w:r w:rsidR="00921110" w:rsidRPr="00644A91">
              <w:rPr>
                <w:rFonts w:ascii="Trebuchet MS" w:hAnsi="Trebuchet MS"/>
              </w:rPr>
              <w:t>iilor pedepsei.</w:t>
            </w:r>
          </w:p>
          <w:p w:rsidR="003B6A5E" w:rsidRPr="00644A91" w:rsidRDefault="003B6A5E" w:rsidP="00644A91">
            <w:pPr>
              <w:pStyle w:val="ListParagraph"/>
              <w:tabs>
                <w:tab w:val="left" w:pos="426"/>
              </w:tabs>
              <w:spacing w:after="0" w:line="276" w:lineRule="auto"/>
              <w:ind w:left="0"/>
              <w:jc w:val="both"/>
              <w:rPr>
                <w:rFonts w:ascii="Trebuchet MS" w:hAnsi="Trebuchet MS"/>
              </w:rPr>
            </w:pPr>
          </w:p>
        </w:tc>
      </w:tr>
      <w:tr w:rsidR="00681723" w:rsidRPr="00644A91" w:rsidTr="00BF24EA">
        <w:tc>
          <w:tcPr>
            <w:tcW w:w="9457" w:type="dxa"/>
            <w:gridSpan w:val="8"/>
          </w:tcPr>
          <w:p w:rsidR="004C69A9"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lastRenderedPageBreak/>
              <w:t>2. Schimbări preconizate</w:t>
            </w:r>
          </w:p>
          <w:p w:rsidR="00F25FF6" w:rsidRPr="00644A91" w:rsidRDefault="00F25FF6" w:rsidP="00644A91">
            <w:pPr>
              <w:tabs>
                <w:tab w:val="left" w:pos="3960"/>
              </w:tabs>
              <w:spacing w:after="0"/>
              <w:jc w:val="both"/>
              <w:rPr>
                <w:rFonts w:ascii="Trebuchet MS" w:hAnsi="Trebuchet MS" w:cs="Times New Roman"/>
                <w:b/>
                <w:bCs/>
              </w:rPr>
            </w:pPr>
          </w:p>
          <w:p w:rsidR="00A82E0B" w:rsidRPr="00644A91" w:rsidRDefault="00A82E0B" w:rsidP="00644A91">
            <w:pPr>
              <w:autoSpaceDE w:val="0"/>
              <w:autoSpaceDN w:val="0"/>
              <w:adjustRightInd w:val="0"/>
              <w:jc w:val="both"/>
              <w:rPr>
                <w:rFonts w:ascii="Trebuchet MS" w:hAnsi="Trebuchet MS"/>
                <w:iCs/>
              </w:rPr>
            </w:pPr>
            <w:r w:rsidRPr="00644A91">
              <w:rPr>
                <w:rFonts w:ascii="Trebuchet MS" w:hAnsi="Trebuchet MS"/>
              </w:rPr>
              <w:t xml:space="preserve">Potrivit art. 95 din Legea nr. 254/2013 privind executarea pedepselor </w:t>
            </w:r>
            <w:r w:rsidR="006433EC" w:rsidRPr="00644A91">
              <w:rPr>
                <w:rFonts w:ascii="Trebuchet MS" w:hAnsi="Trebuchet MS"/>
              </w:rPr>
              <w:t>ș</w:t>
            </w:r>
            <w:r w:rsidRPr="00644A91">
              <w:rPr>
                <w:rFonts w:ascii="Trebuchet MS" w:hAnsi="Trebuchet MS"/>
              </w:rPr>
              <w:t>i a măsurilor privative de libertate dispuse de organele judiciare în cursul procesului penal, persoana condamnată poate fi liberată condi</w:t>
            </w:r>
            <w:r w:rsidR="006433EC" w:rsidRPr="00644A91">
              <w:rPr>
                <w:rFonts w:ascii="Trebuchet MS" w:hAnsi="Trebuchet MS"/>
              </w:rPr>
              <w:t>ț</w:t>
            </w:r>
            <w:r w:rsidRPr="00644A91">
              <w:rPr>
                <w:rFonts w:ascii="Trebuchet MS" w:hAnsi="Trebuchet MS"/>
              </w:rPr>
              <w:t>ionat înainte de executarea în întregime a pedepsei privative de libertate, dacă îndepline</w:t>
            </w:r>
            <w:r w:rsidR="006433EC" w:rsidRPr="00644A91">
              <w:rPr>
                <w:rFonts w:ascii="Trebuchet MS" w:hAnsi="Trebuchet MS"/>
              </w:rPr>
              <w:t>ș</w:t>
            </w:r>
            <w:r w:rsidRPr="00644A91">
              <w:rPr>
                <w:rFonts w:ascii="Trebuchet MS" w:hAnsi="Trebuchet MS"/>
              </w:rPr>
              <w:t>te condi</w:t>
            </w:r>
            <w:r w:rsidR="006433EC" w:rsidRPr="00644A91">
              <w:rPr>
                <w:rFonts w:ascii="Trebuchet MS" w:hAnsi="Trebuchet MS"/>
              </w:rPr>
              <w:t>ț</w:t>
            </w:r>
            <w:r w:rsidRPr="00644A91">
              <w:rPr>
                <w:rFonts w:ascii="Trebuchet MS" w:hAnsi="Trebuchet MS"/>
              </w:rPr>
              <w:t xml:space="preserve">iile prevăzute la art. 99 sau, după caz, la art. 100 din Codul penal. În continuare, în măsura în care persoana respectă măsurile de supraveghere </w:t>
            </w:r>
            <w:r w:rsidR="006433EC" w:rsidRPr="00644A91">
              <w:rPr>
                <w:rFonts w:ascii="Trebuchet MS" w:hAnsi="Trebuchet MS"/>
              </w:rPr>
              <w:t>ș</w:t>
            </w:r>
            <w:r w:rsidRPr="00644A91">
              <w:rPr>
                <w:rFonts w:ascii="Trebuchet MS" w:hAnsi="Trebuchet MS"/>
              </w:rPr>
              <w:t>i obliga</w:t>
            </w:r>
            <w:r w:rsidR="006433EC" w:rsidRPr="00644A91">
              <w:rPr>
                <w:rFonts w:ascii="Trebuchet MS" w:hAnsi="Trebuchet MS"/>
              </w:rPr>
              <w:t>ț</w:t>
            </w:r>
            <w:r w:rsidRPr="00644A91">
              <w:rPr>
                <w:rFonts w:ascii="Trebuchet MS" w:hAnsi="Trebuchet MS"/>
              </w:rPr>
              <w:t>iile impuse de instan</w:t>
            </w:r>
            <w:r w:rsidR="006433EC" w:rsidRPr="00644A91">
              <w:rPr>
                <w:rFonts w:ascii="Trebuchet MS" w:hAnsi="Trebuchet MS"/>
              </w:rPr>
              <w:t>ț</w:t>
            </w:r>
            <w:r w:rsidRPr="00644A91">
              <w:rPr>
                <w:rFonts w:ascii="Trebuchet MS" w:hAnsi="Trebuchet MS"/>
              </w:rPr>
              <w:t xml:space="preserve">a de judecată </w:t>
            </w:r>
            <w:r w:rsidR="006433EC" w:rsidRPr="00644A91">
              <w:rPr>
                <w:rFonts w:ascii="Trebuchet MS" w:hAnsi="Trebuchet MS"/>
              </w:rPr>
              <w:t>ș</w:t>
            </w:r>
            <w:r w:rsidRPr="00644A91">
              <w:rPr>
                <w:rFonts w:ascii="Trebuchet MS" w:hAnsi="Trebuchet MS"/>
              </w:rPr>
              <w:t>i nu săvâr</w:t>
            </w:r>
            <w:r w:rsidR="006433EC" w:rsidRPr="00644A91">
              <w:rPr>
                <w:rFonts w:ascii="Trebuchet MS" w:hAnsi="Trebuchet MS"/>
              </w:rPr>
              <w:t>ș</w:t>
            </w:r>
            <w:r w:rsidRPr="00644A91">
              <w:rPr>
                <w:rFonts w:ascii="Trebuchet MS" w:hAnsi="Trebuchet MS"/>
              </w:rPr>
              <w:t>e</w:t>
            </w:r>
            <w:r w:rsidR="006433EC" w:rsidRPr="00644A91">
              <w:rPr>
                <w:rFonts w:ascii="Trebuchet MS" w:hAnsi="Trebuchet MS"/>
              </w:rPr>
              <w:t>ș</w:t>
            </w:r>
            <w:r w:rsidRPr="00644A91">
              <w:rPr>
                <w:rFonts w:ascii="Trebuchet MS" w:hAnsi="Trebuchet MS"/>
              </w:rPr>
              <w:t>te o nouă infrac</w:t>
            </w:r>
            <w:r w:rsidR="006433EC" w:rsidRPr="00644A91">
              <w:rPr>
                <w:rFonts w:ascii="Trebuchet MS" w:hAnsi="Trebuchet MS"/>
              </w:rPr>
              <w:t>ț</w:t>
            </w:r>
            <w:r w:rsidRPr="00644A91">
              <w:rPr>
                <w:rFonts w:ascii="Trebuchet MS" w:hAnsi="Trebuchet MS"/>
              </w:rPr>
              <w:t xml:space="preserve">iune, </w:t>
            </w:r>
            <w:r w:rsidRPr="00644A91">
              <w:rPr>
                <w:rFonts w:ascii="Trebuchet MS" w:hAnsi="Trebuchet MS"/>
                <w:iCs/>
              </w:rPr>
              <w:t>descoperită până la expirarea termenului de supraveghere, pedeapsa se consideră executată.</w:t>
            </w:r>
          </w:p>
          <w:p w:rsidR="00F25FF6" w:rsidRPr="00644A91" w:rsidRDefault="00F25FF6" w:rsidP="00644A91">
            <w:pPr>
              <w:adjustRightInd w:val="0"/>
              <w:jc w:val="both"/>
              <w:rPr>
                <w:rFonts w:ascii="Trebuchet MS" w:hAnsi="Trebuchet MS"/>
              </w:rPr>
            </w:pPr>
            <w:r w:rsidRPr="00644A91">
              <w:rPr>
                <w:rFonts w:ascii="Trebuchet MS" w:hAnsi="Trebuchet MS"/>
              </w:rPr>
              <w:t>Liberarea condi</w:t>
            </w:r>
            <w:r w:rsidR="006433EC" w:rsidRPr="00644A91">
              <w:rPr>
                <w:rFonts w:ascii="Trebuchet MS" w:hAnsi="Trebuchet MS"/>
              </w:rPr>
              <w:t>ț</w:t>
            </w:r>
            <w:r w:rsidRPr="00644A91">
              <w:rPr>
                <w:rFonts w:ascii="Trebuchet MS" w:hAnsi="Trebuchet MS"/>
              </w:rPr>
              <w:t>ionată este, a</w:t>
            </w:r>
            <w:r w:rsidR="006433EC" w:rsidRPr="00644A91">
              <w:rPr>
                <w:rFonts w:ascii="Trebuchet MS" w:hAnsi="Trebuchet MS"/>
              </w:rPr>
              <w:t>ș</w:t>
            </w:r>
            <w:r w:rsidRPr="00644A91">
              <w:rPr>
                <w:rFonts w:ascii="Trebuchet MS" w:hAnsi="Trebuchet MS"/>
              </w:rPr>
              <w:t>a cum a fost subliniat în doctrină, o măsură de politică penală de mare importan</w:t>
            </w:r>
            <w:r w:rsidR="006433EC" w:rsidRPr="00644A91">
              <w:rPr>
                <w:rFonts w:ascii="Trebuchet MS" w:hAnsi="Trebuchet MS"/>
              </w:rPr>
              <w:t>ț</w:t>
            </w:r>
            <w:r w:rsidRPr="00644A91">
              <w:rPr>
                <w:rFonts w:ascii="Trebuchet MS" w:hAnsi="Trebuchet MS"/>
              </w:rPr>
              <w:t>ă pentru realizarea scopului pedepsei închisorii. Este concepută ca un stimulent pentru condamna</w:t>
            </w:r>
            <w:r w:rsidR="006433EC" w:rsidRPr="00644A91">
              <w:rPr>
                <w:rFonts w:ascii="Trebuchet MS" w:hAnsi="Trebuchet MS"/>
              </w:rPr>
              <w:t>ț</w:t>
            </w:r>
            <w:r w:rsidRPr="00644A91">
              <w:rPr>
                <w:rFonts w:ascii="Trebuchet MS" w:hAnsi="Trebuchet MS"/>
              </w:rPr>
              <w:t xml:space="preserve">ii care dau dovezi de îndreptare </w:t>
            </w:r>
            <w:r w:rsidR="006433EC" w:rsidRPr="00644A91">
              <w:rPr>
                <w:rFonts w:ascii="Trebuchet MS" w:hAnsi="Trebuchet MS"/>
              </w:rPr>
              <w:t>ș</w:t>
            </w:r>
            <w:r w:rsidRPr="00644A91">
              <w:rPr>
                <w:rFonts w:ascii="Trebuchet MS" w:hAnsi="Trebuchet MS"/>
              </w:rPr>
              <w:t xml:space="preserve">i constă în reducerea perioadei de privare de libertate, fiind destinată să accelereze procesul de reeducare </w:t>
            </w:r>
            <w:r w:rsidR="006433EC" w:rsidRPr="00644A91">
              <w:rPr>
                <w:rFonts w:ascii="Trebuchet MS" w:hAnsi="Trebuchet MS"/>
              </w:rPr>
              <w:t>ș</w:t>
            </w:r>
            <w:r w:rsidRPr="00644A91">
              <w:rPr>
                <w:rFonts w:ascii="Trebuchet MS" w:hAnsi="Trebuchet MS"/>
              </w:rPr>
              <w:t>i de reinserare socială a condamnatului. Sfera persoanelor care au voca</w:t>
            </w:r>
            <w:r w:rsidR="006433EC" w:rsidRPr="00644A91">
              <w:rPr>
                <w:rFonts w:ascii="Trebuchet MS" w:hAnsi="Trebuchet MS"/>
              </w:rPr>
              <w:t>ț</w:t>
            </w:r>
            <w:r w:rsidRPr="00644A91">
              <w:rPr>
                <w:rFonts w:ascii="Trebuchet MS" w:hAnsi="Trebuchet MS"/>
              </w:rPr>
              <w:t>ie la măsura liberării condi</w:t>
            </w:r>
            <w:r w:rsidR="006433EC" w:rsidRPr="00644A91">
              <w:rPr>
                <w:rFonts w:ascii="Trebuchet MS" w:hAnsi="Trebuchet MS"/>
              </w:rPr>
              <w:t>ț</w:t>
            </w:r>
            <w:r w:rsidRPr="00644A91">
              <w:rPr>
                <w:rFonts w:ascii="Trebuchet MS" w:hAnsi="Trebuchet MS"/>
              </w:rPr>
              <w:t>ionate cuprinde pe acei condamna</w:t>
            </w:r>
            <w:r w:rsidR="006433EC" w:rsidRPr="00644A91">
              <w:rPr>
                <w:rFonts w:ascii="Trebuchet MS" w:hAnsi="Trebuchet MS"/>
              </w:rPr>
              <w:t>ț</w:t>
            </w:r>
            <w:r w:rsidRPr="00644A91">
              <w:rPr>
                <w:rFonts w:ascii="Trebuchet MS" w:hAnsi="Trebuchet MS"/>
              </w:rPr>
              <w:t>i care fac dovada că s-au îndreptat în perioada de timp cât s-au aflat în penitenciar, că timpul petrecut în deten</w:t>
            </w:r>
            <w:r w:rsidR="006433EC" w:rsidRPr="00644A91">
              <w:rPr>
                <w:rFonts w:ascii="Trebuchet MS" w:hAnsi="Trebuchet MS"/>
              </w:rPr>
              <w:t>ț</w:t>
            </w:r>
            <w:r w:rsidRPr="00644A91">
              <w:rPr>
                <w:rFonts w:ascii="Trebuchet MS" w:hAnsi="Trebuchet MS"/>
              </w:rPr>
              <w:t xml:space="preserve">ie a avut ca efect schimbarea atitudinii lor morale </w:t>
            </w:r>
            <w:r w:rsidR="006433EC" w:rsidRPr="00644A91">
              <w:rPr>
                <w:rFonts w:ascii="Trebuchet MS" w:hAnsi="Trebuchet MS"/>
              </w:rPr>
              <w:t>ș</w:t>
            </w:r>
            <w:r w:rsidRPr="00644A91">
              <w:rPr>
                <w:rFonts w:ascii="Trebuchet MS" w:hAnsi="Trebuchet MS"/>
              </w:rPr>
              <w:t>i că merită să fie reprimi</w:t>
            </w:r>
            <w:r w:rsidR="006433EC" w:rsidRPr="00644A91">
              <w:rPr>
                <w:rFonts w:ascii="Trebuchet MS" w:hAnsi="Trebuchet MS"/>
              </w:rPr>
              <w:t>ț</w:t>
            </w:r>
            <w:r w:rsidRPr="00644A91">
              <w:rPr>
                <w:rFonts w:ascii="Trebuchet MS" w:hAnsi="Trebuchet MS"/>
              </w:rPr>
              <w:t>i în sânul societă</w:t>
            </w:r>
            <w:r w:rsidR="006433EC" w:rsidRPr="00644A91">
              <w:rPr>
                <w:rFonts w:ascii="Trebuchet MS" w:hAnsi="Trebuchet MS"/>
              </w:rPr>
              <w:t>ț</w:t>
            </w:r>
            <w:r w:rsidRPr="00644A91">
              <w:rPr>
                <w:rFonts w:ascii="Trebuchet MS" w:hAnsi="Trebuchet MS"/>
              </w:rPr>
              <w:t>ii.</w:t>
            </w:r>
          </w:p>
          <w:p w:rsidR="00A82E0B" w:rsidRPr="00644A91" w:rsidRDefault="00A82E0B" w:rsidP="00644A91">
            <w:pPr>
              <w:adjustRightInd w:val="0"/>
              <w:jc w:val="both"/>
              <w:rPr>
                <w:rFonts w:ascii="Trebuchet MS" w:hAnsi="Trebuchet MS"/>
              </w:rPr>
            </w:pPr>
            <w:r w:rsidRPr="00644A91">
              <w:rPr>
                <w:rFonts w:ascii="Trebuchet MS" w:hAnsi="Trebuchet MS"/>
              </w:rPr>
              <w:t>Liberarea condi</w:t>
            </w:r>
            <w:r w:rsidR="006433EC" w:rsidRPr="00644A91">
              <w:rPr>
                <w:rFonts w:ascii="Trebuchet MS" w:hAnsi="Trebuchet MS"/>
              </w:rPr>
              <w:t>ț</w:t>
            </w:r>
            <w:r w:rsidRPr="00644A91">
              <w:rPr>
                <w:rFonts w:ascii="Trebuchet MS" w:hAnsi="Trebuchet MS"/>
              </w:rPr>
              <w:t>ionată constituie un mijloc de individualizare administrativă a pedepsei, care permite punerea în libertate a persoanei condamnate înainte de executarea totală a pedepsei la care aceasta a fost condamnată, dacă sunt îndeplinite condi</w:t>
            </w:r>
            <w:r w:rsidR="006433EC" w:rsidRPr="00644A91">
              <w:rPr>
                <w:rFonts w:ascii="Trebuchet MS" w:hAnsi="Trebuchet MS"/>
              </w:rPr>
              <w:t>ț</w:t>
            </w:r>
            <w:r w:rsidRPr="00644A91">
              <w:rPr>
                <w:rFonts w:ascii="Trebuchet MS" w:hAnsi="Trebuchet MS"/>
              </w:rPr>
              <w:t xml:space="preserve">iile prevăzute de lege, cu rolul de a sprijini un comportament adecvat </w:t>
            </w:r>
            <w:r w:rsidR="006433EC" w:rsidRPr="00644A91">
              <w:rPr>
                <w:rFonts w:ascii="Trebuchet MS" w:hAnsi="Trebuchet MS"/>
              </w:rPr>
              <w:t>ș</w:t>
            </w:r>
            <w:r w:rsidRPr="00644A91">
              <w:rPr>
                <w:rFonts w:ascii="Trebuchet MS" w:hAnsi="Trebuchet MS"/>
              </w:rPr>
              <w:t xml:space="preserve">i pro-social al persoanei condamnate pe parcursul </w:t>
            </w:r>
            <w:r w:rsidRPr="00644A91">
              <w:rPr>
                <w:rFonts w:ascii="Trebuchet MS" w:hAnsi="Trebuchet MS"/>
              </w:rPr>
              <w:lastRenderedPageBreak/>
              <w:t>executării pedepsei, cu scopul final de a facilita reintegrarea socială a persoanei.</w:t>
            </w:r>
          </w:p>
          <w:p w:rsidR="00E5091A" w:rsidRPr="00644A91" w:rsidRDefault="00E5091A" w:rsidP="00644A91">
            <w:pPr>
              <w:autoSpaceDE w:val="0"/>
              <w:autoSpaceDN w:val="0"/>
              <w:adjustRightInd w:val="0"/>
              <w:spacing w:after="0"/>
              <w:jc w:val="both"/>
              <w:rPr>
                <w:rFonts w:ascii="Trebuchet MS" w:hAnsi="Trebuchet MS" w:cs="Times New Roman"/>
                <w:lang w:eastAsia="ro-RO"/>
              </w:rPr>
            </w:pPr>
            <w:r w:rsidRPr="00644A91">
              <w:rPr>
                <w:rFonts w:ascii="Trebuchet MS" w:hAnsi="Trebuchet MS" w:cs="Times New Roman"/>
                <w:lang w:eastAsia="ro-RO"/>
              </w:rPr>
              <w:t>În vederea realizării scopului executării pedepselor privative de libertate - prevenirea săvâr</w:t>
            </w:r>
            <w:r w:rsidR="006433EC" w:rsidRPr="00644A91">
              <w:rPr>
                <w:rFonts w:ascii="Trebuchet MS" w:hAnsi="Trebuchet MS" w:cs="Times New Roman"/>
                <w:lang w:eastAsia="ro-RO"/>
              </w:rPr>
              <w:t>ș</w:t>
            </w:r>
            <w:r w:rsidRPr="00644A91">
              <w:rPr>
                <w:rFonts w:ascii="Trebuchet MS" w:hAnsi="Trebuchet MS" w:cs="Times New Roman"/>
                <w:lang w:eastAsia="ro-RO"/>
              </w:rPr>
              <w:t>irii de noi infrac</w:t>
            </w:r>
            <w:r w:rsidR="006433EC" w:rsidRPr="00644A91">
              <w:rPr>
                <w:rFonts w:ascii="Trebuchet MS" w:hAnsi="Trebuchet MS" w:cs="Times New Roman"/>
                <w:lang w:eastAsia="ro-RO"/>
              </w:rPr>
              <w:t>ț</w:t>
            </w:r>
            <w:r w:rsidRPr="00644A91">
              <w:rPr>
                <w:rFonts w:ascii="Trebuchet MS" w:hAnsi="Trebuchet MS" w:cs="Times New Roman"/>
                <w:lang w:eastAsia="ro-RO"/>
              </w:rPr>
              <w:t xml:space="preserve">iuni </w:t>
            </w:r>
            <w:r w:rsidR="006433EC" w:rsidRPr="00644A91">
              <w:rPr>
                <w:rFonts w:ascii="Trebuchet MS" w:hAnsi="Trebuchet MS" w:cs="Times New Roman"/>
                <w:lang w:eastAsia="ro-RO"/>
              </w:rPr>
              <w:t>ș</w:t>
            </w:r>
            <w:r w:rsidRPr="00644A91">
              <w:rPr>
                <w:rFonts w:ascii="Trebuchet MS" w:hAnsi="Trebuchet MS" w:cs="Times New Roman"/>
                <w:lang w:eastAsia="ro-RO"/>
              </w:rPr>
              <w:t>i formarea unei atitudini corecte fa</w:t>
            </w:r>
            <w:r w:rsidR="006433EC" w:rsidRPr="00644A91">
              <w:rPr>
                <w:rFonts w:ascii="Trebuchet MS" w:hAnsi="Trebuchet MS" w:cs="Times New Roman"/>
                <w:lang w:eastAsia="ro-RO"/>
              </w:rPr>
              <w:t>ț</w:t>
            </w:r>
            <w:r w:rsidRPr="00644A91">
              <w:rPr>
                <w:rFonts w:ascii="Trebuchet MS" w:hAnsi="Trebuchet MS" w:cs="Times New Roman"/>
                <w:lang w:eastAsia="ro-RO"/>
              </w:rPr>
              <w:t>ă de ordinea de drept, fa</w:t>
            </w:r>
            <w:r w:rsidR="006433EC" w:rsidRPr="00644A91">
              <w:rPr>
                <w:rFonts w:ascii="Trebuchet MS" w:hAnsi="Trebuchet MS" w:cs="Times New Roman"/>
                <w:lang w:eastAsia="ro-RO"/>
              </w:rPr>
              <w:t>ț</w:t>
            </w:r>
            <w:r w:rsidRPr="00644A91">
              <w:rPr>
                <w:rFonts w:ascii="Trebuchet MS" w:hAnsi="Trebuchet MS" w:cs="Times New Roman"/>
                <w:lang w:eastAsia="ro-RO"/>
              </w:rPr>
              <w:t>ă de regulile de convie</w:t>
            </w:r>
            <w:r w:rsidR="006433EC" w:rsidRPr="00644A91">
              <w:rPr>
                <w:rFonts w:ascii="Trebuchet MS" w:hAnsi="Trebuchet MS" w:cs="Times New Roman"/>
                <w:lang w:eastAsia="ro-RO"/>
              </w:rPr>
              <w:t>ț</w:t>
            </w:r>
            <w:r w:rsidRPr="00644A91">
              <w:rPr>
                <w:rFonts w:ascii="Trebuchet MS" w:hAnsi="Trebuchet MS" w:cs="Times New Roman"/>
                <w:lang w:eastAsia="ro-RO"/>
              </w:rPr>
              <w:t xml:space="preserve">uire socială </w:t>
            </w:r>
            <w:r w:rsidR="006433EC" w:rsidRPr="00644A91">
              <w:rPr>
                <w:rFonts w:ascii="Trebuchet MS" w:hAnsi="Trebuchet MS" w:cs="Times New Roman"/>
                <w:lang w:eastAsia="ro-RO"/>
              </w:rPr>
              <w:t>ș</w:t>
            </w:r>
            <w:r w:rsidRPr="00644A91">
              <w:rPr>
                <w:rFonts w:ascii="Trebuchet MS" w:hAnsi="Trebuchet MS" w:cs="Times New Roman"/>
                <w:lang w:eastAsia="ro-RO"/>
              </w:rPr>
              <w:t>i fa</w:t>
            </w:r>
            <w:r w:rsidR="006433EC" w:rsidRPr="00644A91">
              <w:rPr>
                <w:rFonts w:ascii="Trebuchet MS" w:hAnsi="Trebuchet MS" w:cs="Times New Roman"/>
                <w:lang w:eastAsia="ro-RO"/>
              </w:rPr>
              <w:t>ț</w:t>
            </w:r>
            <w:r w:rsidRPr="00644A91">
              <w:rPr>
                <w:rFonts w:ascii="Trebuchet MS" w:hAnsi="Trebuchet MS" w:cs="Times New Roman"/>
                <w:lang w:eastAsia="ro-RO"/>
              </w:rPr>
              <w:t>ă de muncă, în vederea reintegrării în societate a de</w:t>
            </w:r>
            <w:r w:rsidR="006433EC" w:rsidRPr="00644A91">
              <w:rPr>
                <w:rFonts w:ascii="Trebuchet MS" w:hAnsi="Trebuchet MS" w:cs="Times New Roman"/>
                <w:lang w:eastAsia="ro-RO"/>
              </w:rPr>
              <w:t>ț</w:t>
            </w:r>
            <w:r w:rsidRPr="00644A91">
              <w:rPr>
                <w:rFonts w:ascii="Trebuchet MS" w:hAnsi="Trebuchet MS" w:cs="Times New Roman"/>
                <w:lang w:eastAsia="ro-RO"/>
              </w:rPr>
              <w:t>inu</w:t>
            </w:r>
            <w:r w:rsidR="006433EC" w:rsidRPr="00644A91">
              <w:rPr>
                <w:rFonts w:ascii="Trebuchet MS" w:hAnsi="Trebuchet MS" w:cs="Times New Roman"/>
                <w:lang w:eastAsia="ro-RO"/>
              </w:rPr>
              <w:t>ț</w:t>
            </w:r>
            <w:r w:rsidRPr="00644A91">
              <w:rPr>
                <w:rFonts w:ascii="Trebuchet MS" w:hAnsi="Trebuchet MS" w:cs="Times New Roman"/>
                <w:lang w:eastAsia="ro-RO"/>
              </w:rPr>
              <w:t>ilor sau persoanelor internate -, legiuitorul este liber să reglementeze un sistem legislative care să asigure o aplicare eficientă a liberării condi</w:t>
            </w:r>
            <w:r w:rsidR="006433EC" w:rsidRPr="00644A91">
              <w:rPr>
                <w:rFonts w:ascii="Trebuchet MS" w:hAnsi="Trebuchet MS" w:cs="Times New Roman"/>
                <w:lang w:eastAsia="ro-RO"/>
              </w:rPr>
              <w:t>ț</w:t>
            </w:r>
            <w:r w:rsidRPr="00644A91">
              <w:rPr>
                <w:rFonts w:ascii="Trebuchet MS" w:hAnsi="Trebuchet MS" w:cs="Times New Roman"/>
                <w:lang w:eastAsia="ro-RO"/>
              </w:rPr>
              <w:t xml:space="preserve">ionate </w:t>
            </w:r>
            <w:r w:rsidR="006433EC" w:rsidRPr="00644A91">
              <w:rPr>
                <w:rFonts w:ascii="Trebuchet MS" w:hAnsi="Trebuchet MS" w:cs="Times New Roman"/>
                <w:lang w:eastAsia="ro-RO"/>
              </w:rPr>
              <w:t>ș</w:t>
            </w:r>
            <w:r w:rsidRPr="00644A91">
              <w:rPr>
                <w:rFonts w:ascii="Trebuchet MS" w:hAnsi="Trebuchet MS" w:cs="Times New Roman"/>
                <w:lang w:eastAsia="ro-RO"/>
              </w:rPr>
              <w:t>i care să prevină abuzul de drept, prin bifarea în mod formal a unor condi</w:t>
            </w:r>
            <w:r w:rsidR="006433EC" w:rsidRPr="00644A91">
              <w:rPr>
                <w:rFonts w:ascii="Trebuchet MS" w:hAnsi="Trebuchet MS" w:cs="Times New Roman"/>
                <w:lang w:eastAsia="ro-RO"/>
              </w:rPr>
              <w:t>ț</w:t>
            </w:r>
            <w:r w:rsidRPr="00644A91">
              <w:rPr>
                <w:rFonts w:ascii="Trebuchet MS" w:hAnsi="Trebuchet MS" w:cs="Times New Roman"/>
                <w:lang w:eastAsia="ro-RO"/>
              </w:rPr>
              <w:t>ii prevăzute de lege, fără a fi dublată de o modificare substan</w:t>
            </w:r>
            <w:r w:rsidR="006433EC" w:rsidRPr="00644A91">
              <w:rPr>
                <w:rFonts w:ascii="Trebuchet MS" w:hAnsi="Trebuchet MS" w:cs="Times New Roman"/>
                <w:lang w:eastAsia="ro-RO"/>
              </w:rPr>
              <w:t>ț</w:t>
            </w:r>
            <w:r w:rsidRPr="00644A91">
              <w:rPr>
                <w:rFonts w:ascii="Trebuchet MS" w:hAnsi="Trebuchet MS" w:cs="Times New Roman"/>
                <w:lang w:eastAsia="ro-RO"/>
              </w:rPr>
              <w:t>ială de atitudine din partea persoanei condamnate, care să justifice accederea la beneficiul liberării condi</w:t>
            </w:r>
            <w:r w:rsidR="006433EC" w:rsidRPr="00644A91">
              <w:rPr>
                <w:rFonts w:ascii="Trebuchet MS" w:hAnsi="Trebuchet MS" w:cs="Times New Roman"/>
                <w:lang w:eastAsia="ro-RO"/>
              </w:rPr>
              <w:t>ț</w:t>
            </w:r>
            <w:r w:rsidRPr="00644A91">
              <w:rPr>
                <w:rFonts w:ascii="Trebuchet MS" w:hAnsi="Trebuchet MS" w:cs="Times New Roman"/>
                <w:lang w:eastAsia="ro-RO"/>
              </w:rPr>
              <w:t>ionate.</w:t>
            </w:r>
          </w:p>
          <w:p w:rsidR="00F25FF6" w:rsidRPr="00644A91" w:rsidRDefault="00A82E0B" w:rsidP="00644A91">
            <w:pPr>
              <w:adjustRightInd w:val="0"/>
              <w:jc w:val="both"/>
              <w:rPr>
                <w:rFonts w:ascii="Trebuchet MS" w:hAnsi="Trebuchet MS"/>
              </w:rPr>
            </w:pPr>
            <w:r w:rsidRPr="00644A91">
              <w:rPr>
                <w:rFonts w:ascii="Trebuchet MS" w:hAnsi="Trebuchet MS"/>
              </w:rPr>
              <w:t xml:space="preserve">De altfel, este pe deplin recunoscut </w:t>
            </w:r>
            <w:r w:rsidR="006433EC" w:rsidRPr="00644A91">
              <w:rPr>
                <w:rFonts w:ascii="Trebuchet MS" w:hAnsi="Trebuchet MS"/>
              </w:rPr>
              <w:t>ș</w:t>
            </w:r>
            <w:r w:rsidRPr="00644A91">
              <w:rPr>
                <w:rFonts w:ascii="Trebuchet MS" w:hAnsi="Trebuchet MS"/>
              </w:rPr>
              <w:t>i de către literatura de specialitate că l</w:t>
            </w:r>
            <w:r w:rsidR="00F25FF6" w:rsidRPr="00644A91">
              <w:rPr>
                <w:rFonts w:ascii="Trebuchet MS" w:hAnsi="Trebuchet MS"/>
              </w:rPr>
              <w:t>iberarea condi</w:t>
            </w:r>
            <w:r w:rsidR="006433EC" w:rsidRPr="00644A91">
              <w:rPr>
                <w:rFonts w:ascii="Trebuchet MS" w:hAnsi="Trebuchet MS"/>
              </w:rPr>
              <w:t>ț</w:t>
            </w:r>
            <w:r w:rsidR="00F25FF6" w:rsidRPr="00644A91">
              <w:rPr>
                <w:rFonts w:ascii="Trebuchet MS" w:hAnsi="Trebuchet MS"/>
              </w:rPr>
              <w:t>ionată constituie un mijloc de stimulare a condamna</w:t>
            </w:r>
            <w:r w:rsidR="006433EC" w:rsidRPr="00644A91">
              <w:rPr>
                <w:rFonts w:ascii="Trebuchet MS" w:hAnsi="Trebuchet MS"/>
              </w:rPr>
              <w:t>ț</w:t>
            </w:r>
            <w:r w:rsidR="00F25FF6" w:rsidRPr="00644A91">
              <w:rPr>
                <w:rFonts w:ascii="Trebuchet MS" w:hAnsi="Trebuchet MS"/>
              </w:rPr>
              <w:t xml:space="preserve">ilor în timpul executării pedepsei închisorii </w:t>
            </w:r>
            <w:r w:rsidR="006433EC" w:rsidRPr="00644A91">
              <w:rPr>
                <w:rFonts w:ascii="Trebuchet MS" w:hAnsi="Trebuchet MS"/>
              </w:rPr>
              <w:t>ș</w:t>
            </w:r>
            <w:r w:rsidR="00F25FF6" w:rsidRPr="00644A91">
              <w:rPr>
                <w:rFonts w:ascii="Trebuchet MS" w:hAnsi="Trebuchet MS"/>
              </w:rPr>
              <w:t>i deten</w:t>
            </w:r>
            <w:r w:rsidR="006433EC" w:rsidRPr="00644A91">
              <w:rPr>
                <w:rFonts w:ascii="Trebuchet MS" w:hAnsi="Trebuchet MS"/>
              </w:rPr>
              <w:t>ț</w:t>
            </w:r>
            <w:r w:rsidR="00F25FF6" w:rsidRPr="00644A91">
              <w:rPr>
                <w:rFonts w:ascii="Trebuchet MS" w:hAnsi="Trebuchet MS"/>
              </w:rPr>
              <w:t>iunii pe via</w:t>
            </w:r>
            <w:r w:rsidR="006433EC" w:rsidRPr="00644A91">
              <w:rPr>
                <w:rFonts w:ascii="Trebuchet MS" w:hAnsi="Trebuchet MS"/>
              </w:rPr>
              <w:t>ț</w:t>
            </w:r>
            <w:r w:rsidR="00F25FF6" w:rsidRPr="00644A91">
              <w:rPr>
                <w:rFonts w:ascii="Trebuchet MS" w:hAnsi="Trebuchet MS"/>
              </w:rPr>
              <w:t>ă la stăruin</w:t>
            </w:r>
            <w:r w:rsidR="006433EC" w:rsidRPr="00644A91">
              <w:rPr>
                <w:rFonts w:ascii="Trebuchet MS" w:hAnsi="Trebuchet MS"/>
              </w:rPr>
              <w:t>ț</w:t>
            </w:r>
            <w:r w:rsidR="00F25FF6" w:rsidRPr="00644A91">
              <w:rPr>
                <w:rFonts w:ascii="Trebuchet MS" w:hAnsi="Trebuchet MS"/>
              </w:rPr>
              <w:t xml:space="preserve">ă în muncă </w:t>
            </w:r>
            <w:r w:rsidR="006433EC" w:rsidRPr="00644A91">
              <w:rPr>
                <w:rFonts w:ascii="Trebuchet MS" w:hAnsi="Trebuchet MS"/>
              </w:rPr>
              <w:t>ș</w:t>
            </w:r>
            <w:r w:rsidR="00F25FF6" w:rsidRPr="00644A91">
              <w:rPr>
                <w:rFonts w:ascii="Trebuchet MS" w:hAnsi="Trebuchet MS"/>
              </w:rPr>
              <w:t xml:space="preserve">i disciplină, la grabnica lor îndreptare, constituind un stimulent important pentru îndreptarea </w:t>
            </w:r>
            <w:r w:rsidR="006433EC" w:rsidRPr="00644A91">
              <w:rPr>
                <w:rFonts w:ascii="Trebuchet MS" w:hAnsi="Trebuchet MS"/>
              </w:rPr>
              <w:t>ș</w:t>
            </w:r>
            <w:r w:rsidR="00F25FF6" w:rsidRPr="00644A91">
              <w:rPr>
                <w:rFonts w:ascii="Trebuchet MS" w:hAnsi="Trebuchet MS"/>
              </w:rPr>
              <w:t>i reeducarea acestora în spiritul unei atitudini cinstite fa</w:t>
            </w:r>
            <w:r w:rsidR="006433EC" w:rsidRPr="00644A91">
              <w:rPr>
                <w:rFonts w:ascii="Trebuchet MS" w:hAnsi="Trebuchet MS"/>
              </w:rPr>
              <w:t>ț</w:t>
            </w:r>
            <w:r w:rsidR="00F25FF6" w:rsidRPr="00644A91">
              <w:rPr>
                <w:rFonts w:ascii="Trebuchet MS" w:hAnsi="Trebuchet MS"/>
              </w:rPr>
              <w:t xml:space="preserve">ă de muncă, respectării legilor </w:t>
            </w:r>
            <w:r w:rsidR="006433EC" w:rsidRPr="00644A91">
              <w:rPr>
                <w:rFonts w:ascii="Trebuchet MS" w:hAnsi="Trebuchet MS"/>
              </w:rPr>
              <w:t>ș</w:t>
            </w:r>
            <w:r w:rsidR="00F25FF6" w:rsidRPr="00644A91">
              <w:rPr>
                <w:rFonts w:ascii="Trebuchet MS" w:hAnsi="Trebuchet MS"/>
              </w:rPr>
              <w:t>i a regulilor de convie</w:t>
            </w:r>
            <w:r w:rsidR="006433EC" w:rsidRPr="00644A91">
              <w:rPr>
                <w:rFonts w:ascii="Trebuchet MS" w:hAnsi="Trebuchet MS"/>
              </w:rPr>
              <w:t>ț</w:t>
            </w:r>
            <w:r w:rsidR="00F25FF6" w:rsidRPr="00644A91">
              <w:rPr>
                <w:rFonts w:ascii="Trebuchet MS" w:hAnsi="Trebuchet MS"/>
              </w:rPr>
              <w:t>uire socială.</w:t>
            </w:r>
          </w:p>
          <w:p w:rsidR="003B6A5E" w:rsidRPr="00644A91" w:rsidRDefault="000B13C5" w:rsidP="00644A91">
            <w:pPr>
              <w:spacing w:after="0"/>
              <w:ind w:right="-23"/>
              <w:jc w:val="both"/>
              <w:rPr>
                <w:rFonts w:ascii="Trebuchet MS" w:hAnsi="Trebuchet MS"/>
              </w:rPr>
            </w:pPr>
            <w:r w:rsidRPr="00644A91">
              <w:rPr>
                <w:rFonts w:ascii="Trebuchet MS" w:eastAsia="Batang" w:hAnsi="Trebuchet MS" w:cs="Times New Roman"/>
                <w:lang w:eastAsia="ko-KR"/>
              </w:rPr>
              <w:t>Din</w:t>
            </w:r>
            <w:r w:rsidR="003B6A5E" w:rsidRPr="00644A91">
              <w:rPr>
                <w:rFonts w:ascii="Trebuchet MS" w:eastAsia="Batang" w:hAnsi="Trebuchet MS" w:cs="Times New Roman"/>
                <w:lang w:eastAsia="ko-KR"/>
              </w:rPr>
              <w:t>n</w:t>
            </w:r>
            <w:r w:rsidR="003B6A5E" w:rsidRPr="00644A91">
              <w:rPr>
                <w:rFonts w:ascii="Trebuchet MS" w:hAnsi="Trebuchet MS"/>
              </w:rPr>
              <w:t xml:space="preserve">umărul mare de lucrări elaborare de către persoanele aflate în executarea unor pedepse privative de libertate </w:t>
            </w:r>
            <w:r w:rsidRPr="00644A91">
              <w:rPr>
                <w:rFonts w:ascii="Trebuchet MS" w:hAnsi="Trebuchet MS"/>
              </w:rPr>
              <w:t xml:space="preserve">rezultă cu claritate că </w:t>
            </w:r>
            <w:r w:rsidR="003B6A5E" w:rsidRPr="00644A91">
              <w:rPr>
                <w:rFonts w:ascii="Trebuchet MS" w:hAnsi="Trebuchet MS"/>
              </w:rPr>
              <w:t xml:space="preserve">aceasta urmăresc </w:t>
            </w:r>
            <w:r w:rsidRPr="00644A91">
              <w:rPr>
                <w:rFonts w:ascii="Trebuchet MS" w:hAnsi="Trebuchet MS"/>
              </w:rPr>
              <w:t xml:space="preserve">exclusiv </w:t>
            </w:r>
            <w:r w:rsidR="003B6A5E" w:rsidRPr="00644A91">
              <w:rPr>
                <w:rFonts w:ascii="Trebuchet MS" w:hAnsi="Trebuchet MS"/>
              </w:rPr>
              <w:t>reducerea pedepsei</w:t>
            </w:r>
            <w:r w:rsidRPr="00644A91">
              <w:rPr>
                <w:rFonts w:ascii="Trebuchet MS" w:hAnsi="Trebuchet MS"/>
              </w:rPr>
              <w:t>, ceea ce excede</w:t>
            </w:r>
            <w:r w:rsidR="003B6A5E" w:rsidRPr="00644A91">
              <w:rPr>
                <w:rFonts w:ascii="Trebuchet MS" w:hAnsi="Trebuchet MS"/>
              </w:rPr>
              <w:t xml:space="preserve"> scopului de reeducare </w:t>
            </w:r>
            <w:r w:rsidRPr="00644A91">
              <w:rPr>
                <w:rFonts w:ascii="Trebuchet MS" w:hAnsi="Trebuchet MS"/>
              </w:rPr>
              <w:t>al textului aplicat</w:t>
            </w:r>
            <w:r w:rsidR="00BF24EA" w:rsidRPr="00644A91">
              <w:rPr>
                <w:rFonts w:ascii="Trebuchet MS" w:hAnsi="Trebuchet MS"/>
              </w:rPr>
              <w:t>, aspect de natură să</w:t>
            </w:r>
            <w:r w:rsidR="003B6A5E" w:rsidRPr="00644A91">
              <w:rPr>
                <w:rFonts w:ascii="Trebuchet MS" w:hAnsi="Trebuchet MS"/>
              </w:rPr>
              <w:t xml:space="preserve"> justific</w:t>
            </w:r>
            <w:r w:rsidR="00BF24EA" w:rsidRPr="00644A91">
              <w:rPr>
                <w:rFonts w:ascii="Trebuchet MS" w:hAnsi="Trebuchet MS"/>
              </w:rPr>
              <w:t>e</w:t>
            </w:r>
            <w:r w:rsidR="003B6A5E" w:rsidRPr="00644A91">
              <w:rPr>
                <w:rFonts w:ascii="Trebuchet MS" w:hAnsi="Trebuchet MS"/>
              </w:rPr>
              <w:t xml:space="preserve"> necesitatea și urgentarea </w:t>
            </w:r>
            <w:r w:rsidR="00170A38" w:rsidRPr="00644A91">
              <w:rPr>
                <w:rFonts w:ascii="Trebuchet MS" w:hAnsi="Trebuchet MS"/>
              </w:rPr>
              <w:t xml:space="preserve">soluționării aspectelor expuse, prin </w:t>
            </w:r>
            <w:r w:rsidR="003B6A5E" w:rsidRPr="00644A91">
              <w:rPr>
                <w:rFonts w:ascii="Trebuchet MS" w:hAnsi="Trebuchet MS"/>
              </w:rPr>
              <w:t>adoptarea unei soluții imediate</w:t>
            </w:r>
            <w:r w:rsidR="00170A38" w:rsidRPr="00644A91">
              <w:rPr>
                <w:rFonts w:ascii="Trebuchet MS" w:hAnsi="Trebuchet MS"/>
              </w:rPr>
              <w:t>,</w:t>
            </w:r>
            <w:r w:rsidR="003B6A5E" w:rsidRPr="00644A91">
              <w:rPr>
                <w:rFonts w:ascii="Trebuchet MS" w:hAnsi="Trebuchet MS"/>
              </w:rPr>
              <w:t xml:space="preserve"> respectiv aceea de abrogare a unui text de lege care nu mai răspunde scopului pentru care a fost </w:t>
            </w:r>
            <w:r w:rsidRPr="00644A91">
              <w:rPr>
                <w:rFonts w:ascii="Trebuchet MS" w:hAnsi="Trebuchet MS"/>
              </w:rPr>
              <w:t>creat</w:t>
            </w:r>
            <w:r w:rsidR="003B6A5E" w:rsidRPr="00644A91">
              <w:rPr>
                <w:rFonts w:ascii="Trebuchet MS" w:hAnsi="Trebuchet MS"/>
              </w:rPr>
              <w:t xml:space="preserve">.     </w:t>
            </w:r>
          </w:p>
          <w:p w:rsidR="003B6A5E" w:rsidRPr="00644A91" w:rsidRDefault="003B6A5E" w:rsidP="00644A91">
            <w:pPr>
              <w:spacing w:after="0"/>
              <w:ind w:right="-23"/>
              <w:jc w:val="both"/>
              <w:rPr>
                <w:rFonts w:ascii="Trebuchet MS" w:hAnsi="Trebuchet MS" w:cs="Times New Roman"/>
              </w:rPr>
            </w:pPr>
          </w:p>
          <w:p w:rsidR="003B6A5E" w:rsidRPr="00644A91" w:rsidRDefault="003B6A5E" w:rsidP="00644A91">
            <w:pPr>
              <w:adjustRightInd w:val="0"/>
              <w:jc w:val="both"/>
              <w:rPr>
                <w:rFonts w:ascii="Trebuchet MS" w:hAnsi="Trebuchet MS"/>
              </w:rPr>
            </w:pPr>
            <w:r w:rsidRPr="00644A91">
              <w:rPr>
                <w:rFonts w:ascii="Trebuchet MS" w:hAnsi="Trebuchet MS"/>
              </w:rPr>
              <w:t xml:space="preserve">Astfel, având în vedere situația actuală, care a generat un abuz de drept al persoanelor private de libertate, dar și a </w:t>
            </w:r>
            <w:r w:rsidRPr="00644A91">
              <w:rPr>
                <w:rFonts w:ascii="Trebuchet MS" w:hAnsi="Trebuchet MS"/>
                <w:iCs/>
              </w:rPr>
              <w:t xml:space="preserve">altor aspecte de aplicare necorespunzătoare a prevederilor, cu consecința  îndepărtării aplicării acestei dispoziții legale de la spiritul reglementării, </w:t>
            </w:r>
            <w:r w:rsidRPr="00644A91">
              <w:rPr>
                <w:rFonts w:ascii="Trebuchet MS" w:hAnsi="Trebuchet MS"/>
              </w:rPr>
              <w:t>propunem abrogarea dispozițiilor art. 96 alin.(1) lit.f) din Legea nr. 254/2013 privind executarea pedepselor și a măsurilor privative de libertate dispuse de organele judiciare în cursul procesului penal.</w:t>
            </w:r>
          </w:p>
          <w:p w:rsidR="00A82E0B" w:rsidRPr="00644A91" w:rsidRDefault="00A82E0B" w:rsidP="00644A91">
            <w:pPr>
              <w:adjustRightInd w:val="0"/>
              <w:jc w:val="both"/>
              <w:rPr>
                <w:rFonts w:ascii="Trebuchet MS" w:hAnsi="Trebuchet MS" w:cs="Times New Roman"/>
                <w:lang w:eastAsia="ro-RO"/>
              </w:rPr>
            </w:pPr>
            <w:r w:rsidRPr="00644A91">
              <w:rPr>
                <w:rFonts w:ascii="Trebuchet MS" w:hAnsi="Trebuchet MS"/>
              </w:rPr>
              <w:t>În acest fel, p</w:t>
            </w:r>
            <w:r w:rsidRPr="00644A91">
              <w:rPr>
                <w:rFonts w:ascii="Trebuchet MS" w:hAnsi="Trebuchet MS" w:cs="Times New Roman"/>
                <w:lang w:eastAsia="ro-RO"/>
              </w:rPr>
              <w:t xml:space="preserve">artea din durata pedepsei care este considerată ca executată pe baza muncii prestate </w:t>
            </w:r>
            <w:r w:rsidR="006433EC" w:rsidRPr="00644A91">
              <w:rPr>
                <w:rFonts w:ascii="Trebuchet MS" w:hAnsi="Trebuchet MS" w:cs="Times New Roman"/>
                <w:lang w:eastAsia="ro-RO"/>
              </w:rPr>
              <w:t>ș</w:t>
            </w:r>
            <w:r w:rsidRPr="00644A91">
              <w:rPr>
                <w:rFonts w:ascii="Trebuchet MS" w:hAnsi="Trebuchet MS" w:cs="Times New Roman"/>
                <w:lang w:eastAsia="ro-RO"/>
              </w:rPr>
              <w:t xml:space="preserve">i/sau a instruirii </w:t>
            </w:r>
            <w:r w:rsidR="006433EC" w:rsidRPr="00644A91">
              <w:rPr>
                <w:rFonts w:ascii="Trebuchet MS" w:hAnsi="Trebuchet MS" w:cs="Times New Roman"/>
                <w:lang w:eastAsia="ro-RO"/>
              </w:rPr>
              <w:t>ș</w:t>
            </w:r>
            <w:r w:rsidRPr="00644A91">
              <w:rPr>
                <w:rFonts w:ascii="Trebuchet MS" w:hAnsi="Trebuchet MS" w:cs="Times New Roman"/>
                <w:lang w:eastAsia="ro-RO"/>
              </w:rPr>
              <w:t xml:space="preserve">colare </w:t>
            </w:r>
            <w:r w:rsidR="006433EC" w:rsidRPr="00644A91">
              <w:rPr>
                <w:rFonts w:ascii="Trebuchet MS" w:hAnsi="Trebuchet MS" w:cs="Times New Roman"/>
                <w:lang w:eastAsia="ro-RO"/>
              </w:rPr>
              <w:t>ș</w:t>
            </w:r>
            <w:r w:rsidRPr="00644A91">
              <w:rPr>
                <w:rFonts w:ascii="Trebuchet MS" w:hAnsi="Trebuchet MS" w:cs="Times New Roman"/>
                <w:lang w:eastAsia="ro-RO"/>
              </w:rPr>
              <w:t>i formării profesionale va avea în vedere numai prestarea acelor activită</w:t>
            </w:r>
            <w:r w:rsidR="006433EC" w:rsidRPr="00644A91">
              <w:rPr>
                <w:rFonts w:ascii="Trebuchet MS" w:hAnsi="Trebuchet MS" w:cs="Times New Roman"/>
                <w:lang w:eastAsia="ro-RO"/>
              </w:rPr>
              <w:t>ț</w:t>
            </w:r>
            <w:r w:rsidRPr="00644A91">
              <w:rPr>
                <w:rFonts w:ascii="Trebuchet MS" w:hAnsi="Trebuchet MS" w:cs="Times New Roman"/>
                <w:lang w:eastAsia="ro-RO"/>
              </w:rPr>
              <w:t>i care pot fi controlate de către autorită</w:t>
            </w:r>
            <w:r w:rsidR="006433EC" w:rsidRPr="00644A91">
              <w:rPr>
                <w:rFonts w:ascii="Trebuchet MS" w:hAnsi="Trebuchet MS" w:cs="Times New Roman"/>
                <w:lang w:eastAsia="ro-RO"/>
              </w:rPr>
              <w:t>ț</w:t>
            </w:r>
            <w:r w:rsidRPr="00644A91">
              <w:rPr>
                <w:rFonts w:ascii="Trebuchet MS" w:hAnsi="Trebuchet MS" w:cs="Times New Roman"/>
                <w:lang w:eastAsia="ro-RO"/>
              </w:rPr>
              <w:t>ile statului (fie ele administrative sau jurisdic</w:t>
            </w:r>
            <w:r w:rsidR="006433EC" w:rsidRPr="00644A91">
              <w:rPr>
                <w:rFonts w:ascii="Trebuchet MS" w:hAnsi="Trebuchet MS" w:cs="Times New Roman"/>
                <w:lang w:eastAsia="ro-RO"/>
              </w:rPr>
              <w:t>ț</w:t>
            </w:r>
            <w:r w:rsidRPr="00644A91">
              <w:rPr>
                <w:rFonts w:ascii="Trebuchet MS" w:hAnsi="Trebuchet MS" w:cs="Times New Roman"/>
                <w:lang w:eastAsia="ro-RO"/>
              </w:rPr>
              <w:t xml:space="preserve">ionale) </w:t>
            </w:r>
            <w:r w:rsidR="006433EC" w:rsidRPr="00644A91">
              <w:rPr>
                <w:rFonts w:ascii="Trebuchet MS" w:hAnsi="Trebuchet MS" w:cs="Times New Roman"/>
                <w:lang w:eastAsia="ro-RO"/>
              </w:rPr>
              <w:t>ș</w:t>
            </w:r>
            <w:r w:rsidRPr="00644A91">
              <w:rPr>
                <w:rFonts w:ascii="Trebuchet MS" w:hAnsi="Trebuchet MS" w:cs="Times New Roman"/>
                <w:lang w:eastAsia="ro-RO"/>
              </w:rPr>
              <w:t>i care au capacitatea de a evita folosirea abuzivă a dispozi</w:t>
            </w:r>
            <w:r w:rsidR="006433EC" w:rsidRPr="00644A91">
              <w:rPr>
                <w:rFonts w:ascii="Trebuchet MS" w:hAnsi="Trebuchet MS" w:cs="Times New Roman"/>
                <w:lang w:eastAsia="ro-RO"/>
              </w:rPr>
              <w:t>ț</w:t>
            </w:r>
            <w:r w:rsidRPr="00644A91">
              <w:rPr>
                <w:rFonts w:ascii="Trebuchet MS" w:hAnsi="Trebuchet MS" w:cs="Times New Roman"/>
                <w:lang w:eastAsia="ro-RO"/>
              </w:rPr>
              <w:t>iilor legale în vederea ob</w:t>
            </w:r>
            <w:r w:rsidR="006433EC" w:rsidRPr="00644A91">
              <w:rPr>
                <w:rFonts w:ascii="Trebuchet MS" w:hAnsi="Trebuchet MS" w:cs="Times New Roman"/>
                <w:lang w:eastAsia="ro-RO"/>
              </w:rPr>
              <w:t>ț</w:t>
            </w:r>
            <w:r w:rsidRPr="00644A91">
              <w:rPr>
                <w:rFonts w:ascii="Trebuchet MS" w:hAnsi="Trebuchet MS" w:cs="Times New Roman"/>
                <w:lang w:eastAsia="ro-RO"/>
              </w:rPr>
              <w:t xml:space="preserve">inerii unui beneficiu formal, nefundamentat de o schimbare reală a comportamentului persoanei condamnate. Cu alte cuvinte, pedeapsa care este considerată ca executată pe baza muncii prestate sau a instruirii </w:t>
            </w:r>
            <w:r w:rsidR="006433EC" w:rsidRPr="00644A91">
              <w:rPr>
                <w:rFonts w:ascii="Trebuchet MS" w:hAnsi="Trebuchet MS" w:cs="Times New Roman"/>
                <w:lang w:eastAsia="ro-RO"/>
              </w:rPr>
              <w:t>ș</w:t>
            </w:r>
            <w:r w:rsidRPr="00644A91">
              <w:rPr>
                <w:rFonts w:ascii="Trebuchet MS" w:hAnsi="Trebuchet MS" w:cs="Times New Roman"/>
                <w:lang w:eastAsia="ro-RO"/>
              </w:rPr>
              <w:t xml:space="preserve">colare </w:t>
            </w:r>
            <w:r w:rsidR="006433EC" w:rsidRPr="00644A91">
              <w:rPr>
                <w:rFonts w:ascii="Trebuchet MS" w:hAnsi="Trebuchet MS" w:cs="Times New Roman"/>
                <w:lang w:eastAsia="ro-RO"/>
              </w:rPr>
              <w:t>ș</w:t>
            </w:r>
            <w:r w:rsidRPr="00644A91">
              <w:rPr>
                <w:rFonts w:ascii="Trebuchet MS" w:hAnsi="Trebuchet MS" w:cs="Times New Roman"/>
                <w:lang w:eastAsia="ro-RO"/>
              </w:rPr>
              <w:t>i formării profesionale, în vederea acordării liberării condi</w:t>
            </w:r>
            <w:r w:rsidR="006433EC" w:rsidRPr="00644A91">
              <w:rPr>
                <w:rFonts w:ascii="Trebuchet MS" w:hAnsi="Trebuchet MS" w:cs="Times New Roman"/>
                <w:lang w:eastAsia="ro-RO"/>
              </w:rPr>
              <w:t>ț</w:t>
            </w:r>
            <w:r w:rsidRPr="00644A91">
              <w:rPr>
                <w:rFonts w:ascii="Trebuchet MS" w:hAnsi="Trebuchet MS" w:cs="Times New Roman"/>
                <w:lang w:eastAsia="ro-RO"/>
              </w:rPr>
              <w:t>ionate, va privi prestarea de muncă remunerată, de muncă neremunerată, de munca pe timpul nop</w:t>
            </w:r>
            <w:r w:rsidR="006433EC" w:rsidRPr="00644A91">
              <w:rPr>
                <w:rFonts w:ascii="Trebuchet MS" w:hAnsi="Trebuchet MS" w:cs="Times New Roman"/>
                <w:lang w:eastAsia="ro-RO"/>
              </w:rPr>
              <w:t>ț</w:t>
            </w:r>
            <w:r w:rsidRPr="00644A91">
              <w:rPr>
                <w:rFonts w:ascii="Trebuchet MS" w:hAnsi="Trebuchet MS" w:cs="Times New Roman"/>
                <w:lang w:eastAsia="ro-RO"/>
              </w:rPr>
              <w:t xml:space="preserve">ii ori, după caz, participarea la cursurile de </w:t>
            </w:r>
            <w:r w:rsidR="006433EC" w:rsidRPr="00644A91">
              <w:rPr>
                <w:rFonts w:ascii="Trebuchet MS" w:hAnsi="Trebuchet MS" w:cs="Times New Roman"/>
                <w:lang w:eastAsia="ro-RO"/>
              </w:rPr>
              <w:t>ș</w:t>
            </w:r>
            <w:r w:rsidRPr="00644A91">
              <w:rPr>
                <w:rFonts w:ascii="Trebuchet MS" w:hAnsi="Trebuchet MS" w:cs="Times New Roman"/>
                <w:lang w:eastAsia="ro-RO"/>
              </w:rPr>
              <w:t>colarizare pentru formele de învă</w:t>
            </w:r>
            <w:r w:rsidR="006433EC" w:rsidRPr="00644A91">
              <w:rPr>
                <w:rFonts w:ascii="Trebuchet MS" w:hAnsi="Trebuchet MS" w:cs="Times New Roman"/>
                <w:lang w:eastAsia="ro-RO"/>
              </w:rPr>
              <w:t>ț</w:t>
            </w:r>
            <w:r w:rsidRPr="00644A91">
              <w:rPr>
                <w:rFonts w:ascii="Trebuchet MS" w:hAnsi="Trebuchet MS" w:cs="Times New Roman"/>
                <w:lang w:eastAsia="ro-RO"/>
              </w:rPr>
              <w:t>ământ general obligatoriu sau la cursurile de calificare ori recalificare profesională.</w:t>
            </w:r>
          </w:p>
          <w:p w:rsidR="00B339C8" w:rsidRPr="001B0E9D" w:rsidRDefault="00B339C8" w:rsidP="00644A91">
            <w:pPr>
              <w:spacing w:after="0"/>
              <w:jc w:val="both"/>
              <w:rPr>
                <w:rFonts w:ascii="Trebuchet MS" w:hAnsi="Trebuchet MS" w:cs="Times New Roman"/>
                <w:b/>
                <w:lang w:eastAsia="ro-RO"/>
              </w:rPr>
            </w:pPr>
            <w:r w:rsidRPr="001B0E9D">
              <w:rPr>
                <w:rFonts w:ascii="Trebuchet MS" w:hAnsi="Trebuchet MS" w:cs="Times New Roman"/>
                <w:b/>
                <w:lang w:eastAsia="ro-RO"/>
              </w:rPr>
              <w:t>În acest sens, constatând că prevederile art. 96 alin. (1) lit. f) din Legea nr. 254/2013 au fost de natură să genereze o aplicare abuzivă a instrumentelor legale care erau menite încurajă</w:t>
            </w:r>
            <w:r w:rsidR="00644A91" w:rsidRPr="001B0E9D">
              <w:rPr>
                <w:rFonts w:ascii="Trebuchet MS" w:hAnsi="Trebuchet MS" w:cs="Times New Roman"/>
                <w:b/>
                <w:lang w:eastAsia="ro-RO"/>
              </w:rPr>
              <w:t>rii unei atitudini de confo</w:t>
            </w:r>
            <w:r w:rsidRPr="001B0E9D">
              <w:rPr>
                <w:rFonts w:ascii="Trebuchet MS" w:hAnsi="Trebuchet MS" w:cs="Times New Roman"/>
                <w:b/>
                <w:lang w:eastAsia="ro-RO"/>
              </w:rPr>
              <w:t>rmare cât mai rapidă și concretă a condamnaților față de normele legale care stabilesc ordinea de drept în societate, de asemenea, o compromitere relativă a ideii de lucrare stiințifică în cadrul mediului academic și, în mod esențial, o compromitere totală a justiției, a scopului și finalității pedepsei penale și ale procesului penal, toate acestea constituind elemente de interes general public a căror apărare nu mai poate fi amânată, Guvernul se regăsește în situația de a restabili ordinea socială șirecurge la abrogarea dispozițiilor legale amintite</w:t>
            </w:r>
            <w:r w:rsidR="00644A91" w:rsidRPr="001B0E9D">
              <w:rPr>
                <w:rFonts w:ascii="Trebuchet MS" w:hAnsi="Trebuchet MS" w:cs="Times New Roman"/>
                <w:b/>
                <w:lang w:eastAsia="ro-RO"/>
              </w:rPr>
              <w:t>,</w:t>
            </w:r>
            <w:r w:rsidRPr="001B0E9D">
              <w:rPr>
                <w:rFonts w:ascii="Trebuchet MS" w:hAnsi="Trebuchet MS" w:cs="Times New Roman"/>
                <w:b/>
                <w:lang w:eastAsia="ro-RO"/>
              </w:rPr>
              <w:t xml:space="preserve"> prin ordonanță de urgență.</w:t>
            </w:r>
          </w:p>
          <w:p w:rsidR="00644A91" w:rsidRPr="006A6524" w:rsidRDefault="00644A91" w:rsidP="00644A91">
            <w:pPr>
              <w:spacing w:after="0"/>
              <w:jc w:val="both"/>
              <w:rPr>
                <w:rFonts w:ascii="Trebuchet MS" w:hAnsi="Trebuchet MS" w:cs="Times New Roman"/>
                <w:lang w:eastAsia="ro-RO"/>
              </w:rPr>
            </w:pPr>
          </w:p>
          <w:p w:rsidR="00B339C8" w:rsidRPr="001B0E9D" w:rsidRDefault="00B339C8" w:rsidP="00644A91">
            <w:pPr>
              <w:spacing w:after="0"/>
              <w:jc w:val="both"/>
              <w:rPr>
                <w:rFonts w:ascii="Trebuchet MS" w:eastAsia="Times New Roman" w:hAnsi="Trebuchet MS" w:cs="Arial"/>
                <w:b/>
              </w:rPr>
            </w:pPr>
            <w:r w:rsidRPr="001B0E9D">
              <w:rPr>
                <w:rFonts w:ascii="Trebuchet MS" w:hAnsi="Trebuchet MS" w:cs="Times New Roman"/>
                <w:b/>
                <w:lang w:eastAsia="ro-RO"/>
              </w:rPr>
              <w:t>P</w:t>
            </w:r>
            <w:r w:rsidRPr="001B0E9D">
              <w:rPr>
                <w:rFonts w:ascii="Trebuchet MS" w:eastAsia="Times New Roman" w:hAnsi="Trebuchet MS" w:cs="Arial"/>
                <w:b/>
              </w:rPr>
              <w:t xml:space="preserve">otrivit dispoziţiilor art. 115 alin. (4) din Constituție, pentru emiterea unei ordonanţe de urgenţă este necesară </w:t>
            </w:r>
            <w:r w:rsidRPr="001B0E9D">
              <w:rPr>
                <w:rFonts w:ascii="Trebuchet MS" w:eastAsia="Times New Roman" w:hAnsi="Trebuchet MS" w:cs="Arial"/>
                <w:b/>
                <w:i/>
              </w:rPr>
              <w:t>îndeplinirea cumulativă a trei condiţii</w:t>
            </w:r>
            <w:r w:rsidRPr="001B0E9D">
              <w:rPr>
                <w:rFonts w:ascii="Trebuchet MS" w:eastAsia="Times New Roman" w:hAnsi="Trebuchet MS" w:cs="Arial"/>
                <w:b/>
              </w:rPr>
              <w:t>: adoptarea acesteia doar în situaţii extraordinare; existenţa urgenţei reglementării; motivarea urgenţei regleme</w:t>
            </w:r>
            <w:r w:rsidR="00644A91" w:rsidRPr="001B0E9D">
              <w:rPr>
                <w:rFonts w:ascii="Trebuchet MS" w:eastAsia="Times New Roman" w:hAnsi="Trebuchet MS" w:cs="Arial"/>
                <w:b/>
              </w:rPr>
              <w:t>ntării în cuprinsul ordonanţei.</w:t>
            </w:r>
          </w:p>
          <w:p w:rsidR="00644A91" w:rsidRPr="006A6524" w:rsidRDefault="00644A91" w:rsidP="00644A91">
            <w:pPr>
              <w:spacing w:after="0"/>
              <w:jc w:val="both"/>
              <w:rPr>
                <w:rFonts w:ascii="Trebuchet MS" w:eastAsia="Times New Roman" w:hAnsi="Trebuchet MS" w:cs="Arial"/>
              </w:rPr>
            </w:pPr>
          </w:p>
          <w:p w:rsidR="00B339C8" w:rsidRPr="001B0E9D" w:rsidRDefault="00B339C8" w:rsidP="00644A91">
            <w:pPr>
              <w:autoSpaceDE w:val="0"/>
              <w:autoSpaceDN w:val="0"/>
              <w:adjustRightInd w:val="0"/>
              <w:spacing w:after="0"/>
              <w:jc w:val="both"/>
              <w:rPr>
                <w:rFonts w:ascii="Trebuchet MS" w:eastAsia="Times New Roman" w:hAnsi="Trebuchet MS" w:cs="Arial"/>
                <w:b/>
              </w:rPr>
            </w:pPr>
            <w:r w:rsidRPr="001B0E9D">
              <w:rPr>
                <w:rFonts w:ascii="Trebuchet MS" w:eastAsia="Times New Roman" w:hAnsi="Trebuchet MS" w:cs="Arial"/>
                <w:b/>
              </w:rPr>
              <w:t>Curtea Constituţională, în jurisprudenţa sa</w:t>
            </w:r>
            <w:r w:rsidR="007F3873" w:rsidRPr="001B0E9D">
              <w:rPr>
                <w:rFonts w:ascii="Trebuchet MS" w:eastAsia="Times New Roman" w:hAnsi="Trebuchet MS" w:cs="Arial"/>
                <w:b/>
              </w:rPr>
              <w:t xml:space="preserve"> ( </w:t>
            </w:r>
            <w:r w:rsidR="007F3873" w:rsidRPr="001B0E9D">
              <w:rPr>
                <w:rFonts w:ascii="Trebuchet MS" w:hAnsi="Trebuchet MS" w:cs="Arial"/>
                <w:b/>
              </w:rPr>
              <w:t xml:space="preserve">Decizia nr. 255/2005, </w:t>
            </w:r>
            <w:r w:rsidR="007F3873" w:rsidRPr="001B0E9D">
              <w:rPr>
                <w:rFonts w:ascii="Trebuchet MS" w:hAnsi="Trebuchet MS" w:cs="Arial"/>
                <w:b/>
                <w:iCs/>
              </w:rPr>
              <w:t xml:space="preserve">Decizia 65/1995, Decizia 83/1998, </w:t>
            </w:r>
            <w:r w:rsidR="007F3873" w:rsidRPr="001B0E9D">
              <w:rPr>
                <w:rFonts w:ascii="Trebuchet MS" w:hAnsi="Trebuchet MS" w:cs="Arial"/>
                <w:b/>
              </w:rPr>
              <w:t>Decizia nr. 421/2007, Decizia nr. 1008/2009, Decizia 1105/2010</w:t>
            </w:r>
            <w:r w:rsidR="007F3873" w:rsidRPr="001B0E9D">
              <w:rPr>
                <w:rFonts w:ascii="Trebuchet MS" w:eastAsia="Times New Roman" w:hAnsi="Trebuchet MS" w:cs="Arial"/>
                <w:b/>
              </w:rPr>
              <w:t>)</w:t>
            </w:r>
            <w:r w:rsidRPr="001B0E9D">
              <w:rPr>
                <w:rFonts w:ascii="Trebuchet MS" w:eastAsia="Times New Roman" w:hAnsi="Trebuchet MS" w:cs="Arial"/>
                <w:b/>
              </w:rPr>
              <w:t>, referindu-se la situaţia extraordinară, de care depindea legitimitatea constituţională a adoptării unei ordonanţe de urgenţă, a statuat că aceasta este definită în raport cu "necesitatea şi urgenţa reglementării unei situaţii care, datorită circumstanţelor sale excepţionale, impune adoptarea de soluţii imediate, în vederea evitării unei grave atingeri aduse interesului public" (Decizia nr. 65/1995). Cu aceeaşi finalitate, a definirii cât mai precise a cazului excepţional, Curtea a precizat că de esenţa acestuia este caracterul obiectiv, "în sensul că existenţa sa nu depinde de voinţa Guvernului care, în asemenea împrejurări, este constrâns să reacţioneze prompt pentru apărarea unui interes public pe calea ordonanţei de urgenţă" (Decizia nr. 83/1998). De asemenea, în Decizia nr. 421/2007 Curtea a precizat că "urgenţa reglementării nu echivalează cu existenţa situaţiei extraordinare, reglementarea operativă putându-se realiza şi pe calea procedurii obişnuite de legiferare".</w:t>
            </w:r>
          </w:p>
          <w:p w:rsidR="008816BE" w:rsidRPr="001B0E9D" w:rsidRDefault="008816BE" w:rsidP="00644A91">
            <w:pPr>
              <w:autoSpaceDE w:val="0"/>
              <w:autoSpaceDN w:val="0"/>
              <w:adjustRightInd w:val="0"/>
              <w:spacing w:after="0"/>
              <w:jc w:val="both"/>
              <w:rPr>
                <w:rFonts w:ascii="Trebuchet MS" w:eastAsia="Times New Roman" w:hAnsi="Trebuchet MS" w:cs="Arial"/>
                <w:b/>
              </w:rPr>
            </w:pPr>
          </w:p>
          <w:p w:rsidR="00B339C8" w:rsidRPr="001B0E9D" w:rsidRDefault="00B339C8" w:rsidP="00644A91">
            <w:pPr>
              <w:autoSpaceDE w:val="0"/>
              <w:autoSpaceDN w:val="0"/>
              <w:adjustRightInd w:val="0"/>
              <w:spacing w:after="0"/>
              <w:jc w:val="both"/>
              <w:rPr>
                <w:rFonts w:ascii="Trebuchet MS" w:eastAsia="Times New Roman" w:hAnsi="Trebuchet MS" w:cs="Arial"/>
                <w:b/>
              </w:rPr>
            </w:pPr>
            <w:r w:rsidRPr="001B0E9D">
              <w:rPr>
                <w:rFonts w:ascii="Trebuchet MS" w:eastAsia="Times New Roman" w:hAnsi="Trebuchet MS" w:cs="Arial"/>
                <w:b/>
              </w:rPr>
              <w:t xml:space="preserve">Totodată, în accepţiunea Deciziei nr.258/2006, „inexistenţa sau neexplicarea urgenţei  reglementării situaţiilor extraordinare, [...] constituie în mod evident o barieră constituţională în calea adoptării de către Guvern a unei ordonanţe de urgenţă în sensul arătat. A decide altfel înseamnă a goli de conţinut dispoziţiile art.115 din Constituţie privind delegarea legislativă şi a lăsa libertate Guvernului să adopte în regim de urgenţă acte normative cu putere de lege, oricând şi - ţinând seama de împrejurarea că prin ordonanţă de urgenţă se poate reglementa şi în materii care fac obiectul legilor organice - în orice domeniu”. </w:t>
            </w:r>
          </w:p>
          <w:p w:rsidR="00B339C8" w:rsidRPr="001B0E9D" w:rsidRDefault="00B339C8" w:rsidP="00644A91">
            <w:pPr>
              <w:autoSpaceDE w:val="0"/>
              <w:autoSpaceDN w:val="0"/>
              <w:adjustRightInd w:val="0"/>
              <w:spacing w:after="0"/>
              <w:jc w:val="both"/>
              <w:rPr>
                <w:rFonts w:ascii="Trebuchet MS" w:eastAsia="Times New Roman" w:hAnsi="Trebuchet MS" w:cs="Arial"/>
                <w:b/>
              </w:rPr>
            </w:pPr>
            <w:r w:rsidRPr="001B0E9D">
              <w:rPr>
                <w:rFonts w:ascii="Trebuchet MS" w:eastAsia="Times New Roman" w:hAnsi="Trebuchet MS" w:cs="Arial"/>
                <w:b/>
              </w:rPr>
              <w:t>În Decizia nr. 381/2013, Curtea a statuat că situaţia extraordinară exprimă un grad mare de abatere de la obişnuit sau comun, iar pentru îndeplinirea cerinţelor prevăzute de art. 115 alin. (4) din Constituţie este necesară existenţa unei stări de fapt obiective, cuantificabile, independente de voinţa Guvernului, care pune în pericol un interes public.</w:t>
            </w:r>
          </w:p>
          <w:p w:rsidR="00B339C8" w:rsidRPr="001B0E9D" w:rsidRDefault="00B339C8" w:rsidP="00644A91">
            <w:pPr>
              <w:autoSpaceDE w:val="0"/>
              <w:autoSpaceDN w:val="0"/>
              <w:adjustRightInd w:val="0"/>
              <w:spacing w:after="0"/>
              <w:jc w:val="both"/>
              <w:rPr>
                <w:rFonts w:ascii="Trebuchet MS" w:eastAsia="Times New Roman" w:hAnsi="Trebuchet MS" w:cs="Arial"/>
                <w:b/>
              </w:rPr>
            </w:pPr>
            <w:r w:rsidRPr="001B0E9D">
              <w:rPr>
                <w:rFonts w:ascii="Trebuchet MS" w:eastAsia="Times New Roman" w:hAnsi="Trebuchet MS" w:cs="Arial"/>
                <w:b/>
              </w:rPr>
              <w:t>În consecință, potrivit jurisprudenței constituționale, prin ordonanțele de urgență se impune adoptarea unor soluții imediate și reacția promptă a Guvernului pent</w:t>
            </w:r>
            <w:r w:rsidR="007F3873" w:rsidRPr="001B0E9D">
              <w:rPr>
                <w:rFonts w:ascii="Trebuchet MS" w:eastAsia="Times New Roman" w:hAnsi="Trebuchet MS" w:cs="Arial"/>
                <w:b/>
              </w:rPr>
              <w:t>ru apărarea unui interes public, ceea ce este și cazul de față.</w:t>
            </w:r>
          </w:p>
          <w:p w:rsidR="007F3873" w:rsidRPr="001B0E9D" w:rsidRDefault="007F3873" w:rsidP="00644A91">
            <w:pPr>
              <w:autoSpaceDE w:val="0"/>
              <w:autoSpaceDN w:val="0"/>
              <w:adjustRightInd w:val="0"/>
              <w:spacing w:after="0"/>
              <w:jc w:val="both"/>
              <w:rPr>
                <w:rFonts w:ascii="Trebuchet MS" w:eastAsia="Times New Roman" w:hAnsi="Trebuchet MS" w:cs="Arial"/>
                <w:b/>
              </w:rPr>
            </w:pPr>
          </w:p>
          <w:p w:rsidR="007F3873" w:rsidRPr="001B0E9D" w:rsidRDefault="007F3873" w:rsidP="00644A91">
            <w:pPr>
              <w:autoSpaceDE w:val="0"/>
              <w:autoSpaceDN w:val="0"/>
              <w:adjustRightInd w:val="0"/>
              <w:spacing w:after="0"/>
              <w:jc w:val="both"/>
              <w:rPr>
                <w:rFonts w:ascii="Trebuchet MS" w:eastAsia="Times New Roman" w:hAnsi="Trebuchet MS" w:cs="Arial"/>
                <w:b/>
              </w:rPr>
            </w:pPr>
            <w:r w:rsidRPr="001B0E9D">
              <w:rPr>
                <w:rFonts w:ascii="Trebuchet MS" w:eastAsia="Times New Roman" w:hAnsi="Trebuchet MS" w:cs="Arial"/>
                <w:b/>
              </w:rPr>
              <w:t>Astfel, în cazul de față situația creată prin aplicarea dispozițiilor art. 96 alin. (1) lit. f) din Legea nr. 254/2013, constituie o situație de fapt independentă de voința Guvernului, cuantificabilă prin numărul din ce în ce mai mare de utilizări a instrumentului reducerii pedepsei pe bază de lucrări științifice, cu deturnarea scopului și finalității pedepsei și ale procesului penal, consecințe negative care ar continua să se producă asupra interesului public general de a avea o societatea care să manifeste încredere în actul de justiție și în procesul penal, prin reducerea scopului procesului penal, în întregime, numai la o componentă formală de condamnare, după care oricum cel condamnat poate elabora lucrări științifice pe baza cărora își poate reduce extrem de rapid pedeapsa, ieșind apoi în societate cu siguranța impunității.</w:t>
            </w:r>
          </w:p>
          <w:p w:rsidR="00644A91" w:rsidRPr="001B0E9D" w:rsidRDefault="00644A91" w:rsidP="00644A91">
            <w:pPr>
              <w:autoSpaceDE w:val="0"/>
              <w:autoSpaceDN w:val="0"/>
              <w:adjustRightInd w:val="0"/>
              <w:spacing w:after="0"/>
              <w:jc w:val="both"/>
              <w:rPr>
                <w:rFonts w:ascii="Trebuchet MS" w:eastAsia="Times New Roman" w:hAnsi="Trebuchet MS" w:cs="Arial"/>
                <w:b/>
              </w:rPr>
            </w:pPr>
          </w:p>
          <w:p w:rsidR="007F3873" w:rsidRPr="001B0E9D" w:rsidRDefault="007F3873" w:rsidP="00644A91">
            <w:pPr>
              <w:autoSpaceDE w:val="0"/>
              <w:autoSpaceDN w:val="0"/>
              <w:adjustRightInd w:val="0"/>
              <w:spacing w:after="0"/>
              <w:jc w:val="both"/>
              <w:rPr>
                <w:rFonts w:ascii="Trebuchet MS" w:eastAsia="Times New Roman" w:hAnsi="Trebuchet MS" w:cs="Arial"/>
                <w:b/>
              </w:rPr>
            </w:pPr>
            <w:r w:rsidRPr="001B0E9D">
              <w:rPr>
                <w:rFonts w:ascii="Trebuchet MS" w:eastAsia="Times New Roman" w:hAnsi="Trebuchet MS" w:cs="Arial"/>
                <w:b/>
              </w:rPr>
              <w:t xml:space="preserve">Apreciem că toate acestea constituie o situație extraordinară a cărei reglementare nu mai poate fi amânată, în sensul art. 115 alin. (4) din Constituție. Datorită amplorii fenomenului </w:t>
            </w:r>
            <w:r w:rsidRPr="001B0E9D">
              <w:rPr>
                <w:rFonts w:ascii="Trebuchet MS" w:eastAsia="Times New Roman" w:hAnsi="Trebuchet MS" w:cs="Arial"/>
                <w:b/>
              </w:rPr>
              <w:lastRenderedPageBreak/>
              <w:t>și a consecințelor extrem de negative anterior prezentate asupra interesului public general, considerăm că o eventuală legiferare pe altă cale decât delegarea legislativă, chiar în procedură de urgență nu ar fi de natură să înlăture de îndată aceste consecințe negative care continuă să se producă asupra interesului public general care vizează încrederea societății în justiție și, mod esențial în scopul și finalitatea pedepsei și a procesului penal.</w:t>
            </w:r>
          </w:p>
          <w:p w:rsidR="007F3873" w:rsidRPr="001B0E9D" w:rsidRDefault="007F3873" w:rsidP="00644A91">
            <w:pPr>
              <w:autoSpaceDE w:val="0"/>
              <w:autoSpaceDN w:val="0"/>
              <w:adjustRightInd w:val="0"/>
              <w:spacing w:after="0"/>
              <w:jc w:val="both"/>
              <w:rPr>
                <w:rFonts w:ascii="Trebuchet MS" w:eastAsia="Times New Roman" w:hAnsi="Trebuchet MS" w:cs="Arial"/>
                <w:b/>
              </w:rPr>
            </w:pPr>
            <w:r w:rsidRPr="001B0E9D">
              <w:rPr>
                <w:rFonts w:ascii="Trebuchet MS" w:eastAsia="Times New Roman" w:hAnsi="Trebuchet MS" w:cs="Arial"/>
                <w:b/>
              </w:rPr>
              <w:t>În plus, dat fiind că, prin abrogarea propusă a art. 96 alin. (1 )lit. f) din Legea nr. 254/2013 se înlătură un beneficiu acordat de legiuitor în momentul configurării politicii penale a statului, considerăm că nu se pune problema incidenței art. 115 alin. (6) din Constituție, dat fiind că măsura abrogării nu are consecințe negative, nu afectează drepturi fundamentale ale persoanelor și nici instituții fundamentale, ci, din contră, a lăsa în continuare în peisajul legislativ aceste norme ar risca să producă, pe mai departe aceste consecințe extrem de negative.</w:t>
            </w:r>
          </w:p>
          <w:p w:rsidR="008816BE" w:rsidRDefault="008816BE" w:rsidP="00644A91">
            <w:pPr>
              <w:spacing w:after="0"/>
              <w:jc w:val="both"/>
              <w:rPr>
                <w:rFonts w:ascii="Trebuchet MS" w:hAnsi="Trebuchet MS" w:cs="Times New Roman"/>
                <w:szCs w:val="24"/>
                <w:lang w:eastAsia="ro-RO"/>
              </w:rPr>
            </w:pPr>
          </w:p>
          <w:p w:rsidR="00F25FF6" w:rsidRPr="006A6524" w:rsidRDefault="00AF6D92" w:rsidP="00644A91">
            <w:pPr>
              <w:spacing w:after="0"/>
              <w:jc w:val="both"/>
              <w:rPr>
                <w:rFonts w:ascii="Trebuchet MS" w:hAnsi="Trebuchet MS"/>
                <w:szCs w:val="24"/>
              </w:rPr>
            </w:pPr>
            <w:r w:rsidRPr="006A6524">
              <w:rPr>
                <w:rFonts w:ascii="Trebuchet MS" w:hAnsi="Trebuchet MS" w:cs="Times New Roman"/>
                <w:szCs w:val="24"/>
                <w:lang w:eastAsia="ro-RO"/>
              </w:rPr>
              <w:t>Subliniem că</w:t>
            </w:r>
            <w:r w:rsidR="00B339C8" w:rsidRPr="006A6524">
              <w:rPr>
                <w:rFonts w:ascii="Trebuchet MS" w:hAnsi="Trebuchet MS" w:cs="Times New Roman"/>
                <w:szCs w:val="24"/>
                <w:lang w:eastAsia="ro-RO"/>
              </w:rPr>
              <w:t xml:space="preserve"> modificarea conceptuală operată</w:t>
            </w:r>
            <w:r w:rsidR="00CD3744" w:rsidRPr="006A6524">
              <w:rPr>
                <w:rFonts w:ascii="Trebuchet MS" w:hAnsi="Trebuchet MS" w:cs="Times New Roman"/>
                <w:szCs w:val="24"/>
                <w:lang w:eastAsia="ro-RO"/>
              </w:rPr>
              <w:t xml:space="preserve"> nu este de natură să afecteze reflectarea în dreptul intern a </w:t>
            </w:r>
            <w:r w:rsidRPr="006A6524">
              <w:rPr>
                <w:rFonts w:ascii="Trebuchet MS" w:hAnsi="Trebuchet MS" w:cs="Times New Roman"/>
                <w:szCs w:val="24"/>
                <w:lang w:eastAsia="ro-RO"/>
              </w:rPr>
              <w:t>standardelor interna</w:t>
            </w:r>
            <w:r w:rsidR="006433EC" w:rsidRPr="006A6524">
              <w:rPr>
                <w:rFonts w:ascii="Trebuchet MS" w:hAnsi="Trebuchet MS" w:cs="Times New Roman"/>
                <w:szCs w:val="24"/>
                <w:lang w:eastAsia="ro-RO"/>
              </w:rPr>
              <w:t>ț</w:t>
            </w:r>
            <w:r w:rsidRPr="006A6524">
              <w:rPr>
                <w:rFonts w:ascii="Trebuchet MS" w:hAnsi="Trebuchet MS" w:cs="Times New Roman"/>
                <w:szCs w:val="24"/>
                <w:lang w:eastAsia="ro-RO"/>
              </w:rPr>
              <w:t>ionale în materie [</w:t>
            </w:r>
            <w:r w:rsidR="00F25FF6" w:rsidRPr="006A6524">
              <w:rPr>
                <w:rStyle w:val="Strong"/>
                <w:rFonts w:ascii="Trebuchet MS" w:hAnsi="Trebuchet MS"/>
                <w:b w:val="0"/>
                <w:i/>
                <w:szCs w:val="24"/>
              </w:rPr>
              <w:t>Regulil</w:t>
            </w:r>
            <w:r w:rsidRPr="006A6524">
              <w:rPr>
                <w:rStyle w:val="Strong"/>
                <w:rFonts w:ascii="Trebuchet MS" w:hAnsi="Trebuchet MS"/>
                <w:b w:val="0"/>
                <w:i/>
                <w:szCs w:val="24"/>
              </w:rPr>
              <w:t>e</w:t>
            </w:r>
            <w:r w:rsidR="00F25FF6" w:rsidRPr="006A6524">
              <w:rPr>
                <w:rStyle w:val="Strong"/>
                <w:rFonts w:ascii="Trebuchet MS" w:hAnsi="Trebuchet MS"/>
                <w:b w:val="0"/>
                <w:i/>
                <w:szCs w:val="24"/>
              </w:rPr>
              <w:t xml:space="preserve"> minimale ale Na</w:t>
            </w:r>
            <w:r w:rsidR="006433EC" w:rsidRPr="006A6524">
              <w:rPr>
                <w:rStyle w:val="Strong"/>
                <w:rFonts w:ascii="Trebuchet MS" w:hAnsi="Trebuchet MS"/>
                <w:b w:val="0"/>
                <w:i/>
                <w:szCs w:val="24"/>
              </w:rPr>
              <w:t>ț</w:t>
            </w:r>
            <w:r w:rsidR="00F25FF6" w:rsidRPr="006A6524">
              <w:rPr>
                <w:rStyle w:val="Strong"/>
                <w:rFonts w:ascii="Trebuchet MS" w:hAnsi="Trebuchet MS"/>
                <w:b w:val="0"/>
                <w:i/>
                <w:szCs w:val="24"/>
              </w:rPr>
              <w:t>iunilor Unite pentru elaborarea unor măsuri neprivative de libertate (Regulile de la Tokio)</w:t>
            </w:r>
            <w:r w:rsidRPr="006A6524">
              <w:rPr>
                <w:rStyle w:val="Strong"/>
                <w:rFonts w:ascii="Trebuchet MS" w:hAnsi="Trebuchet MS"/>
                <w:b w:val="0"/>
                <w:i/>
                <w:szCs w:val="24"/>
              </w:rPr>
              <w:t xml:space="preserve">; </w:t>
            </w:r>
            <w:r w:rsidRPr="006A6524">
              <w:rPr>
                <w:rFonts w:ascii="Trebuchet MS" w:hAnsi="Trebuchet MS"/>
                <w:i/>
                <w:szCs w:val="24"/>
              </w:rPr>
              <w:t>Recomandarea (92)16 din 19 octombrie 1992 referitoare la Regulile europene privind sanc</w:t>
            </w:r>
            <w:r w:rsidR="006433EC" w:rsidRPr="006A6524">
              <w:rPr>
                <w:rFonts w:ascii="Trebuchet MS" w:hAnsi="Trebuchet MS"/>
                <w:i/>
                <w:szCs w:val="24"/>
              </w:rPr>
              <w:t>ț</w:t>
            </w:r>
            <w:r w:rsidRPr="006A6524">
              <w:rPr>
                <w:rFonts w:ascii="Trebuchet MS" w:hAnsi="Trebuchet MS"/>
                <w:i/>
                <w:szCs w:val="24"/>
              </w:rPr>
              <w:t xml:space="preserve">iunile </w:t>
            </w:r>
            <w:r w:rsidR="006433EC" w:rsidRPr="006A6524">
              <w:rPr>
                <w:rFonts w:ascii="Trebuchet MS" w:hAnsi="Trebuchet MS"/>
                <w:i/>
                <w:szCs w:val="24"/>
              </w:rPr>
              <w:t>ș</w:t>
            </w:r>
            <w:r w:rsidRPr="006A6524">
              <w:rPr>
                <w:rFonts w:ascii="Trebuchet MS" w:hAnsi="Trebuchet MS"/>
                <w:i/>
                <w:szCs w:val="24"/>
              </w:rPr>
              <w:t xml:space="preserve">i măsurile comunitare; </w:t>
            </w:r>
            <w:r w:rsidRPr="006A6524">
              <w:rPr>
                <w:rFonts w:ascii="Trebuchet MS" w:eastAsia="Times New Roman" w:hAnsi="Trebuchet MS" w:cs="Arial"/>
                <w:i/>
                <w:szCs w:val="24"/>
              </w:rPr>
              <w:t>Recomandarea (2000) 22 cu privire la stimularea implementării Regulamentului European privind sanc</w:t>
            </w:r>
            <w:r w:rsidR="006433EC" w:rsidRPr="006A6524">
              <w:rPr>
                <w:rFonts w:ascii="Trebuchet MS" w:eastAsia="Times New Roman" w:hAnsi="Trebuchet MS" w:cs="Arial"/>
                <w:i/>
                <w:szCs w:val="24"/>
              </w:rPr>
              <w:t>ț</w:t>
            </w:r>
            <w:r w:rsidRPr="006A6524">
              <w:rPr>
                <w:rFonts w:ascii="Trebuchet MS" w:eastAsia="Times New Roman" w:hAnsi="Trebuchet MS" w:cs="Arial"/>
                <w:i/>
                <w:szCs w:val="24"/>
              </w:rPr>
              <w:t xml:space="preserve">iunile </w:t>
            </w:r>
            <w:r w:rsidR="006433EC" w:rsidRPr="006A6524">
              <w:rPr>
                <w:rFonts w:ascii="Trebuchet MS" w:eastAsia="Times New Roman" w:hAnsi="Trebuchet MS" w:cs="Arial"/>
                <w:i/>
                <w:szCs w:val="24"/>
              </w:rPr>
              <w:t>ș</w:t>
            </w:r>
            <w:r w:rsidRPr="006A6524">
              <w:rPr>
                <w:rFonts w:ascii="Trebuchet MS" w:eastAsia="Times New Roman" w:hAnsi="Trebuchet MS" w:cs="Arial"/>
                <w:i/>
                <w:szCs w:val="24"/>
              </w:rPr>
              <w:t xml:space="preserve">i măsurile comunitare; </w:t>
            </w:r>
            <w:r w:rsidRPr="006A6524">
              <w:rPr>
                <w:rFonts w:ascii="Trebuchet MS" w:hAnsi="Trebuchet MS"/>
                <w:i/>
                <w:szCs w:val="24"/>
              </w:rPr>
              <w:t>Recomandarea (2003)22 din 24 septembrie 2003 privind liberarea condi</w:t>
            </w:r>
            <w:r w:rsidR="006433EC" w:rsidRPr="006A6524">
              <w:rPr>
                <w:rFonts w:ascii="Trebuchet MS" w:hAnsi="Trebuchet MS"/>
                <w:i/>
                <w:szCs w:val="24"/>
              </w:rPr>
              <w:t>ț</w:t>
            </w:r>
            <w:r w:rsidRPr="006A6524">
              <w:rPr>
                <w:rFonts w:ascii="Trebuchet MS" w:hAnsi="Trebuchet MS"/>
                <w:i/>
                <w:szCs w:val="24"/>
              </w:rPr>
              <w:t xml:space="preserve">ionată; Recomandarea (2010)1 din </w:t>
            </w:r>
            <w:r w:rsidRPr="006A6524">
              <w:rPr>
                <w:rFonts w:ascii="Trebuchet MS" w:hAnsi="Trebuchet MS"/>
                <w:i/>
                <w:iCs/>
                <w:szCs w:val="24"/>
              </w:rPr>
              <w:t xml:space="preserve">20 ianuarie 2010privind Regulile Consiliului Europei </w:t>
            </w:r>
            <w:r w:rsidRPr="006A6524">
              <w:rPr>
                <w:rFonts w:ascii="Trebuchet MS" w:hAnsi="Trebuchet MS"/>
                <w:i/>
                <w:szCs w:val="24"/>
              </w:rPr>
              <w:t>în domeniul proba</w:t>
            </w:r>
            <w:r w:rsidR="006433EC" w:rsidRPr="006A6524">
              <w:rPr>
                <w:rFonts w:ascii="Trebuchet MS" w:hAnsi="Trebuchet MS"/>
                <w:i/>
                <w:szCs w:val="24"/>
              </w:rPr>
              <w:t>ț</w:t>
            </w:r>
            <w:r w:rsidRPr="006A6524">
              <w:rPr>
                <w:rFonts w:ascii="Trebuchet MS" w:hAnsi="Trebuchet MS"/>
                <w:i/>
                <w:szCs w:val="24"/>
              </w:rPr>
              <w:t>iunii</w:t>
            </w:r>
            <w:r w:rsidRPr="006A6524">
              <w:rPr>
                <w:rFonts w:ascii="Trebuchet MS" w:hAnsi="Trebuchet MS"/>
                <w:szCs w:val="24"/>
              </w:rPr>
              <w:t>]</w:t>
            </w:r>
            <w:r w:rsidR="00CD3744" w:rsidRPr="006A6524">
              <w:rPr>
                <w:rFonts w:ascii="Trebuchet MS" w:hAnsi="Trebuchet MS"/>
                <w:szCs w:val="24"/>
              </w:rPr>
              <w:t xml:space="preserve">, </w:t>
            </w:r>
            <w:r w:rsidRPr="006A6524">
              <w:rPr>
                <w:rFonts w:ascii="Trebuchet MS" w:hAnsi="Trebuchet MS"/>
                <w:szCs w:val="24"/>
              </w:rPr>
              <w:t>asigur</w:t>
            </w:r>
            <w:r w:rsidR="00CD3744" w:rsidRPr="006A6524">
              <w:rPr>
                <w:rFonts w:ascii="Trebuchet MS" w:hAnsi="Trebuchet MS"/>
                <w:szCs w:val="24"/>
              </w:rPr>
              <w:t xml:space="preserve">ând </w:t>
            </w:r>
            <w:r w:rsidRPr="006A6524">
              <w:rPr>
                <w:rFonts w:ascii="Trebuchet MS" w:hAnsi="Trebuchet MS"/>
                <w:szCs w:val="24"/>
              </w:rPr>
              <w:t>pe deplin accesul tuturor persoanelor private de libertate la institu</w:t>
            </w:r>
            <w:r w:rsidR="006433EC" w:rsidRPr="006A6524">
              <w:rPr>
                <w:rFonts w:ascii="Trebuchet MS" w:hAnsi="Trebuchet MS"/>
                <w:szCs w:val="24"/>
              </w:rPr>
              <w:t>ț</w:t>
            </w:r>
            <w:r w:rsidRPr="006A6524">
              <w:rPr>
                <w:rFonts w:ascii="Trebuchet MS" w:hAnsi="Trebuchet MS"/>
                <w:szCs w:val="24"/>
              </w:rPr>
              <w:t>ia liberării condi</w:t>
            </w:r>
            <w:r w:rsidR="006433EC" w:rsidRPr="006A6524">
              <w:rPr>
                <w:rFonts w:ascii="Trebuchet MS" w:hAnsi="Trebuchet MS"/>
                <w:szCs w:val="24"/>
              </w:rPr>
              <w:t>ț</w:t>
            </w:r>
            <w:r w:rsidRPr="006A6524">
              <w:rPr>
                <w:rFonts w:ascii="Trebuchet MS" w:hAnsi="Trebuchet MS"/>
                <w:szCs w:val="24"/>
              </w:rPr>
              <w:t>ionate.</w:t>
            </w:r>
          </w:p>
          <w:p w:rsidR="00AF6D92" w:rsidRPr="006A6524" w:rsidRDefault="00AF6D92" w:rsidP="00644A91">
            <w:pPr>
              <w:spacing w:after="0"/>
              <w:jc w:val="both"/>
              <w:rPr>
                <w:rFonts w:ascii="Trebuchet MS" w:hAnsi="Trebuchet MS"/>
                <w:szCs w:val="24"/>
              </w:rPr>
            </w:pPr>
          </w:p>
          <w:p w:rsidR="00AF6D92" w:rsidRPr="006A6524" w:rsidRDefault="00AF6D92" w:rsidP="00644A91">
            <w:pPr>
              <w:spacing w:after="0"/>
              <w:jc w:val="both"/>
              <w:rPr>
                <w:rFonts w:ascii="Trebuchet MS" w:hAnsi="Trebuchet MS"/>
                <w:szCs w:val="24"/>
              </w:rPr>
            </w:pPr>
            <w:r w:rsidRPr="006A6524">
              <w:rPr>
                <w:rFonts w:ascii="Trebuchet MS" w:hAnsi="Trebuchet MS"/>
                <w:szCs w:val="24"/>
              </w:rPr>
              <w:t>Cu privire la analiza legisla</w:t>
            </w:r>
            <w:r w:rsidR="006433EC" w:rsidRPr="006A6524">
              <w:rPr>
                <w:rFonts w:ascii="Trebuchet MS" w:hAnsi="Trebuchet MS"/>
                <w:szCs w:val="24"/>
              </w:rPr>
              <w:t>ț</w:t>
            </w:r>
            <w:r w:rsidRPr="006A6524">
              <w:rPr>
                <w:rFonts w:ascii="Trebuchet MS" w:hAnsi="Trebuchet MS"/>
                <w:szCs w:val="24"/>
              </w:rPr>
              <w:t xml:space="preserve">iei unor state </w:t>
            </w:r>
            <w:r w:rsidR="008816BE">
              <w:rPr>
                <w:rFonts w:ascii="Trebuchet MS" w:hAnsi="Trebuchet MS"/>
                <w:szCs w:val="24"/>
              </w:rPr>
              <w:t>membre ale Uniunii E</w:t>
            </w:r>
            <w:r w:rsidRPr="006A6524">
              <w:rPr>
                <w:rFonts w:ascii="Trebuchet MS" w:hAnsi="Trebuchet MS"/>
                <w:szCs w:val="24"/>
              </w:rPr>
              <w:t>uropene, se poate observa că acestea nu prevăd în mod expres vreo dispozi</w:t>
            </w:r>
            <w:r w:rsidR="006433EC" w:rsidRPr="006A6524">
              <w:rPr>
                <w:rFonts w:ascii="Trebuchet MS" w:hAnsi="Trebuchet MS"/>
                <w:szCs w:val="24"/>
              </w:rPr>
              <w:t>ț</w:t>
            </w:r>
            <w:r w:rsidRPr="006A6524">
              <w:rPr>
                <w:rFonts w:ascii="Trebuchet MS" w:hAnsi="Trebuchet MS"/>
                <w:szCs w:val="24"/>
              </w:rPr>
              <w:t>iile legală similară cu cea na</w:t>
            </w:r>
            <w:r w:rsidR="006433EC" w:rsidRPr="006A6524">
              <w:rPr>
                <w:rFonts w:ascii="Trebuchet MS" w:hAnsi="Trebuchet MS"/>
                <w:szCs w:val="24"/>
              </w:rPr>
              <w:t>ț</w:t>
            </w:r>
            <w:r w:rsidRPr="006A6524">
              <w:rPr>
                <w:rFonts w:ascii="Trebuchet MS" w:hAnsi="Trebuchet MS"/>
                <w:szCs w:val="24"/>
              </w:rPr>
              <w:t>ională, a cărei abrogare se urmăre</w:t>
            </w:r>
            <w:r w:rsidR="006433EC" w:rsidRPr="006A6524">
              <w:rPr>
                <w:rFonts w:ascii="Trebuchet MS" w:hAnsi="Trebuchet MS"/>
                <w:szCs w:val="24"/>
              </w:rPr>
              <w:t>ș</w:t>
            </w:r>
            <w:r w:rsidRPr="006A6524">
              <w:rPr>
                <w:rFonts w:ascii="Trebuchet MS" w:hAnsi="Trebuchet MS"/>
                <w:szCs w:val="24"/>
              </w:rPr>
              <w:t>te prin adoptarea prezentului act normativ.</w:t>
            </w:r>
          </w:p>
          <w:p w:rsidR="008816BE" w:rsidRDefault="008816BE" w:rsidP="00644A91">
            <w:pPr>
              <w:spacing w:after="0"/>
              <w:jc w:val="both"/>
              <w:rPr>
                <w:rFonts w:ascii="Trebuchet MS" w:hAnsi="Trebuchet MS"/>
                <w:szCs w:val="24"/>
              </w:rPr>
            </w:pPr>
          </w:p>
          <w:p w:rsidR="00F25FF6" w:rsidRPr="006A6524" w:rsidRDefault="00AF6D92" w:rsidP="00644A91">
            <w:pPr>
              <w:spacing w:after="0"/>
              <w:jc w:val="both"/>
              <w:rPr>
                <w:rFonts w:ascii="Trebuchet MS" w:hAnsi="Trebuchet MS"/>
              </w:rPr>
            </w:pPr>
            <w:r w:rsidRPr="006A6524">
              <w:rPr>
                <w:rFonts w:ascii="Trebuchet MS" w:hAnsi="Trebuchet MS"/>
                <w:szCs w:val="24"/>
              </w:rPr>
              <w:t>Astfel, î</w:t>
            </w:r>
            <w:r w:rsidR="00F25FF6" w:rsidRPr="006A6524">
              <w:rPr>
                <w:rFonts w:ascii="Trebuchet MS" w:hAnsi="Trebuchet MS"/>
              </w:rPr>
              <w:t>n</w:t>
            </w:r>
            <w:r w:rsidR="00F25FF6" w:rsidRPr="006A6524">
              <w:rPr>
                <w:rFonts w:ascii="Trebuchet MS" w:hAnsi="Trebuchet MS"/>
                <w:i/>
              </w:rPr>
              <w:t>legisla</w:t>
            </w:r>
            <w:r w:rsidR="006433EC" w:rsidRPr="006A6524">
              <w:rPr>
                <w:rFonts w:ascii="Trebuchet MS" w:hAnsi="Trebuchet MS"/>
                <w:i/>
              </w:rPr>
              <w:t>ț</w:t>
            </w:r>
            <w:r w:rsidR="00F25FF6" w:rsidRPr="006A6524">
              <w:rPr>
                <w:rFonts w:ascii="Trebuchet MS" w:hAnsi="Trebuchet MS"/>
                <w:i/>
              </w:rPr>
              <w:t>ia franceză</w:t>
            </w:r>
            <w:r w:rsidR="00F25FF6" w:rsidRPr="006A6524">
              <w:rPr>
                <w:rFonts w:ascii="Trebuchet MS" w:hAnsi="Trebuchet MS"/>
              </w:rPr>
              <w:t xml:space="preserve"> în materie, nu există un text identic celui prevăzut la art.96 alin.(1) lit.f) din Legea nr.254/2013, care să atragă, </w:t>
            </w:r>
            <w:r w:rsidR="00F25FF6" w:rsidRPr="006A6524">
              <w:rPr>
                <w:rFonts w:ascii="Trebuchet MS" w:hAnsi="Trebuchet MS"/>
                <w:i/>
              </w:rPr>
              <w:t>în mod automat</w:t>
            </w:r>
            <w:r w:rsidR="00F25FF6" w:rsidRPr="006A6524">
              <w:rPr>
                <w:rFonts w:ascii="Trebuchet MS" w:hAnsi="Trebuchet MS"/>
              </w:rPr>
              <w:t>, o reducere de pedeapsă</w:t>
            </w:r>
            <w:r w:rsidR="00D6107B" w:rsidRPr="006A6524">
              <w:rPr>
                <w:rFonts w:ascii="Trebuchet MS" w:hAnsi="Trebuchet MS"/>
              </w:rPr>
              <w:t xml:space="preserve">. </w:t>
            </w:r>
            <w:r w:rsidR="008816BE">
              <w:rPr>
                <w:rFonts w:ascii="Trebuchet MS" w:hAnsi="Trebuchet MS"/>
              </w:rPr>
              <w:t>J</w:t>
            </w:r>
            <w:r w:rsidR="00F25FF6" w:rsidRPr="006A6524">
              <w:rPr>
                <w:rFonts w:ascii="Trebuchet MS" w:hAnsi="Trebuchet MS"/>
              </w:rPr>
              <w:t>udecătorul francez desemnat cu aplicarea pedepselor  beneficiază de o largă posibilitate de apreciere a legii, având posibilitatea acordării de reduceri suplimentare de pedeapsa in lumina sintagmei  “</w:t>
            </w:r>
            <w:r w:rsidR="00F25FF6" w:rsidRPr="006A6524">
              <w:rPr>
                <w:rFonts w:ascii="Trebuchet MS" w:hAnsi="Trebuchet MS"/>
                <w:i/>
              </w:rPr>
              <w:t>eforturi serioase de readaptare sociala”</w:t>
            </w:r>
            <w:r w:rsidR="00F25FF6" w:rsidRPr="006A6524">
              <w:rPr>
                <w:rFonts w:ascii="Trebuchet MS" w:hAnsi="Trebuchet MS"/>
              </w:rPr>
              <w:t xml:space="preserve"> prevăzută expres în art. 721 alin.(1) din </w:t>
            </w:r>
            <w:r w:rsidR="00D6107B" w:rsidRPr="006A6524">
              <w:rPr>
                <w:rFonts w:ascii="Trebuchet MS" w:hAnsi="Trebuchet MS"/>
              </w:rPr>
              <w:t>Codul de procedură penală francez</w:t>
            </w:r>
            <w:r w:rsidR="008816BE">
              <w:rPr>
                <w:rFonts w:ascii="Trebuchet MS" w:hAnsi="Trebuchet MS"/>
              </w:rPr>
              <w:t>, fără a fi prevăzut beneficiul reducerii pedepsei pentru anumite tipuri de activități desfășurate de persoana condamnată</w:t>
            </w:r>
            <w:r w:rsidR="00D6107B" w:rsidRPr="006A6524">
              <w:rPr>
                <w:rFonts w:ascii="Trebuchet MS" w:hAnsi="Trebuchet MS"/>
              </w:rPr>
              <w:t>.</w:t>
            </w:r>
          </w:p>
          <w:p w:rsidR="00D6107B" w:rsidRPr="006A6524" w:rsidRDefault="00D6107B" w:rsidP="00644A91">
            <w:pPr>
              <w:tabs>
                <w:tab w:val="left" w:pos="0"/>
              </w:tabs>
              <w:spacing w:after="0"/>
              <w:jc w:val="both"/>
              <w:rPr>
                <w:rFonts w:ascii="Trebuchet MS" w:hAnsi="Trebuchet MS"/>
              </w:rPr>
            </w:pPr>
          </w:p>
          <w:p w:rsidR="00D6107B" w:rsidRPr="006A6524" w:rsidRDefault="00F25FF6" w:rsidP="00644A91">
            <w:pPr>
              <w:tabs>
                <w:tab w:val="left" w:pos="0"/>
              </w:tabs>
              <w:jc w:val="both"/>
              <w:rPr>
                <w:rFonts w:ascii="Trebuchet MS" w:hAnsi="Trebuchet MS"/>
              </w:rPr>
            </w:pPr>
            <w:r w:rsidRPr="006A6524">
              <w:rPr>
                <w:rFonts w:ascii="Trebuchet MS" w:hAnsi="Trebuchet MS"/>
              </w:rPr>
              <w:t xml:space="preserve">În </w:t>
            </w:r>
            <w:r w:rsidRPr="006A6524">
              <w:rPr>
                <w:rFonts w:ascii="Trebuchet MS" w:hAnsi="Trebuchet MS"/>
                <w:i/>
              </w:rPr>
              <w:t>legea italiană</w:t>
            </w:r>
            <w:r w:rsidRPr="006A6524">
              <w:rPr>
                <w:rFonts w:ascii="Trebuchet MS" w:hAnsi="Trebuchet MS"/>
              </w:rPr>
              <w:t xml:space="preserve"> privind executarea pedepselor</w:t>
            </w:r>
            <w:r w:rsidR="00D6107B" w:rsidRPr="006A6524">
              <w:rPr>
                <w:rFonts w:ascii="Trebuchet MS" w:hAnsi="Trebuchet MS"/>
              </w:rPr>
              <w:t>, de</w:t>
            </w:r>
            <w:r w:rsidR="006433EC" w:rsidRPr="006A6524">
              <w:rPr>
                <w:rFonts w:ascii="Trebuchet MS" w:hAnsi="Trebuchet MS"/>
              </w:rPr>
              <w:t>ș</w:t>
            </w:r>
            <w:r w:rsidR="00D6107B" w:rsidRPr="006A6524">
              <w:rPr>
                <w:rFonts w:ascii="Trebuchet MS" w:hAnsi="Trebuchet MS"/>
              </w:rPr>
              <w:t>i este reglementată institu</w:t>
            </w:r>
            <w:r w:rsidR="006433EC" w:rsidRPr="006A6524">
              <w:rPr>
                <w:rFonts w:ascii="Trebuchet MS" w:hAnsi="Trebuchet MS"/>
              </w:rPr>
              <w:t>ț</w:t>
            </w:r>
            <w:r w:rsidR="00D6107B" w:rsidRPr="006A6524">
              <w:rPr>
                <w:rFonts w:ascii="Trebuchet MS" w:hAnsi="Trebuchet MS"/>
              </w:rPr>
              <w:t>ia liberării condi</w:t>
            </w:r>
            <w:r w:rsidR="006433EC" w:rsidRPr="006A6524">
              <w:rPr>
                <w:rFonts w:ascii="Trebuchet MS" w:hAnsi="Trebuchet MS"/>
              </w:rPr>
              <w:t>ț</w:t>
            </w:r>
            <w:r w:rsidR="00D6107B" w:rsidRPr="006A6524">
              <w:rPr>
                <w:rFonts w:ascii="Trebuchet MS" w:hAnsi="Trebuchet MS"/>
              </w:rPr>
              <w:t>ionate,</w:t>
            </w:r>
            <w:r w:rsidRPr="006A6524">
              <w:rPr>
                <w:rFonts w:ascii="Trebuchet MS" w:hAnsi="Trebuchet MS"/>
              </w:rPr>
              <w:t xml:space="preserve"> nu se regăsesc  dispozi</w:t>
            </w:r>
            <w:r w:rsidR="006433EC" w:rsidRPr="006A6524">
              <w:rPr>
                <w:rFonts w:ascii="Trebuchet MS" w:hAnsi="Trebuchet MS"/>
              </w:rPr>
              <w:t>ț</w:t>
            </w:r>
            <w:r w:rsidRPr="006A6524">
              <w:rPr>
                <w:rFonts w:ascii="Trebuchet MS" w:hAnsi="Trebuchet MS"/>
              </w:rPr>
              <w:t xml:space="preserve">ii exprese </w:t>
            </w:r>
            <w:r w:rsidR="00B71DF2" w:rsidRPr="006A6524">
              <w:rPr>
                <w:rFonts w:ascii="Trebuchet MS" w:hAnsi="Trebuchet MS"/>
              </w:rPr>
              <w:t xml:space="preserve">care să prevadă </w:t>
            </w:r>
            <w:r w:rsidRPr="006A6524">
              <w:rPr>
                <w:rFonts w:ascii="Trebuchet MS" w:hAnsi="Trebuchet MS"/>
              </w:rPr>
              <w:t>un beneficiu de reducere a pedepsei pentru persoanele private de libertate care elaborează acte normative.</w:t>
            </w:r>
          </w:p>
          <w:p w:rsidR="00F25FF6" w:rsidRPr="006A6524" w:rsidRDefault="00F25FF6" w:rsidP="00644A91">
            <w:pPr>
              <w:tabs>
                <w:tab w:val="left" w:pos="0"/>
              </w:tabs>
              <w:jc w:val="both"/>
              <w:rPr>
                <w:rFonts w:ascii="Trebuchet MS" w:hAnsi="Trebuchet MS"/>
              </w:rPr>
            </w:pPr>
            <w:r w:rsidRPr="006A6524">
              <w:rPr>
                <w:rFonts w:ascii="Trebuchet MS" w:hAnsi="Trebuchet MS"/>
              </w:rPr>
              <w:t xml:space="preserve">În </w:t>
            </w:r>
            <w:r w:rsidRPr="006A6524">
              <w:rPr>
                <w:rFonts w:ascii="Trebuchet MS" w:hAnsi="Trebuchet MS"/>
                <w:i/>
              </w:rPr>
              <w:t>legisla</w:t>
            </w:r>
            <w:r w:rsidR="006433EC" w:rsidRPr="006A6524">
              <w:rPr>
                <w:rFonts w:ascii="Trebuchet MS" w:hAnsi="Trebuchet MS"/>
                <w:i/>
              </w:rPr>
              <w:t>ț</w:t>
            </w:r>
            <w:r w:rsidRPr="006A6524">
              <w:rPr>
                <w:rFonts w:ascii="Trebuchet MS" w:hAnsi="Trebuchet MS"/>
                <w:i/>
              </w:rPr>
              <w:t>ia spaniolă</w:t>
            </w:r>
            <w:r w:rsidRPr="006A6524">
              <w:rPr>
                <w:rFonts w:ascii="Trebuchet MS" w:hAnsi="Trebuchet MS"/>
              </w:rPr>
              <w:t>, titlul VIII al Regulamentului privind penitenciarele nr.190/1996 se referă la beneficiile care pot fi acordate persoanelor private de libertate. Astfel, prin beneficii, în actul normativ spaniol se în</w:t>
            </w:r>
            <w:r w:rsidR="006433EC" w:rsidRPr="006A6524">
              <w:rPr>
                <w:rFonts w:ascii="Trebuchet MS" w:hAnsi="Trebuchet MS"/>
              </w:rPr>
              <w:t>ț</w:t>
            </w:r>
            <w:r w:rsidRPr="006A6524">
              <w:rPr>
                <w:rFonts w:ascii="Trebuchet MS" w:hAnsi="Trebuchet MS"/>
              </w:rPr>
              <w:t>eleg acele măsuri care permit reducerea pedepsei aplicate prin hotărârea definitivă de condamnare. Acestea sunt: liberarea condi</w:t>
            </w:r>
            <w:r w:rsidR="006433EC" w:rsidRPr="006A6524">
              <w:rPr>
                <w:rFonts w:ascii="Trebuchet MS" w:hAnsi="Trebuchet MS"/>
              </w:rPr>
              <w:t>ț</w:t>
            </w:r>
            <w:r w:rsidRPr="006A6524">
              <w:rPr>
                <w:rFonts w:ascii="Trebuchet MS" w:hAnsi="Trebuchet MS"/>
              </w:rPr>
              <w:t xml:space="preserve">ionată </w:t>
            </w:r>
            <w:r w:rsidR="006433EC" w:rsidRPr="006A6524">
              <w:rPr>
                <w:rFonts w:ascii="Trebuchet MS" w:hAnsi="Trebuchet MS"/>
              </w:rPr>
              <w:t>ș</w:t>
            </w:r>
            <w:r w:rsidRPr="006A6524">
              <w:rPr>
                <w:rFonts w:ascii="Trebuchet MS" w:hAnsi="Trebuchet MS"/>
              </w:rPr>
              <w:t>i gra</w:t>
            </w:r>
            <w:r w:rsidR="006433EC" w:rsidRPr="006A6524">
              <w:rPr>
                <w:rFonts w:ascii="Trebuchet MS" w:hAnsi="Trebuchet MS"/>
              </w:rPr>
              <w:t>ț</w:t>
            </w:r>
            <w:r w:rsidR="00D6107B" w:rsidRPr="006A6524">
              <w:rPr>
                <w:rFonts w:ascii="Trebuchet MS" w:hAnsi="Trebuchet MS"/>
              </w:rPr>
              <w:t>ierea particulară, fără a fi men</w:t>
            </w:r>
            <w:r w:rsidR="006433EC" w:rsidRPr="006A6524">
              <w:rPr>
                <w:rFonts w:ascii="Trebuchet MS" w:hAnsi="Trebuchet MS"/>
              </w:rPr>
              <w:t>ț</w:t>
            </w:r>
            <w:r w:rsidR="00D6107B" w:rsidRPr="006A6524">
              <w:rPr>
                <w:rFonts w:ascii="Trebuchet MS" w:hAnsi="Trebuchet MS"/>
              </w:rPr>
              <w:t>ionate în mod expres vreun beneficiu de natura celui prevăzut în legisla</w:t>
            </w:r>
            <w:r w:rsidR="006433EC" w:rsidRPr="006A6524">
              <w:rPr>
                <w:rFonts w:ascii="Trebuchet MS" w:hAnsi="Trebuchet MS"/>
              </w:rPr>
              <w:t>ț</w:t>
            </w:r>
            <w:r w:rsidR="00D6107B" w:rsidRPr="006A6524">
              <w:rPr>
                <w:rFonts w:ascii="Trebuchet MS" w:hAnsi="Trebuchet MS"/>
              </w:rPr>
              <w:t>ia na</w:t>
            </w:r>
            <w:r w:rsidR="006433EC" w:rsidRPr="006A6524">
              <w:rPr>
                <w:rFonts w:ascii="Trebuchet MS" w:hAnsi="Trebuchet MS"/>
              </w:rPr>
              <w:t>ț</w:t>
            </w:r>
            <w:r w:rsidR="00D6107B" w:rsidRPr="006A6524">
              <w:rPr>
                <w:rFonts w:ascii="Trebuchet MS" w:hAnsi="Trebuchet MS"/>
              </w:rPr>
              <w:t>ională.</w:t>
            </w:r>
          </w:p>
          <w:p w:rsidR="00F25FF6" w:rsidRPr="006A6524" w:rsidRDefault="00D6107B" w:rsidP="00644A91">
            <w:pPr>
              <w:tabs>
                <w:tab w:val="left" w:pos="3960"/>
              </w:tabs>
              <w:spacing w:after="0"/>
              <w:jc w:val="both"/>
              <w:rPr>
                <w:rFonts w:ascii="Trebuchet MS" w:hAnsi="Trebuchet MS" w:cs="Times New Roman"/>
                <w:b/>
                <w:bCs/>
              </w:rPr>
            </w:pPr>
            <w:r w:rsidRPr="006A6524">
              <w:rPr>
                <w:rFonts w:ascii="Trebuchet MS" w:hAnsi="Trebuchet MS" w:cs="Times New Roman"/>
                <w:bCs/>
              </w:rPr>
              <w:t xml:space="preserve">De asemenea, în </w:t>
            </w:r>
            <w:r w:rsidRPr="006A6524">
              <w:rPr>
                <w:rFonts w:ascii="Trebuchet MS" w:hAnsi="Trebuchet MS" w:cs="Times New Roman"/>
                <w:bCs/>
                <w:i/>
              </w:rPr>
              <w:t xml:space="preserve">Bulgaria </w:t>
            </w:r>
            <w:r w:rsidR="006433EC" w:rsidRPr="006A6524">
              <w:rPr>
                <w:rFonts w:ascii="Trebuchet MS" w:hAnsi="Trebuchet MS" w:cs="Times New Roman"/>
                <w:bCs/>
                <w:i/>
              </w:rPr>
              <w:t>ș</w:t>
            </w:r>
            <w:r w:rsidRPr="006A6524">
              <w:rPr>
                <w:rFonts w:ascii="Trebuchet MS" w:hAnsi="Trebuchet MS" w:cs="Times New Roman"/>
                <w:bCs/>
                <w:i/>
              </w:rPr>
              <w:t>i Polonia</w:t>
            </w:r>
            <w:r w:rsidR="009D602F" w:rsidRPr="006A6524">
              <w:rPr>
                <w:rFonts w:ascii="Trebuchet MS" w:hAnsi="Trebuchet MS" w:cs="Times New Roman"/>
                <w:bCs/>
              </w:rPr>
              <w:t xml:space="preserve"> nu există o prevedere expresă care să permită reducerea pedepsei </w:t>
            </w:r>
            <w:r w:rsidR="009D602F" w:rsidRPr="006A6524">
              <w:rPr>
                <w:rFonts w:ascii="Trebuchet MS" w:hAnsi="Trebuchet MS" w:cs="Times New Roman"/>
              </w:rPr>
              <w:t xml:space="preserve">considerată ca executată în cazul elaborării de lucrări </w:t>
            </w:r>
            <w:r w:rsidR="006433EC" w:rsidRPr="006A6524">
              <w:rPr>
                <w:rFonts w:ascii="Trebuchet MS" w:hAnsi="Trebuchet MS" w:cs="Times New Roman"/>
              </w:rPr>
              <w:t>ș</w:t>
            </w:r>
            <w:r w:rsidR="009D602F" w:rsidRPr="006A6524">
              <w:rPr>
                <w:rFonts w:ascii="Trebuchet MS" w:hAnsi="Trebuchet MS" w:cs="Times New Roman"/>
              </w:rPr>
              <w:t>tiin</w:t>
            </w:r>
            <w:r w:rsidR="006433EC" w:rsidRPr="006A6524">
              <w:rPr>
                <w:rFonts w:ascii="Trebuchet MS" w:hAnsi="Trebuchet MS" w:cs="Times New Roman"/>
              </w:rPr>
              <w:t>ț</w:t>
            </w:r>
            <w:r w:rsidR="009D602F" w:rsidRPr="006A6524">
              <w:rPr>
                <w:rFonts w:ascii="Trebuchet MS" w:hAnsi="Trebuchet MS" w:cs="Times New Roman"/>
              </w:rPr>
              <w:t>ifice publicate sau inven</w:t>
            </w:r>
            <w:r w:rsidR="006433EC" w:rsidRPr="006A6524">
              <w:rPr>
                <w:rFonts w:ascii="Trebuchet MS" w:hAnsi="Trebuchet MS" w:cs="Times New Roman"/>
              </w:rPr>
              <w:t>ț</w:t>
            </w:r>
            <w:r w:rsidR="009D602F" w:rsidRPr="006A6524">
              <w:rPr>
                <w:rFonts w:ascii="Trebuchet MS" w:hAnsi="Trebuchet MS" w:cs="Times New Roman"/>
              </w:rPr>
              <w:t xml:space="preserve">ii </w:t>
            </w:r>
            <w:r w:rsidR="006433EC" w:rsidRPr="006A6524">
              <w:rPr>
                <w:rFonts w:ascii="Trebuchet MS" w:hAnsi="Trebuchet MS" w:cs="Times New Roman"/>
              </w:rPr>
              <w:t>ș</w:t>
            </w:r>
            <w:r w:rsidR="009D602F" w:rsidRPr="006A6524">
              <w:rPr>
                <w:rFonts w:ascii="Trebuchet MS" w:hAnsi="Trebuchet MS" w:cs="Times New Roman"/>
              </w:rPr>
              <w:t>i inova</w:t>
            </w:r>
            <w:r w:rsidR="006433EC" w:rsidRPr="006A6524">
              <w:rPr>
                <w:rFonts w:ascii="Trebuchet MS" w:hAnsi="Trebuchet MS" w:cs="Times New Roman"/>
              </w:rPr>
              <w:t>ț</w:t>
            </w:r>
            <w:r w:rsidR="009D602F" w:rsidRPr="006A6524">
              <w:rPr>
                <w:rFonts w:ascii="Trebuchet MS" w:hAnsi="Trebuchet MS" w:cs="Times New Roman"/>
              </w:rPr>
              <w:t xml:space="preserve">ii brevetate, evaluarea comportamentului persoanei condamnate (inclusiv </w:t>
            </w:r>
            <w:r w:rsidR="009D602F" w:rsidRPr="006A6524">
              <w:rPr>
                <w:rFonts w:ascii="Trebuchet MS" w:hAnsi="Trebuchet MS" w:cs="Times New Roman"/>
              </w:rPr>
              <w:lastRenderedPageBreak/>
              <w:t>munca prestată, oricare a fi aceasta) realizându-se de către instan</w:t>
            </w:r>
            <w:r w:rsidR="006433EC" w:rsidRPr="006A6524">
              <w:rPr>
                <w:rFonts w:ascii="Trebuchet MS" w:hAnsi="Trebuchet MS" w:cs="Times New Roman"/>
              </w:rPr>
              <w:t>ț</w:t>
            </w:r>
            <w:r w:rsidR="009D602F" w:rsidRPr="006A6524">
              <w:rPr>
                <w:rFonts w:ascii="Trebuchet MS" w:hAnsi="Trebuchet MS" w:cs="Times New Roman"/>
              </w:rPr>
              <w:t>a de judecată chemată să se pronun</w:t>
            </w:r>
            <w:r w:rsidR="006433EC" w:rsidRPr="006A6524">
              <w:rPr>
                <w:rFonts w:ascii="Trebuchet MS" w:hAnsi="Trebuchet MS" w:cs="Times New Roman"/>
              </w:rPr>
              <w:t>ț</w:t>
            </w:r>
            <w:r w:rsidR="009D602F" w:rsidRPr="006A6524">
              <w:rPr>
                <w:rFonts w:ascii="Trebuchet MS" w:hAnsi="Trebuchet MS" w:cs="Times New Roman"/>
              </w:rPr>
              <w:t>e asupra liberării condi</w:t>
            </w:r>
            <w:r w:rsidR="006433EC" w:rsidRPr="006A6524">
              <w:rPr>
                <w:rFonts w:ascii="Trebuchet MS" w:hAnsi="Trebuchet MS" w:cs="Times New Roman"/>
              </w:rPr>
              <w:t>ț</w:t>
            </w:r>
            <w:r w:rsidR="009D602F" w:rsidRPr="006A6524">
              <w:rPr>
                <w:rFonts w:ascii="Trebuchet MS" w:hAnsi="Trebuchet MS" w:cs="Times New Roman"/>
              </w:rPr>
              <w:t>ionate, fiind circumscrisă condi</w:t>
            </w:r>
            <w:r w:rsidR="006433EC" w:rsidRPr="006A6524">
              <w:rPr>
                <w:rFonts w:ascii="Trebuchet MS" w:hAnsi="Trebuchet MS" w:cs="Times New Roman"/>
              </w:rPr>
              <w:t>ț</w:t>
            </w:r>
            <w:r w:rsidR="009D602F" w:rsidRPr="006A6524">
              <w:rPr>
                <w:rFonts w:ascii="Trebuchet MS" w:hAnsi="Trebuchet MS" w:cs="Times New Roman"/>
              </w:rPr>
              <w:t xml:space="preserve">iei generale care vizează comportamentul persoanei condamnate </w:t>
            </w:r>
            <w:r w:rsidR="006433EC" w:rsidRPr="006A6524">
              <w:rPr>
                <w:rFonts w:ascii="Trebuchet MS" w:hAnsi="Trebuchet MS" w:cs="Times New Roman"/>
              </w:rPr>
              <w:t>ș</w:t>
            </w:r>
            <w:r w:rsidR="009D602F" w:rsidRPr="006A6524">
              <w:rPr>
                <w:rFonts w:ascii="Trebuchet MS" w:hAnsi="Trebuchet MS" w:cs="Times New Roman"/>
              </w:rPr>
              <w:t>i atitudinea onestă fa</w:t>
            </w:r>
            <w:r w:rsidR="006433EC" w:rsidRPr="006A6524">
              <w:rPr>
                <w:rFonts w:ascii="Trebuchet MS" w:hAnsi="Trebuchet MS" w:cs="Times New Roman"/>
              </w:rPr>
              <w:t>ț</w:t>
            </w:r>
            <w:r w:rsidR="009D602F" w:rsidRPr="006A6524">
              <w:rPr>
                <w:rFonts w:ascii="Trebuchet MS" w:hAnsi="Trebuchet MS" w:cs="Times New Roman"/>
              </w:rPr>
              <w:t xml:space="preserve">ă de muncă [Bulgaria – art. 70 Cod penal, art. 73-74 din Legea privind executarea pedepselor; Polonia – art. 78-82 Cod penal]. </w:t>
            </w:r>
          </w:p>
          <w:p w:rsidR="00F25FF6" w:rsidRPr="006A6524" w:rsidRDefault="00F25FF6" w:rsidP="00644A91">
            <w:pPr>
              <w:tabs>
                <w:tab w:val="left" w:pos="3960"/>
              </w:tabs>
              <w:spacing w:after="0"/>
              <w:jc w:val="both"/>
              <w:rPr>
                <w:rFonts w:ascii="Trebuchet MS" w:hAnsi="Trebuchet MS" w:cs="Times New Roman"/>
                <w:b/>
                <w:bCs/>
              </w:rPr>
            </w:pPr>
          </w:p>
          <w:p w:rsidR="00D6107B" w:rsidRPr="00644A91" w:rsidRDefault="00D6107B" w:rsidP="00644A91">
            <w:pPr>
              <w:tabs>
                <w:tab w:val="left" w:pos="3960"/>
              </w:tabs>
              <w:spacing w:after="0"/>
              <w:jc w:val="both"/>
              <w:rPr>
                <w:rFonts w:ascii="Trebuchet MS" w:hAnsi="Trebuchet MS" w:cs="Times New Roman"/>
                <w:i/>
              </w:rPr>
            </w:pPr>
            <w:r w:rsidRPr="006A6524">
              <w:rPr>
                <w:rFonts w:ascii="Trebuchet MS" w:hAnsi="Trebuchet MS" w:cs="Times New Roman"/>
                <w:bCs/>
              </w:rPr>
              <w:t>Lipsa unor dispozi</w:t>
            </w:r>
            <w:r w:rsidR="006433EC" w:rsidRPr="006A6524">
              <w:rPr>
                <w:rFonts w:ascii="Trebuchet MS" w:hAnsi="Trebuchet MS" w:cs="Times New Roman"/>
                <w:bCs/>
              </w:rPr>
              <w:t>ț</w:t>
            </w:r>
            <w:r w:rsidRPr="006A6524">
              <w:rPr>
                <w:rFonts w:ascii="Trebuchet MS" w:hAnsi="Trebuchet MS" w:cs="Times New Roman"/>
                <w:bCs/>
              </w:rPr>
              <w:t xml:space="preserve">ii legislative exprese care să permită reducerea pedepsei </w:t>
            </w:r>
            <w:r w:rsidRPr="006A6524">
              <w:rPr>
                <w:rFonts w:ascii="Trebuchet MS" w:hAnsi="Trebuchet MS" w:cs="Times New Roman"/>
              </w:rPr>
              <w:t xml:space="preserve">considerată ca executată </w:t>
            </w:r>
            <w:r w:rsidRPr="00644A91">
              <w:rPr>
                <w:rFonts w:ascii="Trebuchet MS" w:hAnsi="Trebuchet MS" w:cs="Times New Roman"/>
              </w:rPr>
              <w:t xml:space="preserve">în cazul elaborării de lucrări </w:t>
            </w:r>
            <w:r w:rsidR="006433EC" w:rsidRPr="00644A91">
              <w:rPr>
                <w:rFonts w:ascii="Trebuchet MS" w:hAnsi="Trebuchet MS" w:cs="Times New Roman"/>
              </w:rPr>
              <w:t>ș</w:t>
            </w:r>
            <w:r w:rsidRPr="00644A91">
              <w:rPr>
                <w:rFonts w:ascii="Trebuchet MS" w:hAnsi="Trebuchet MS" w:cs="Times New Roman"/>
              </w:rPr>
              <w:t>tiin</w:t>
            </w:r>
            <w:r w:rsidR="006433EC" w:rsidRPr="00644A91">
              <w:rPr>
                <w:rFonts w:ascii="Trebuchet MS" w:hAnsi="Trebuchet MS" w:cs="Times New Roman"/>
              </w:rPr>
              <w:t>ț</w:t>
            </w:r>
            <w:r w:rsidRPr="00644A91">
              <w:rPr>
                <w:rFonts w:ascii="Trebuchet MS" w:hAnsi="Trebuchet MS" w:cs="Times New Roman"/>
              </w:rPr>
              <w:t>ifice publicate sau inven</w:t>
            </w:r>
            <w:r w:rsidR="006433EC" w:rsidRPr="00644A91">
              <w:rPr>
                <w:rFonts w:ascii="Trebuchet MS" w:hAnsi="Trebuchet MS" w:cs="Times New Roman"/>
              </w:rPr>
              <w:t>ț</w:t>
            </w:r>
            <w:r w:rsidRPr="00644A91">
              <w:rPr>
                <w:rFonts w:ascii="Trebuchet MS" w:hAnsi="Trebuchet MS" w:cs="Times New Roman"/>
              </w:rPr>
              <w:t xml:space="preserve">ii </w:t>
            </w:r>
            <w:r w:rsidR="006433EC" w:rsidRPr="00644A91">
              <w:rPr>
                <w:rFonts w:ascii="Trebuchet MS" w:hAnsi="Trebuchet MS" w:cs="Times New Roman"/>
              </w:rPr>
              <w:t>ș</w:t>
            </w:r>
            <w:r w:rsidRPr="00644A91">
              <w:rPr>
                <w:rFonts w:ascii="Trebuchet MS" w:hAnsi="Trebuchet MS" w:cs="Times New Roman"/>
              </w:rPr>
              <w:t>i inova</w:t>
            </w:r>
            <w:r w:rsidR="006433EC" w:rsidRPr="00644A91">
              <w:rPr>
                <w:rFonts w:ascii="Trebuchet MS" w:hAnsi="Trebuchet MS" w:cs="Times New Roman"/>
              </w:rPr>
              <w:t>ț</w:t>
            </w:r>
            <w:r w:rsidRPr="00644A91">
              <w:rPr>
                <w:rFonts w:ascii="Trebuchet MS" w:hAnsi="Trebuchet MS" w:cs="Times New Roman"/>
              </w:rPr>
              <w:t>ii brevetate, este eviden</w:t>
            </w:r>
            <w:r w:rsidR="006433EC" w:rsidRPr="00644A91">
              <w:rPr>
                <w:rFonts w:ascii="Trebuchet MS" w:hAnsi="Trebuchet MS" w:cs="Times New Roman"/>
              </w:rPr>
              <w:t>ț</w:t>
            </w:r>
            <w:r w:rsidRPr="00644A91">
              <w:rPr>
                <w:rFonts w:ascii="Trebuchet MS" w:hAnsi="Trebuchet MS" w:cs="Times New Roman"/>
              </w:rPr>
              <w:t xml:space="preserve">iată </w:t>
            </w:r>
            <w:r w:rsidR="006433EC" w:rsidRPr="00644A91">
              <w:rPr>
                <w:rFonts w:ascii="Trebuchet MS" w:hAnsi="Trebuchet MS" w:cs="Times New Roman"/>
              </w:rPr>
              <w:t>ț</w:t>
            </w:r>
            <w:r w:rsidRPr="00644A91">
              <w:rPr>
                <w:rFonts w:ascii="Trebuchet MS" w:hAnsi="Trebuchet MS" w:cs="Times New Roman"/>
              </w:rPr>
              <w:t>i în legisla</w:t>
            </w:r>
            <w:r w:rsidR="006433EC" w:rsidRPr="00644A91">
              <w:rPr>
                <w:rFonts w:ascii="Trebuchet MS" w:hAnsi="Trebuchet MS" w:cs="Times New Roman"/>
              </w:rPr>
              <w:t>ț</w:t>
            </w:r>
            <w:r w:rsidRPr="00644A91">
              <w:rPr>
                <w:rFonts w:ascii="Trebuchet MS" w:hAnsi="Trebuchet MS" w:cs="Times New Roman"/>
              </w:rPr>
              <w:t>ia altor state europene</w:t>
            </w:r>
            <w:r w:rsidR="009D602F" w:rsidRPr="00644A91">
              <w:rPr>
                <w:rFonts w:ascii="Trebuchet MS" w:hAnsi="Trebuchet MS" w:cs="Times New Roman"/>
              </w:rPr>
              <w:t>, cum ar fi</w:t>
            </w:r>
            <w:r w:rsidRPr="00644A91">
              <w:rPr>
                <w:rFonts w:ascii="Trebuchet MS" w:hAnsi="Trebuchet MS" w:cs="Times New Roman"/>
                <w:i/>
              </w:rPr>
              <w:t>Armenia</w:t>
            </w:r>
            <w:r w:rsidR="009D602F" w:rsidRPr="00644A91">
              <w:rPr>
                <w:rFonts w:ascii="Trebuchet MS" w:hAnsi="Trebuchet MS" w:cs="Times New Roman"/>
                <w:i/>
              </w:rPr>
              <w:t xml:space="preserve">, </w:t>
            </w:r>
            <w:r w:rsidRPr="00644A91">
              <w:rPr>
                <w:rFonts w:ascii="Trebuchet MS" w:hAnsi="Trebuchet MS" w:cs="Times New Roman"/>
                <w:i/>
              </w:rPr>
              <w:t>Austria</w:t>
            </w:r>
            <w:r w:rsidR="009D602F" w:rsidRPr="00644A91">
              <w:rPr>
                <w:rFonts w:ascii="Trebuchet MS" w:hAnsi="Trebuchet MS" w:cs="Times New Roman"/>
                <w:i/>
              </w:rPr>
              <w:t xml:space="preserve"> sau</w:t>
            </w:r>
            <w:r w:rsidRPr="00644A91">
              <w:rPr>
                <w:rFonts w:ascii="Trebuchet MS" w:hAnsi="Trebuchet MS" w:cs="Times New Roman"/>
                <w:i/>
              </w:rPr>
              <w:t xml:space="preserve"> Georgia</w:t>
            </w:r>
            <w:r w:rsidRPr="00644A91">
              <w:rPr>
                <w:rFonts w:ascii="Trebuchet MS" w:hAnsi="Trebuchet MS" w:cs="Times New Roman"/>
              </w:rPr>
              <w:t>.</w:t>
            </w:r>
          </w:p>
          <w:p w:rsidR="00F25FF6" w:rsidRPr="00644A91" w:rsidRDefault="00F25FF6" w:rsidP="00644A91">
            <w:pPr>
              <w:tabs>
                <w:tab w:val="left" w:pos="3960"/>
              </w:tabs>
              <w:spacing w:after="0"/>
              <w:jc w:val="both"/>
              <w:rPr>
                <w:rFonts w:ascii="Trebuchet MS" w:hAnsi="Trebuchet MS" w:cs="Times New Roman"/>
                <w:b/>
                <w:bCs/>
              </w:rPr>
            </w:pPr>
          </w:p>
          <w:p w:rsidR="00F25FF6" w:rsidRPr="00644A91" w:rsidRDefault="00D6107B" w:rsidP="00644A91">
            <w:pPr>
              <w:spacing w:after="0"/>
              <w:jc w:val="both"/>
              <w:rPr>
                <w:rFonts w:ascii="Trebuchet MS" w:eastAsia="Times New Roman" w:hAnsi="Trebuchet MS" w:cs="Times New Roman"/>
                <w:lang w:eastAsia="ro-RO"/>
              </w:rPr>
            </w:pPr>
            <w:r w:rsidRPr="00644A91">
              <w:rPr>
                <w:rFonts w:ascii="Trebuchet MS" w:hAnsi="Trebuchet MS" w:cs="Arial"/>
              </w:rPr>
              <w:t>În consecin</w:t>
            </w:r>
            <w:r w:rsidR="006433EC" w:rsidRPr="00644A91">
              <w:rPr>
                <w:rFonts w:ascii="Trebuchet MS" w:hAnsi="Trebuchet MS" w:cs="Arial"/>
              </w:rPr>
              <w:t>ț</w:t>
            </w:r>
            <w:r w:rsidRPr="00644A91">
              <w:rPr>
                <w:rFonts w:ascii="Trebuchet MS" w:hAnsi="Trebuchet MS" w:cs="Arial"/>
              </w:rPr>
              <w:t xml:space="preserve">ă, </w:t>
            </w:r>
            <w:r w:rsidR="008816BE">
              <w:rPr>
                <w:rFonts w:ascii="Trebuchet MS" w:hAnsi="Trebuchet MS" w:cs="Arial"/>
              </w:rPr>
              <w:t xml:space="preserve">având în vedere cele prezentate mai sus, </w:t>
            </w:r>
            <w:r w:rsidRPr="00644A91">
              <w:rPr>
                <w:rFonts w:ascii="Trebuchet MS" w:hAnsi="Trebuchet MS" w:cs="Arial"/>
              </w:rPr>
              <w:t>p</w:t>
            </w:r>
            <w:r w:rsidR="00A0629D" w:rsidRPr="00644A91">
              <w:rPr>
                <w:rFonts w:ascii="Trebuchet MS" w:hAnsi="Trebuchet MS" w:cs="Arial"/>
              </w:rPr>
              <w:t xml:space="preserve">roiectul de </w:t>
            </w:r>
            <w:r w:rsidR="00855D01" w:rsidRPr="00644A91">
              <w:rPr>
                <w:rFonts w:ascii="Trebuchet MS" w:hAnsi="Trebuchet MS" w:cs="Arial"/>
              </w:rPr>
              <w:t>ordonan</w:t>
            </w:r>
            <w:r w:rsidR="006433EC" w:rsidRPr="00644A91">
              <w:rPr>
                <w:rFonts w:ascii="Trebuchet MS" w:hAnsi="Trebuchet MS" w:cs="Arial"/>
              </w:rPr>
              <w:t>ț</w:t>
            </w:r>
            <w:r w:rsidR="00855D01" w:rsidRPr="00644A91">
              <w:rPr>
                <w:rFonts w:ascii="Trebuchet MS" w:hAnsi="Trebuchet MS" w:cs="Arial"/>
              </w:rPr>
              <w:t>ă de urgen</w:t>
            </w:r>
            <w:r w:rsidR="006433EC" w:rsidRPr="00644A91">
              <w:rPr>
                <w:rFonts w:ascii="Trebuchet MS" w:hAnsi="Trebuchet MS" w:cs="Arial"/>
              </w:rPr>
              <w:t>ț</w:t>
            </w:r>
            <w:r w:rsidR="00855D01" w:rsidRPr="00644A91">
              <w:rPr>
                <w:rFonts w:ascii="Trebuchet MS" w:hAnsi="Trebuchet MS" w:cs="Arial"/>
              </w:rPr>
              <w:t>ă</w:t>
            </w:r>
            <w:r w:rsidR="00A0629D" w:rsidRPr="00644A91">
              <w:rPr>
                <w:rFonts w:ascii="Trebuchet MS" w:hAnsi="Trebuchet MS" w:cs="Arial"/>
              </w:rPr>
              <w:t xml:space="preserve"> are în vedere</w:t>
            </w:r>
            <w:r w:rsidR="004F4BC3" w:rsidRPr="00644A91">
              <w:rPr>
                <w:rFonts w:ascii="Trebuchet MS" w:eastAsia="Times New Roman" w:hAnsi="Trebuchet MS" w:cs="Times New Roman"/>
                <w:lang w:eastAsia="ro-RO"/>
              </w:rPr>
              <w:t xml:space="preserve">abrogarea art.96 alin.(1) lit.f) din Legea nr. 254/2013 privind executarea pedepselor </w:t>
            </w:r>
            <w:r w:rsidR="006433EC" w:rsidRPr="00644A91">
              <w:rPr>
                <w:rFonts w:ascii="Trebuchet MS" w:eastAsia="Times New Roman" w:hAnsi="Trebuchet MS" w:cs="Times New Roman"/>
                <w:lang w:eastAsia="ro-RO"/>
              </w:rPr>
              <w:t>ș</w:t>
            </w:r>
            <w:r w:rsidR="004F4BC3" w:rsidRPr="00644A91">
              <w:rPr>
                <w:rFonts w:ascii="Trebuchet MS" w:eastAsia="Times New Roman" w:hAnsi="Trebuchet MS" w:cs="Times New Roman"/>
                <w:lang w:eastAsia="ro-RO"/>
              </w:rPr>
              <w:t>i a măsurilor privative de libertate dispuse de organele judiciare în cursul procesului penal</w:t>
            </w:r>
            <w:r w:rsidRPr="00644A91">
              <w:rPr>
                <w:rFonts w:ascii="Trebuchet MS" w:eastAsia="Times New Roman" w:hAnsi="Trebuchet MS" w:cs="Times New Roman"/>
                <w:lang w:eastAsia="ro-RO"/>
              </w:rPr>
              <w:t>.</w:t>
            </w:r>
          </w:p>
          <w:p w:rsidR="009D602F" w:rsidRPr="00644A91" w:rsidRDefault="009D602F" w:rsidP="00644A91">
            <w:pPr>
              <w:spacing w:after="0"/>
              <w:jc w:val="both"/>
              <w:rPr>
                <w:rFonts w:ascii="Trebuchet MS" w:eastAsia="Times New Roman" w:hAnsi="Trebuchet MS" w:cs="Times New Roman"/>
                <w:lang w:eastAsia="ro-RO"/>
              </w:rPr>
            </w:pP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lastRenderedPageBreak/>
              <w:t>3. Alte informa</w:t>
            </w:r>
            <w:r w:rsidR="006433EC" w:rsidRPr="00644A91">
              <w:rPr>
                <w:rFonts w:ascii="Trebuchet MS" w:hAnsi="Trebuchet MS" w:cs="Times New Roman"/>
                <w:b/>
                <w:bCs/>
              </w:rPr>
              <w:t>ț</w:t>
            </w:r>
            <w:r w:rsidRPr="00644A91">
              <w:rPr>
                <w:rFonts w:ascii="Trebuchet MS" w:hAnsi="Trebuchet MS" w:cs="Times New Roman"/>
                <w:b/>
                <w:bCs/>
              </w:rPr>
              <w:t>ii</w:t>
            </w:r>
          </w:p>
          <w:p w:rsidR="003778CC" w:rsidRPr="00644A91" w:rsidRDefault="00F25FF6" w:rsidP="00644A91">
            <w:pPr>
              <w:tabs>
                <w:tab w:val="left" w:pos="3960"/>
              </w:tabs>
              <w:spacing w:after="0"/>
              <w:jc w:val="both"/>
              <w:rPr>
                <w:rFonts w:ascii="Trebuchet MS" w:hAnsi="Trebuchet MS" w:cs="Times New Roman"/>
              </w:rPr>
            </w:pPr>
            <w:r w:rsidRPr="00644A91">
              <w:rPr>
                <w:rFonts w:ascii="Trebuchet MS" w:hAnsi="Trebuchet MS" w:cs="Times New Roman"/>
                <w:bCs/>
              </w:rPr>
              <w:t>Nu sunt</w:t>
            </w:r>
          </w:p>
        </w:tc>
      </w:tr>
      <w:tr w:rsidR="00681723" w:rsidRPr="00644A91" w:rsidTr="00BF24EA">
        <w:tc>
          <w:tcPr>
            <w:tcW w:w="9457" w:type="dxa"/>
            <w:gridSpan w:val="8"/>
          </w:tcPr>
          <w:p w:rsidR="00B20384" w:rsidRPr="00644A91" w:rsidRDefault="00B20384" w:rsidP="00644A91">
            <w:pPr>
              <w:tabs>
                <w:tab w:val="left" w:pos="3960"/>
              </w:tabs>
              <w:spacing w:after="0"/>
              <w:jc w:val="center"/>
              <w:rPr>
                <w:rFonts w:ascii="Trebuchet MS" w:hAnsi="Trebuchet MS" w:cs="Times New Roman"/>
                <w:b/>
                <w:bCs/>
              </w:rPr>
            </w:pPr>
          </w:p>
          <w:p w:rsidR="00731DC3"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Sec</w:t>
            </w:r>
            <w:r w:rsidR="006433EC" w:rsidRPr="00644A91">
              <w:rPr>
                <w:rFonts w:ascii="Trebuchet MS" w:hAnsi="Trebuchet MS" w:cs="Times New Roman"/>
                <w:b/>
                <w:bCs/>
              </w:rPr>
              <w:t>ț</w:t>
            </w:r>
            <w:r w:rsidRPr="00644A91">
              <w:rPr>
                <w:rFonts w:ascii="Trebuchet MS" w:hAnsi="Trebuchet MS" w:cs="Times New Roman"/>
                <w:b/>
                <w:bCs/>
              </w:rPr>
              <w:t>iunea a 3-a</w:t>
            </w:r>
          </w:p>
          <w:p w:rsidR="00497023"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 xml:space="preserve">Impactul socio-economic al </w:t>
            </w:r>
            <w:r w:rsidR="00AA35A4" w:rsidRPr="00644A91">
              <w:rPr>
                <w:rFonts w:ascii="Trebuchet MS" w:hAnsi="Trebuchet MS" w:cs="Times New Roman"/>
                <w:b/>
                <w:bCs/>
              </w:rPr>
              <w:t>proiect</w:t>
            </w:r>
            <w:r w:rsidR="009C0BB2" w:rsidRPr="00644A91">
              <w:rPr>
                <w:rFonts w:ascii="Trebuchet MS" w:hAnsi="Trebuchet MS" w:cs="Times New Roman"/>
                <w:b/>
                <w:bCs/>
              </w:rPr>
              <w:t>ului</w:t>
            </w:r>
            <w:r w:rsidR="00AA35A4" w:rsidRPr="00644A91">
              <w:rPr>
                <w:rFonts w:ascii="Trebuchet MS" w:hAnsi="Trebuchet MS" w:cs="Times New Roman"/>
                <w:b/>
                <w:bCs/>
              </w:rPr>
              <w:t xml:space="preserve"> de </w:t>
            </w:r>
            <w:r w:rsidRPr="00644A91">
              <w:rPr>
                <w:rFonts w:ascii="Trebuchet MS" w:hAnsi="Trebuchet MS" w:cs="Times New Roman"/>
                <w:b/>
                <w:bCs/>
              </w:rPr>
              <w:t>act normativ</w:t>
            </w:r>
          </w:p>
          <w:p w:rsidR="00B20384" w:rsidRPr="00644A91" w:rsidRDefault="00B20384" w:rsidP="00644A91">
            <w:pPr>
              <w:tabs>
                <w:tab w:val="left" w:pos="3960"/>
              </w:tabs>
              <w:spacing w:after="0"/>
              <w:jc w:val="center"/>
              <w:rPr>
                <w:rFonts w:ascii="Trebuchet MS" w:hAnsi="Trebuchet MS" w:cs="Times New Roman"/>
                <w:b/>
                <w:bCs/>
              </w:rPr>
            </w:pP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1. Impact macro-economic</w:t>
            </w:r>
          </w:p>
          <w:p w:rsidR="00731DC3" w:rsidRPr="00644A91" w:rsidRDefault="003B5162" w:rsidP="00644A91">
            <w:pPr>
              <w:tabs>
                <w:tab w:val="left" w:pos="3960"/>
              </w:tabs>
              <w:spacing w:after="0"/>
              <w:jc w:val="both"/>
              <w:rPr>
                <w:rFonts w:ascii="Trebuchet MS" w:hAnsi="Trebuchet MS" w:cs="Times New Roman"/>
              </w:rPr>
            </w:pPr>
            <w:r w:rsidRPr="00644A91">
              <w:rPr>
                <w:rFonts w:ascii="Trebuchet MS" w:hAnsi="Trebuchet MS" w:cs="Times New Roman"/>
              </w:rPr>
              <w:t>Proiectul de act</w:t>
            </w:r>
            <w:r w:rsidR="00731DC3" w:rsidRPr="00644A91">
              <w:rPr>
                <w:rFonts w:ascii="Trebuchet MS" w:hAnsi="Trebuchet MS" w:cs="Times New Roman"/>
              </w:rPr>
              <w:t xml:space="preserve"> normativ nu se referă la acest subiect</w:t>
            </w:r>
            <w:r w:rsidR="0020130A" w:rsidRPr="00644A91">
              <w:rPr>
                <w:rFonts w:ascii="Trebuchet MS" w:hAnsi="Trebuchet MS" w:cs="Times New Roman"/>
              </w:rPr>
              <w:t>.</w:t>
            </w:r>
          </w:p>
        </w:tc>
      </w:tr>
      <w:tr w:rsidR="00681723" w:rsidRPr="00644A91" w:rsidTr="00BF24EA">
        <w:tc>
          <w:tcPr>
            <w:tcW w:w="9457" w:type="dxa"/>
            <w:gridSpan w:val="8"/>
          </w:tcPr>
          <w:p w:rsidR="00731DC3" w:rsidRPr="00644A91" w:rsidRDefault="00731DC3" w:rsidP="00644A91">
            <w:pPr>
              <w:tabs>
                <w:tab w:val="left" w:pos="3960"/>
              </w:tabs>
              <w:autoSpaceDE w:val="0"/>
              <w:autoSpaceDN w:val="0"/>
              <w:adjustRightInd w:val="0"/>
              <w:spacing w:after="0"/>
              <w:jc w:val="both"/>
              <w:rPr>
                <w:rFonts w:ascii="Trebuchet MS" w:hAnsi="Trebuchet MS" w:cs="Times New Roman"/>
                <w:b/>
                <w:bCs/>
              </w:rPr>
            </w:pPr>
            <w:r w:rsidRPr="00644A91">
              <w:rPr>
                <w:rFonts w:ascii="Trebuchet MS" w:hAnsi="Trebuchet MS" w:cs="Times New Roman"/>
                <w:b/>
                <w:bCs/>
              </w:rPr>
              <w:t>1</w:t>
            </w:r>
            <w:r w:rsidRPr="00644A91">
              <w:rPr>
                <w:rFonts w:ascii="Trebuchet MS" w:hAnsi="Trebuchet MS" w:cs="Times New Roman"/>
                <w:b/>
                <w:bCs/>
                <w:vertAlign w:val="superscript"/>
              </w:rPr>
              <w:t>1</w:t>
            </w:r>
            <w:r w:rsidRPr="00644A91">
              <w:rPr>
                <w:rFonts w:ascii="Trebuchet MS" w:hAnsi="Trebuchet MS" w:cs="Times New Roman"/>
                <w:b/>
                <w:bCs/>
              </w:rPr>
              <w:t>. Impactul asupra mediului concuren</w:t>
            </w:r>
            <w:r w:rsidR="006433EC" w:rsidRPr="00644A91">
              <w:rPr>
                <w:rFonts w:ascii="Trebuchet MS" w:hAnsi="Trebuchet MS" w:cs="Times New Roman"/>
                <w:b/>
                <w:bCs/>
              </w:rPr>
              <w:t>ț</w:t>
            </w:r>
            <w:r w:rsidRPr="00644A91">
              <w:rPr>
                <w:rFonts w:ascii="Trebuchet MS" w:hAnsi="Trebuchet MS" w:cs="Times New Roman"/>
                <w:b/>
                <w:bCs/>
              </w:rPr>
              <w:t xml:space="preserve">ial </w:t>
            </w:r>
            <w:r w:rsidR="006433EC" w:rsidRPr="00644A91">
              <w:rPr>
                <w:rFonts w:ascii="Trebuchet MS" w:hAnsi="Trebuchet MS" w:cs="Times New Roman"/>
                <w:b/>
                <w:bCs/>
              </w:rPr>
              <w:t>ș</w:t>
            </w:r>
            <w:r w:rsidRPr="00644A91">
              <w:rPr>
                <w:rFonts w:ascii="Trebuchet MS" w:hAnsi="Trebuchet MS" w:cs="Times New Roman"/>
                <w:b/>
                <w:bCs/>
              </w:rPr>
              <w:t>i domeniului ajutoarelor de stat:</w:t>
            </w:r>
          </w:p>
          <w:p w:rsidR="00731DC3" w:rsidRPr="00644A91" w:rsidRDefault="00AA35A4" w:rsidP="00644A91">
            <w:pPr>
              <w:tabs>
                <w:tab w:val="left" w:pos="3960"/>
              </w:tabs>
              <w:spacing w:after="0"/>
              <w:jc w:val="both"/>
              <w:rPr>
                <w:rFonts w:ascii="Trebuchet MS" w:hAnsi="Trebuchet MS" w:cs="Times New Roman"/>
              </w:rPr>
            </w:pPr>
            <w:r w:rsidRPr="00644A91">
              <w:rPr>
                <w:rFonts w:ascii="Trebuchet MS" w:hAnsi="Trebuchet MS" w:cs="Times New Roman"/>
              </w:rPr>
              <w:t>Proiectul de act</w:t>
            </w:r>
            <w:r w:rsidR="00731DC3" w:rsidRPr="00644A91">
              <w:rPr>
                <w:rFonts w:ascii="Trebuchet MS" w:hAnsi="Trebuchet MS" w:cs="Times New Roman"/>
              </w:rPr>
              <w:t xml:space="preserve"> normativ nu se referă la acest subiect</w:t>
            </w:r>
            <w:r w:rsidR="0020130A" w:rsidRPr="00644A91">
              <w:rPr>
                <w:rFonts w:ascii="Trebuchet MS" w:hAnsi="Trebuchet MS" w:cs="Times New Roman"/>
              </w:rPr>
              <w:t>.</w:t>
            </w: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2. Impact asupra mediului de afaceri</w:t>
            </w:r>
          </w:p>
          <w:p w:rsidR="00BF2600" w:rsidRPr="00644A91" w:rsidRDefault="00AA35A4" w:rsidP="00644A91">
            <w:pPr>
              <w:tabs>
                <w:tab w:val="left" w:pos="3960"/>
              </w:tabs>
              <w:spacing w:after="0"/>
              <w:jc w:val="both"/>
              <w:rPr>
                <w:rFonts w:ascii="Trebuchet MS" w:hAnsi="Trebuchet MS" w:cs="Times New Roman"/>
              </w:rPr>
            </w:pPr>
            <w:r w:rsidRPr="00644A91">
              <w:rPr>
                <w:rFonts w:ascii="Trebuchet MS" w:hAnsi="Trebuchet MS" w:cs="Times New Roman"/>
              </w:rPr>
              <w:t>Proiectul de act</w:t>
            </w:r>
            <w:r w:rsidR="00731DC3" w:rsidRPr="00644A91">
              <w:rPr>
                <w:rFonts w:ascii="Trebuchet MS" w:hAnsi="Trebuchet MS" w:cs="Times New Roman"/>
              </w:rPr>
              <w:t xml:space="preserve"> normativ nu se referă la acest subiect</w:t>
            </w:r>
            <w:r w:rsidR="0020130A" w:rsidRPr="00644A91">
              <w:rPr>
                <w:rFonts w:ascii="Trebuchet MS" w:hAnsi="Trebuchet MS" w:cs="Times New Roman"/>
              </w:rPr>
              <w:t>.</w:t>
            </w:r>
          </w:p>
        </w:tc>
      </w:tr>
      <w:tr w:rsidR="00681723" w:rsidRPr="00644A91" w:rsidTr="00BF24EA">
        <w:tc>
          <w:tcPr>
            <w:tcW w:w="9457" w:type="dxa"/>
            <w:gridSpan w:val="8"/>
          </w:tcPr>
          <w:p w:rsidR="003271EE" w:rsidRPr="00644A91" w:rsidRDefault="003271EE" w:rsidP="00644A91">
            <w:pPr>
              <w:tabs>
                <w:tab w:val="left" w:pos="3960"/>
              </w:tabs>
              <w:spacing w:after="0"/>
              <w:jc w:val="both"/>
              <w:rPr>
                <w:rFonts w:ascii="Trebuchet MS" w:hAnsi="Trebuchet MS" w:cs="Times New Roman"/>
                <w:b/>
                <w:bCs/>
              </w:rPr>
            </w:pPr>
            <w:r w:rsidRPr="00644A91">
              <w:rPr>
                <w:rFonts w:ascii="Trebuchet MS" w:hAnsi="Trebuchet MS" w:cs="Times New Roman"/>
                <w:b/>
                <w:bCs/>
              </w:rPr>
              <w:t>2</w:t>
            </w:r>
            <w:r w:rsidRPr="00644A91">
              <w:rPr>
                <w:rFonts w:ascii="Trebuchet MS" w:hAnsi="Trebuchet MS" w:cs="Times New Roman"/>
                <w:b/>
                <w:bCs/>
                <w:vertAlign w:val="superscript"/>
              </w:rPr>
              <w:t>1</w:t>
            </w:r>
            <w:r w:rsidRPr="00644A91">
              <w:rPr>
                <w:rFonts w:ascii="Trebuchet MS" w:hAnsi="Trebuchet MS" w:cs="Times New Roman"/>
                <w:b/>
                <w:bCs/>
              </w:rPr>
              <w:t>.Impactul asupra sarcinilor administrative</w:t>
            </w:r>
          </w:p>
          <w:p w:rsidR="003271EE" w:rsidRPr="00644A91" w:rsidRDefault="003271EE" w:rsidP="00644A91">
            <w:pPr>
              <w:tabs>
                <w:tab w:val="left" w:pos="3960"/>
              </w:tabs>
              <w:spacing w:after="0"/>
              <w:jc w:val="both"/>
              <w:rPr>
                <w:rFonts w:ascii="Trebuchet MS" w:hAnsi="Trebuchet MS" w:cs="Times New Roman"/>
                <w:b/>
                <w:bCs/>
              </w:rPr>
            </w:pPr>
            <w:r w:rsidRPr="00644A91">
              <w:rPr>
                <w:rFonts w:ascii="Trebuchet MS" w:hAnsi="Trebuchet MS" w:cs="Times New Roman"/>
              </w:rPr>
              <w:t>Proiectul de act normativ nu se referă la acest subiect</w:t>
            </w:r>
            <w:r w:rsidR="0020130A" w:rsidRPr="00644A91">
              <w:rPr>
                <w:rFonts w:ascii="Trebuchet MS" w:hAnsi="Trebuchet MS" w:cs="Times New Roman"/>
              </w:rPr>
              <w:t>.</w:t>
            </w:r>
          </w:p>
        </w:tc>
      </w:tr>
      <w:tr w:rsidR="00681723" w:rsidRPr="00644A91" w:rsidTr="00BF24EA">
        <w:tc>
          <w:tcPr>
            <w:tcW w:w="9457" w:type="dxa"/>
            <w:gridSpan w:val="8"/>
          </w:tcPr>
          <w:p w:rsidR="003271EE" w:rsidRPr="00644A91" w:rsidRDefault="003271EE" w:rsidP="00644A91">
            <w:pPr>
              <w:tabs>
                <w:tab w:val="left" w:pos="3960"/>
              </w:tabs>
              <w:spacing w:after="0"/>
              <w:jc w:val="both"/>
              <w:rPr>
                <w:rFonts w:ascii="Trebuchet MS" w:hAnsi="Trebuchet MS" w:cs="Times New Roman"/>
                <w:b/>
                <w:bCs/>
              </w:rPr>
            </w:pPr>
            <w:r w:rsidRPr="00644A91">
              <w:rPr>
                <w:rFonts w:ascii="Trebuchet MS" w:hAnsi="Trebuchet MS" w:cs="Times New Roman"/>
                <w:b/>
                <w:bCs/>
              </w:rPr>
              <w:t>2</w:t>
            </w:r>
            <w:r w:rsidRPr="00644A91">
              <w:rPr>
                <w:rFonts w:ascii="Trebuchet MS" w:hAnsi="Trebuchet MS" w:cs="Times New Roman"/>
                <w:b/>
                <w:bCs/>
                <w:vertAlign w:val="superscript"/>
              </w:rPr>
              <w:t>2</w:t>
            </w:r>
            <w:r w:rsidRPr="00644A91">
              <w:rPr>
                <w:rFonts w:ascii="Trebuchet MS" w:hAnsi="Trebuchet MS" w:cs="Times New Roman"/>
                <w:b/>
                <w:bCs/>
              </w:rPr>
              <w:t xml:space="preserve">.Impactul asupra întreprinderilor mici </w:t>
            </w:r>
            <w:r w:rsidR="006433EC" w:rsidRPr="00644A91">
              <w:rPr>
                <w:rFonts w:ascii="Trebuchet MS" w:hAnsi="Trebuchet MS" w:cs="Times New Roman"/>
                <w:b/>
                <w:bCs/>
              </w:rPr>
              <w:t>ș</w:t>
            </w:r>
            <w:r w:rsidRPr="00644A91">
              <w:rPr>
                <w:rFonts w:ascii="Trebuchet MS" w:hAnsi="Trebuchet MS" w:cs="Times New Roman"/>
                <w:b/>
                <w:bCs/>
              </w:rPr>
              <w:t>i mijlocii</w:t>
            </w:r>
          </w:p>
          <w:p w:rsidR="003271EE" w:rsidRPr="00644A91" w:rsidRDefault="003271EE" w:rsidP="00644A91">
            <w:pPr>
              <w:tabs>
                <w:tab w:val="left" w:pos="3960"/>
              </w:tabs>
              <w:spacing w:after="0"/>
              <w:jc w:val="both"/>
              <w:rPr>
                <w:rFonts w:ascii="Trebuchet MS" w:hAnsi="Trebuchet MS" w:cs="Times New Roman"/>
                <w:b/>
                <w:bCs/>
              </w:rPr>
            </w:pPr>
            <w:r w:rsidRPr="00644A91">
              <w:rPr>
                <w:rFonts w:ascii="Trebuchet MS" w:hAnsi="Trebuchet MS" w:cs="Times New Roman"/>
              </w:rPr>
              <w:t>Proiectul de act normativ nu se referă la acest subiect</w:t>
            </w:r>
            <w:r w:rsidR="0020130A" w:rsidRPr="00644A91">
              <w:rPr>
                <w:rFonts w:ascii="Trebuchet MS" w:hAnsi="Trebuchet MS" w:cs="Times New Roman"/>
              </w:rPr>
              <w:t>.</w:t>
            </w: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3. Impact social</w:t>
            </w:r>
          </w:p>
          <w:p w:rsidR="00731DC3" w:rsidRPr="00644A91" w:rsidRDefault="00AA35A4" w:rsidP="00644A91">
            <w:pPr>
              <w:tabs>
                <w:tab w:val="left" w:pos="3960"/>
              </w:tabs>
              <w:spacing w:after="0"/>
              <w:jc w:val="both"/>
              <w:rPr>
                <w:rFonts w:ascii="Trebuchet MS" w:hAnsi="Trebuchet MS" w:cs="Times New Roman"/>
              </w:rPr>
            </w:pPr>
            <w:r w:rsidRPr="00644A91">
              <w:rPr>
                <w:rFonts w:ascii="Trebuchet MS" w:hAnsi="Trebuchet MS" w:cs="Times New Roman"/>
              </w:rPr>
              <w:t>Proiectul de act</w:t>
            </w:r>
            <w:r w:rsidR="00731DC3" w:rsidRPr="00644A91">
              <w:rPr>
                <w:rFonts w:ascii="Trebuchet MS" w:hAnsi="Trebuchet MS" w:cs="Times New Roman"/>
              </w:rPr>
              <w:t xml:space="preserve"> normativ nu se referă la acest subiect</w:t>
            </w:r>
            <w:r w:rsidR="0020130A" w:rsidRPr="00644A91">
              <w:rPr>
                <w:rFonts w:ascii="Trebuchet MS" w:hAnsi="Trebuchet MS" w:cs="Times New Roman"/>
              </w:rPr>
              <w:t>.</w:t>
            </w: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4. Impact asupra mediului</w:t>
            </w:r>
          </w:p>
          <w:p w:rsidR="00731DC3" w:rsidRPr="00644A91" w:rsidRDefault="00AA35A4" w:rsidP="00644A91">
            <w:pPr>
              <w:tabs>
                <w:tab w:val="left" w:pos="3960"/>
              </w:tabs>
              <w:spacing w:after="0"/>
              <w:jc w:val="both"/>
              <w:rPr>
                <w:rFonts w:ascii="Trebuchet MS" w:hAnsi="Trebuchet MS" w:cs="Times New Roman"/>
              </w:rPr>
            </w:pPr>
            <w:r w:rsidRPr="00644A91">
              <w:rPr>
                <w:rFonts w:ascii="Trebuchet MS" w:hAnsi="Trebuchet MS" w:cs="Times New Roman"/>
              </w:rPr>
              <w:t>Proiectul de act</w:t>
            </w:r>
            <w:r w:rsidR="00731DC3" w:rsidRPr="00644A91">
              <w:rPr>
                <w:rFonts w:ascii="Trebuchet MS" w:hAnsi="Trebuchet MS" w:cs="Times New Roman"/>
              </w:rPr>
              <w:t xml:space="preserve"> normativ nu </w:t>
            </w:r>
            <w:r w:rsidR="00955935" w:rsidRPr="00644A91">
              <w:rPr>
                <w:rFonts w:ascii="Trebuchet MS" w:hAnsi="Trebuchet MS" w:cs="Times New Roman"/>
              </w:rPr>
              <w:t xml:space="preserve">are impact negativ asupra mediului. </w:t>
            </w: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5. Alte informa</w:t>
            </w:r>
            <w:r w:rsidR="006433EC" w:rsidRPr="00644A91">
              <w:rPr>
                <w:rFonts w:ascii="Trebuchet MS" w:hAnsi="Trebuchet MS" w:cs="Times New Roman"/>
                <w:b/>
                <w:bCs/>
              </w:rPr>
              <w:t>ț</w:t>
            </w:r>
            <w:r w:rsidRPr="00644A91">
              <w:rPr>
                <w:rFonts w:ascii="Trebuchet MS" w:hAnsi="Trebuchet MS" w:cs="Times New Roman"/>
                <w:b/>
                <w:bCs/>
              </w:rPr>
              <w:t>ii</w:t>
            </w:r>
          </w:p>
          <w:p w:rsidR="007530E9" w:rsidRPr="00644A91" w:rsidRDefault="007530E9" w:rsidP="00644A91">
            <w:pPr>
              <w:tabs>
                <w:tab w:val="left" w:pos="3960"/>
              </w:tabs>
              <w:spacing w:after="0"/>
              <w:jc w:val="both"/>
              <w:rPr>
                <w:rFonts w:ascii="Trebuchet MS" w:hAnsi="Trebuchet MS" w:cs="Times New Roman"/>
              </w:rPr>
            </w:pPr>
            <w:r w:rsidRPr="00644A91">
              <w:rPr>
                <w:rFonts w:ascii="Trebuchet MS" w:hAnsi="Trebuchet MS" w:cs="Times New Roman"/>
                <w:bCs/>
              </w:rPr>
              <w:t>Nu sunt</w:t>
            </w:r>
          </w:p>
        </w:tc>
      </w:tr>
      <w:tr w:rsidR="00681723" w:rsidRPr="00644A91" w:rsidTr="00BF24EA">
        <w:tc>
          <w:tcPr>
            <w:tcW w:w="9457" w:type="dxa"/>
            <w:gridSpan w:val="8"/>
          </w:tcPr>
          <w:p w:rsidR="00B20384" w:rsidRPr="00644A91" w:rsidRDefault="00B20384" w:rsidP="00644A91">
            <w:pPr>
              <w:tabs>
                <w:tab w:val="left" w:pos="3960"/>
              </w:tabs>
              <w:spacing w:after="0"/>
              <w:jc w:val="center"/>
              <w:rPr>
                <w:rFonts w:ascii="Trebuchet MS" w:hAnsi="Trebuchet MS" w:cs="Times New Roman"/>
                <w:b/>
                <w:bCs/>
              </w:rPr>
            </w:pPr>
          </w:p>
          <w:p w:rsidR="00731DC3"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Sec</w:t>
            </w:r>
            <w:r w:rsidR="006433EC" w:rsidRPr="00644A91">
              <w:rPr>
                <w:rFonts w:ascii="Trebuchet MS" w:hAnsi="Trebuchet MS" w:cs="Times New Roman"/>
                <w:b/>
                <w:bCs/>
              </w:rPr>
              <w:t>ț</w:t>
            </w:r>
            <w:r w:rsidRPr="00644A91">
              <w:rPr>
                <w:rFonts w:ascii="Trebuchet MS" w:hAnsi="Trebuchet MS" w:cs="Times New Roman"/>
                <w:b/>
                <w:bCs/>
              </w:rPr>
              <w:t>iunea a 4-a</w:t>
            </w:r>
          </w:p>
          <w:p w:rsidR="00731DC3"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Impactul financiar asupra bugetului general consolidat,</w:t>
            </w:r>
          </w:p>
          <w:p w:rsidR="00731DC3"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 xml:space="preserve">atât pe termen scurt, pentru anul curent, cât </w:t>
            </w:r>
            <w:r w:rsidR="006433EC" w:rsidRPr="00644A91">
              <w:rPr>
                <w:rFonts w:ascii="Trebuchet MS" w:hAnsi="Trebuchet MS" w:cs="Times New Roman"/>
                <w:b/>
                <w:bCs/>
              </w:rPr>
              <w:t>ș</w:t>
            </w:r>
            <w:r w:rsidRPr="00644A91">
              <w:rPr>
                <w:rFonts w:ascii="Trebuchet MS" w:hAnsi="Trebuchet MS" w:cs="Times New Roman"/>
                <w:b/>
                <w:bCs/>
              </w:rPr>
              <w:t>i pe termen lung (pe 5 ani)</w:t>
            </w:r>
          </w:p>
          <w:p w:rsidR="00731DC3" w:rsidRPr="00644A91" w:rsidRDefault="00AA35A4" w:rsidP="00644A91">
            <w:pPr>
              <w:tabs>
                <w:tab w:val="left" w:pos="3960"/>
              </w:tabs>
              <w:spacing w:after="0"/>
              <w:jc w:val="center"/>
              <w:rPr>
                <w:rFonts w:ascii="Trebuchet MS" w:hAnsi="Trebuchet MS" w:cs="Times New Roman"/>
              </w:rPr>
            </w:pPr>
            <w:r w:rsidRPr="00644A91">
              <w:rPr>
                <w:rFonts w:ascii="Trebuchet MS" w:hAnsi="Trebuchet MS" w:cs="Times New Roman"/>
              </w:rPr>
              <w:t>Proiectul de act</w:t>
            </w:r>
            <w:r w:rsidR="00731DC3" w:rsidRPr="00644A91">
              <w:rPr>
                <w:rFonts w:ascii="Trebuchet MS" w:hAnsi="Trebuchet MS" w:cs="Times New Roman"/>
              </w:rPr>
              <w:t xml:space="preserve"> normativ nu are impact asupra bugetului general consolidat. </w:t>
            </w:r>
          </w:p>
          <w:p w:rsidR="00B20384" w:rsidRPr="00644A91" w:rsidRDefault="00B20384" w:rsidP="00644A91">
            <w:pPr>
              <w:tabs>
                <w:tab w:val="left" w:pos="3960"/>
              </w:tabs>
              <w:spacing w:after="0"/>
              <w:jc w:val="center"/>
              <w:rPr>
                <w:rFonts w:ascii="Trebuchet MS" w:hAnsi="Trebuchet MS" w:cs="Times New Roman"/>
              </w:rPr>
            </w:pPr>
          </w:p>
        </w:tc>
      </w:tr>
      <w:tr w:rsidR="00681723" w:rsidRPr="00644A91" w:rsidTr="00BF24EA">
        <w:tc>
          <w:tcPr>
            <w:tcW w:w="9457" w:type="dxa"/>
            <w:gridSpan w:val="8"/>
          </w:tcPr>
          <w:p w:rsidR="00731DC3" w:rsidRPr="00644A91" w:rsidRDefault="00731DC3" w:rsidP="00644A91">
            <w:pPr>
              <w:tabs>
                <w:tab w:val="left" w:pos="3960"/>
              </w:tabs>
              <w:spacing w:after="0"/>
              <w:jc w:val="right"/>
              <w:rPr>
                <w:rFonts w:ascii="Trebuchet MS" w:hAnsi="Trebuchet MS" w:cs="Times New Roman"/>
              </w:rPr>
            </w:pPr>
            <w:r w:rsidRPr="00644A91">
              <w:rPr>
                <w:rFonts w:ascii="Trebuchet MS" w:hAnsi="Trebuchet MS" w:cs="Times New Roman"/>
              </w:rPr>
              <w:t>- în mii lei (RON) -</w:t>
            </w:r>
          </w:p>
        </w:tc>
      </w:tr>
      <w:tr w:rsidR="00681723" w:rsidRPr="00644A91" w:rsidTr="00BF24EA">
        <w:tc>
          <w:tcPr>
            <w:tcW w:w="4704" w:type="dxa"/>
          </w:tcPr>
          <w:p w:rsidR="00731DC3" w:rsidRPr="00644A91" w:rsidRDefault="00731DC3" w:rsidP="00644A91">
            <w:pPr>
              <w:tabs>
                <w:tab w:val="left" w:pos="3960"/>
              </w:tabs>
              <w:spacing w:after="0"/>
              <w:jc w:val="center"/>
              <w:rPr>
                <w:rFonts w:ascii="Trebuchet MS" w:hAnsi="Trebuchet MS" w:cs="Times New Roman"/>
              </w:rPr>
            </w:pPr>
            <w:r w:rsidRPr="00644A91">
              <w:rPr>
                <w:rFonts w:ascii="Trebuchet MS" w:hAnsi="Trebuchet MS" w:cs="Times New Roman"/>
              </w:rPr>
              <w:t>Indicatori</w:t>
            </w:r>
          </w:p>
        </w:tc>
        <w:tc>
          <w:tcPr>
            <w:tcW w:w="1261" w:type="dxa"/>
          </w:tcPr>
          <w:p w:rsidR="00731DC3" w:rsidRPr="00644A91" w:rsidRDefault="00731DC3" w:rsidP="00644A91">
            <w:pPr>
              <w:tabs>
                <w:tab w:val="left" w:pos="3960"/>
              </w:tabs>
              <w:spacing w:after="0"/>
              <w:jc w:val="center"/>
              <w:rPr>
                <w:rFonts w:ascii="Trebuchet MS" w:hAnsi="Trebuchet MS" w:cs="Times New Roman"/>
              </w:rPr>
            </w:pPr>
            <w:r w:rsidRPr="00644A91">
              <w:rPr>
                <w:rFonts w:ascii="Trebuchet MS" w:hAnsi="Trebuchet MS" w:cs="Times New Roman"/>
              </w:rPr>
              <w:t>Anul curent</w:t>
            </w:r>
          </w:p>
        </w:tc>
        <w:tc>
          <w:tcPr>
            <w:tcW w:w="1780" w:type="dxa"/>
            <w:gridSpan w:val="5"/>
          </w:tcPr>
          <w:p w:rsidR="00731DC3" w:rsidRPr="00644A91" w:rsidRDefault="00731DC3" w:rsidP="00644A91">
            <w:pPr>
              <w:tabs>
                <w:tab w:val="left" w:pos="3960"/>
              </w:tabs>
              <w:spacing w:after="0"/>
              <w:jc w:val="center"/>
              <w:rPr>
                <w:rFonts w:ascii="Trebuchet MS" w:hAnsi="Trebuchet MS" w:cs="Times New Roman"/>
              </w:rPr>
            </w:pPr>
            <w:r w:rsidRPr="00644A91">
              <w:rPr>
                <w:rFonts w:ascii="Trebuchet MS" w:hAnsi="Trebuchet MS" w:cs="Times New Roman"/>
              </w:rPr>
              <w:t>Următorii patru ani</w:t>
            </w:r>
          </w:p>
        </w:tc>
        <w:tc>
          <w:tcPr>
            <w:tcW w:w="1712" w:type="dxa"/>
          </w:tcPr>
          <w:p w:rsidR="00731DC3" w:rsidRPr="00644A91" w:rsidRDefault="00731DC3" w:rsidP="00644A91">
            <w:pPr>
              <w:tabs>
                <w:tab w:val="left" w:pos="3960"/>
              </w:tabs>
              <w:spacing w:after="0"/>
              <w:jc w:val="center"/>
              <w:rPr>
                <w:rFonts w:ascii="Trebuchet MS" w:hAnsi="Trebuchet MS" w:cs="Times New Roman"/>
              </w:rPr>
            </w:pPr>
            <w:r w:rsidRPr="00644A91">
              <w:rPr>
                <w:rFonts w:ascii="Trebuchet MS" w:hAnsi="Trebuchet MS" w:cs="Times New Roman"/>
              </w:rPr>
              <w:t xml:space="preserve">Media pe cinci ani </w:t>
            </w:r>
          </w:p>
        </w:tc>
      </w:tr>
      <w:tr w:rsidR="00681723" w:rsidRPr="00644A91" w:rsidTr="00BF24EA">
        <w:tc>
          <w:tcPr>
            <w:tcW w:w="4704" w:type="dxa"/>
          </w:tcPr>
          <w:p w:rsidR="00731DC3" w:rsidRPr="00644A91" w:rsidRDefault="00731DC3" w:rsidP="00644A91">
            <w:pPr>
              <w:tabs>
                <w:tab w:val="left" w:pos="3960"/>
              </w:tabs>
              <w:spacing w:after="0"/>
              <w:jc w:val="center"/>
              <w:rPr>
                <w:rFonts w:ascii="Trebuchet MS" w:hAnsi="Trebuchet MS" w:cs="Times New Roman"/>
              </w:rPr>
            </w:pPr>
            <w:r w:rsidRPr="00644A91">
              <w:rPr>
                <w:rFonts w:ascii="Trebuchet MS" w:hAnsi="Trebuchet MS" w:cs="Times New Roman"/>
              </w:rPr>
              <w:t>1</w:t>
            </w:r>
          </w:p>
        </w:tc>
        <w:tc>
          <w:tcPr>
            <w:tcW w:w="1261" w:type="dxa"/>
          </w:tcPr>
          <w:p w:rsidR="00731DC3" w:rsidRPr="00644A91" w:rsidRDefault="00731DC3" w:rsidP="00644A91">
            <w:pPr>
              <w:tabs>
                <w:tab w:val="left" w:pos="3960"/>
              </w:tabs>
              <w:spacing w:after="0"/>
              <w:jc w:val="center"/>
              <w:rPr>
                <w:rFonts w:ascii="Trebuchet MS" w:hAnsi="Trebuchet MS" w:cs="Times New Roman"/>
              </w:rPr>
            </w:pPr>
            <w:r w:rsidRPr="00644A91">
              <w:rPr>
                <w:rFonts w:ascii="Trebuchet MS" w:hAnsi="Trebuchet MS" w:cs="Times New Roman"/>
              </w:rPr>
              <w:t>2</w:t>
            </w:r>
          </w:p>
        </w:tc>
        <w:tc>
          <w:tcPr>
            <w:tcW w:w="507" w:type="dxa"/>
          </w:tcPr>
          <w:p w:rsidR="00731DC3" w:rsidRPr="00644A91" w:rsidRDefault="00731DC3" w:rsidP="00644A91">
            <w:pPr>
              <w:tabs>
                <w:tab w:val="left" w:pos="3960"/>
              </w:tabs>
              <w:spacing w:after="0"/>
              <w:jc w:val="center"/>
              <w:rPr>
                <w:rFonts w:ascii="Trebuchet MS" w:hAnsi="Trebuchet MS" w:cs="Times New Roman"/>
              </w:rPr>
            </w:pPr>
            <w:r w:rsidRPr="00644A91">
              <w:rPr>
                <w:rFonts w:ascii="Trebuchet MS" w:hAnsi="Trebuchet MS" w:cs="Times New Roman"/>
              </w:rPr>
              <w:t>3</w:t>
            </w:r>
          </w:p>
        </w:tc>
        <w:tc>
          <w:tcPr>
            <w:tcW w:w="321" w:type="dxa"/>
          </w:tcPr>
          <w:p w:rsidR="00731DC3" w:rsidRPr="00644A91" w:rsidRDefault="00731DC3" w:rsidP="00644A91">
            <w:pPr>
              <w:tabs>
                <w:tab w:val="left" w:pos="3960"/>
              </w:tabs>
              <w:spacing w:after="0"/>
              <w:jc w:val="center"/>
              <w:rPr>
                <w:rFonts w:ascii="Trebuchet MS" w:hAnsi="Trebuchet MS" w:cs="Times New Roman"/>
              </w:rPr>
            </w:pPr>
            <w:r w:rsidRPr="00644A91">
              <w:rPr>
                <w:rFonts w:ascii="Trebuchet MS" w:hAnsi="Trebuchet MS" w:cs="Times New Roman"/>
              </w:rPr>
              <w:t>4</w:t>
            </w:r>
          </w:p>
        </w:tc>
        <w:tc>
          <w:tcPr>
            <w:tcW w:w="340" w:type="dxa"/>
          </w:tcPr>
          <w:p w:rsidR="00731DC3" w:rsidRPr="00644A91" w:rsidRDefault="00731DC3" w:rsidP="00644A91">
            <w:pPr>
              <w:tabs>
                <w:tab w:val="left" w:pos="3960"/>
              </w:tabs>
              <w:spacing w:after="0"/>
              <w:jc w:val="center"/>
              <w:rPr>
                <w:rFonts w:ascii="Trebuchet MS" w:hAnsi="Trebuchet MS" w:cs="Times New Roman"/>
              </w:rPr>
            </w:pPr>
            <w:r w:rsidRPr="00644A91">
              <w:rPr>
                <w:rFonts w:ascii="Trebuchet MS" w:hAnsi="Trebuchet MS" w:cs="Times New Roman"/>
              </w:rPr>
              <w:t>5</w:t>
            </w:r>
          </w:p>
        </w:tc>
        <w:tc>
          <w:tcPr>
            <w:tcW w:w="612" w:type="dxa"/>
            <w:gridSpan w:val="2"/>
          </w:tcPr>
          <w:p w:rsidR="00731DC3" w:rsidRPr="00644A91" w:rsidRDefault="00731DC3" w:rsidP="00644A91">
            <w:pPr>
              <w:tabs>
                <w:tab w:val="left" w:pos="3960"/>
              </w:tabs>
              <w:spacing w:after="0"/>
              <w:jc w:val="center"/>
              <w:rPr>
                <w:rFonts w:ascii="Trebuchet MS" w:hAnsi="Trebuchet MS" w:cs="Times New Roman"/>
              </w:rPr>
            </w:pPr>
            <w:r w:rsidRPr="00644A91">
              <w:rPr>
                <w:rFonts w:ascii="Trebuchet MS" w:hAnsi="Trebuchet MS" w:cs="Times New Roman"/>
              </w:rPr>
              <w:t>6</w:t>
            </w:r>
          </w:p>
        </w:tc>
        <w:tc>
          <w:tcPr>
            <w:tcW w:w="1712" w:type="dxa"/>
          </w:tcPr>
          <w:p w:rsidR="00731DC3" w:rsidRPr="00644A91" w:rsidRDefault="00731DC3" w:rsidP="00644A91">
            <w:pPr>
              <w:tabs>
                <w:tab w:val="left" w:pos="3960"/>
              </w:tabs>
              <w:spacing w:after="0"/>
              <w:jc w:val="center"/>
              <w:rPr>
                <w:rFonts w:ascii="Trebuchet MS" w:hAnsi="Trebuchet MS" w:cs="Times New Roman"/>
              </w:rPr>
            </w:pPr>
            <w:r w:rsidRPr="00644A91">
              <w:rPr>
                <w:rFonts w:ascii="Trebuchet MS" w:hAnsi="Trebuchet MS" w:cs="Times New Roman"/>
              </w:rPr>
              <w:t>7</w:t>
            </w:r>
          </w:p>
        </w:tc>
      </w:tr>
      <w:tr w:rsidR="00681723" w:rsidRPr="00644A91" w:rsidTr="00BF24EA">
        <w:tc>
          <w:tcPr>
            <w:tcW w:w="4704" w:type="dxa"/>
          </w:tcPr>
          <w:p w:rsidR="00731DC3" w:rsidRPr="00644A91" w:rsidRDefault="00731DC3" w:rsidP="00644A91">
            <w:pPr>
              <w:tabs>
                <w:tab w:val="left" w:pos="3960"/>
              </w:tabs>
              <w:spacing w:after="0"/>
              <w:jc w:val="both"/>
              <w:rPr>
                <w:rFonts w:ascii="Trebuchet MS" w:hAnsi="Trebuchet MS" w:cs="Times New Roman"/>
              </w:rPr>
            </w:pPr>
            <w:r w:rsidRPr="00644A91">
              <w:rPr>
                <w:rFonts w:ascii="Trebuchet MS" w:hAnsi="Trebuchet MS" w:cs="Times New Roman"/>
              </w:rPr>
              <w:t>1. Modificări ale veniturilor bugetare, plus/minus, din care:</w:t>
            </w:r>
          </w:p>
          <w:p w:rsidR="00731DC3" w:rsidRPr="00644A91" w:rsidRDefault="00731DC3" w:rsidP="00644A91">
            <w:pPr>
              <w:tabs>
                <w:tab w:val="left" w:pos="3960"/>
              </w:tabs>
              <w:spacing w:after="0"/>
              <w:jc w:val="both"/>
              <w:rPr>
                <w:rFonts w:ascii="Trebuchet MS" w:hAnsi="Trebuchet MS" w:cs="Times New Roman"/>
              </w:rPr>
            </w:pPr>
            <w:r w:rsidRPr="00644A91">
              <w:rPr>
                <w:rFonts w:ascii="Trebuchet MS" w:hAnsi="Trebuchet MS" w:cs="Times New Roman"/>
              </w:rPr>
              <w:t>a) buget de stat, din acesta:</w:t>
            </w:r>
          </w:p>
          <w:p w:rsidR="00731DC3" w:rsidRPr="00644A91" w:rsidRDefault="00731DC3" w:rsidP="00644A91">
            <w:pPr>
              <w:numPr>
                <w:ilvl w:val="0"/>
                <w:numId w:val="1"/>
              </w:numPr>
              <w:tabs>
                <w:tab w:val="left" w:pos="3960"/>
              </w:tabs>
              <w:spacing w:after="0"/>
              <w:jc w:val="both"/>
              <w:rPr>
                <w:rFonts w:ascii="Trebuchet MS" w:hAnsi="Trebuchet MS" w:cs="Times New Roman"/>
              </w:rPr>
            </w:pPr>
            <w:r w:rsidRPr="00644A91">
              <w:rPr>
                <w:rFonts w:ascii="Trebuchet MS" w:hAnsi="Trebuchet MS" w:cs="Times New Roman"/>
              </w:rPr>
              <w:t>impozit pe profit</w:t>
            </w:r>
          </w:p>
          <w:p w:rsidR="00731DC3" w:rsidRPr="00644A91" w:rsidRDefault="00731DC3" w:rsidP="00644A91">
            <w:pPr>
              <w:numPr>
                <w:ilvl w:val="0"/>
                <w:numId w:val="1"/>
              </w:numPr>
              <w:tabs>
                <w:tab w:val="left" w:pos="3960"/>
              </w:tabs>
              <w:spacing w:after="0"/>
              <w:jc w:val="both"/>
              <w:rPr>
                <w:rFonts w:ascii="Trebuchet MS" w:hAnsi="Trebuchet MS" w:cs="Times New Roman"/>
              </w:rPr>
            </w:pPr>
            <w:r w:rsidRPr="00644A91">
              <w:rPr>
                <w:rFonts w:ascii="Trebuchet MS" w:hAnsi="Trebuchet MS" w:cs="Times New Roman"/>
              </w:rPr>
              <w:lastRenderedPageBreak/>
              <w:t>impozit pe venit</w:t>
            </w:r>
          </w:p>
          <w:p w:rsidR="00731DC3" w:rsidRPr="00644A91" w:rsidRDefault="00731DC3" w:rsidP="00644A91">
            <w:pPr>
              <w:tabs>
                <w:tab w:val="left" w:pos="3960"/>
              </w:tabs>
              <w:spacing w:after="0"/>
              <w:jc w:val="both"/>
              <w:rPr>
                <w:rFonts w:ascii="Trebuchet MS" w:hAnsi="Trebuchet MS" w:cs="Times New Roman"/>
              </w:rPr>
            </w:pPr>
            <w:r w:rsidRPr="00644A91">
              <w:rPr>
                <w:rFonts w:ascii="Trebuchet MS" w:hAnsi="Trebuchet MS" w:cs="Times New Roman"/>
              </w:rPr>
              <w:t>b) bugete locale</w:t>
            </w:r>
          </w:p>
          <w:p w:rsidR="00731DC3" w:rsidRPr="00644A91" w:rsidRDefault="00731DC3" w:rsidP="00644A91">
            <w:pPr>
              <w:numPr>
                <w:ilvl w:val="0"/>
                <w:numId w:val="2"/>
              </w:numPr>
              <w:tabs>
                <w:tab w:val="left" w:pos="3960"/>
              </w:tabs>
              <w:spacing w:after="0"/>
              <w:jc w:val="both"/>
              <w:rPr>
                <w:rFonts w:ascii="Trebuchet MS" w:hAnsi="Trebuchet MS" w:cs="Times New Roman"/>
              </w:rPr>
            </w:pPr>
            <w:r w:rsidRPr="00644A91">
              <w:rPr>
                <w:rFonts w:ascii="Trebuchet MS" w:hAnsi="Trebuchet MS" w:cs="Times New Roman"/>
              </w:rPr>
              <w:t>impozit pe profit</w:t>
            </w:r>
          </w:p>
          <w:p w:rsidR="00731DC3" w:rsidRPr="00644A91" w:rsidRDefault="00731DC3" w:rsidP="00644A91">
            <w:pPr>
              <w:tabs>
                <w:tab w:val="left" w:pos="3960"/>
              </w:tabs>
              <w:spacing w:after="0"/>
              <w:jc w:val="both"/>
              <w:rPr>
                <w:rFonts w:ascii="Trebuchet MS" w:hAnsi="Trebuchet MS" w:cs="Times New Roman"/>
              </w:rPr>
            </w:pPr>
            <w:r w:rsidRPr="00644A91">
              <w:rPr>
                <w:rFonts w:ascii="Trebuchet MS" w:hAnsi="Trebuchet MS" w:cs="Times New Roman"/>
              </w:rPr>
              <w:t>c) bugetul asigurărilor sociale de stat:</w:t>
            </w:r>
          </w:p>
          <w:p w:rsidR="00731DC3" w:rsidRPr="00644A91" w:rsidRDefault="00731DC3" w:rsidP="00644A91">
            <w:pPr>
              <w:numPr>
                <w:ilvl w:val="0"/>
                <w:numId w:val="3"/>
              </w:numPr>
              <w:tabs>
                <w:tab w:val="left" w:pos="3960"/>
              </w:tabs>
              <w:spacing w:after="0"/>
              <w:jc w:val="both"/>
              <w:rPr>
                <w:rFonts w:ascii="Trebuchet MS" w:hAnsi="Trebuchet MS" w:cs="Times New Roman"/>
              </w:rPr>
            </w:pPr>
            <w:r w:rsidRPr="00644A91">
              <w:rPr>
                <w:rFonts w:ascii="Trebuchet MS" w:hAnsi="Trebuchet MS" w:cs="Times New Roman"/>
              </w:rPr>
              <w:t>contribu</w:t>
            </w:r>
            <w:r w:rsidR="006433EC" w:rsidRPr="00644A91">
              <w:rPr>
                <w:rFonts w:ascii="Trebuchet MS" w:hAnsi="Trebuchet MS" w:cs="Times New Roman"/>
              </w:rPr>
              <w:t>ț</w:t>
            </w:r>
            <w:r w:rsidRPr="00644A91">
              <w:rPr>
                <w:rFonts w:ascii="Trebuchet MS" w:hAnsi="Trebuchet MS" w:cs="Times New Roman"/>
              </w:rPr>
              <w:t>ii de asigurări</w:t>
            </w:r>
          </w:p>
        </w:tc>
        <w:tc>
          <w:tcPr>
            <w:tcW w:w="1261" w:type="dxa"/>
          </w:tcPr>
          <w:p w:rsidR="00731DC3" w:rsidRPr="00644A91" w:rsidRDefault="00731DC3" w:rsidP="00644A91">
            <w:pPr>
              <w:tabs>
                <w:tab w:val="left" w:pos="3960"/>
              </w:tabs>
              <w:spacing w:after="0"/>
              <w:rPr>
                <w:rFonts w:ascii="Trebuchet MS" w:hAnsi="Trebuchet MS" w:cs="Times New Roman"/>
              </w:rPr>
            </w:pPr>
          </w:p>
        </w:tc>
        <w:tc>
          <w:tcPr>
            <w:tcW w:w="507" w:type="dxa"/>
          </w:tcPr>
          <w:p w:rsidR="00731DC3" w:rsidRPr="00644A91" w:rsidRDefault="00731DC3" w:rsidP="00644A91">
            <w:pPr>
              <w:tabs>
                <w:tab w:val="left" w:pos="720"/>
                <w:tab w:val="left" w:pos="3960"/>
                <w:tab w:val="center" w:pos="4153"/>
                <w:tab w:val="right" w:pos="8306"/>
              </w:tabs>
              <w:spacing w:after="0"/>
              <w:rPr>
                <w:rFonts w:ascii="Trebuchet MS" w:hAnsi="Trebuchet MS" w:cs="Times New Roman"/>
              </w:rPr>
            </w:pPr>
          </w:p>
        </w:tc>
        <w:tc>
          <w:tcPr>
            <w:tcW w:w="321" w:type="dxa"/>
          </w:tcPr>
          <w:p w:rsidR="00731DC3" w:rsidRPr="00644A91" w:rsidRDefault="00731DC3" w:rsidP="00644A91">
            <w:pPr>
              <w:tabs>
                <w:tab w:val="left" w:pos="3960"/>
              </w:tabs>
              <w:spacing w:after="0"/>
              <w:rPr>
                <w:rFonts w:ascii="Trebuchet MS" w:hAnsi="Trebuchet MS" w:cs="Times New Roman"/>
              </w:rPr>
            </w:pPr>
          </w:p>
        </w:tc>
        <w:tc>
          <w:tcPr>
            <w:tcW w:w="340" w:type="dxa"/>
          </w:tcPr>
          <w:p w:rsidR="00731DC3" w:rsidRPr="00644A91" w:rsidRDefault="00731DC3" w:rsidP="00644A91">
            <w:pPr>
              <w:tabs>
                <w:tab w:val="left" w:pos="3960"/>
              </w:tabs>
              <w:spacing w:after="0"/>
              <w:rPr>
                <w:rFonts w:ascii="Trebuchet MS" w:hAnsi="Trebuchet MS" w:cs="Times New Roman"/>
              </w:rPr>
            </w:pPr>
          </w:p>
        </w:tc>
        <w:tc>
          <w:tcPr>
            <w:tcW w:w="612" w:type="dxa"/>
            <w:gridSpan w:val="2"/>
          </w:tcPr>
          <w:p w:rsidR="00731DC3" w:rsidRPr="00644A91" w:rsidRDefault="00731DC3" w:rsidP="00644A91">
            <w:pPr>
              <w:tabs>
                <w:tab w:val="left" w:pos="3960"/>
              </w:tabs>
              <w:spacing w:after="0"/>
              <w:rPr>
                <w:rFonts w:ascii="Trebuchet MS" w:hAnsi="Trebuchet MS" w:cs="Times New Roman"/>
              </w:rPr>
            </w:pPr>
          </w:p>
        </w:tc>
        <w:tc>
          <w:tcPr>
            <w:tcW w:w="1712" w:type="dxa"/>
          </w:tcPr>
          <w:p w:rsidR="00731DC3" w:rsidRPr="00644A91" w:rsidRDefault="00731DC3" w:rsidP="00644A91">
            <w:pPr>
              <w:tabs>
                <w:tab w:val="left" w:pos="3960"/>
              </w:tabs>
              <w:spacing w:after="0"/>
              <w:rPr>
                <w:rFonts w:ascii="Trebuchet MS" w:hAnsi="Trebuchet MS" w:cs="Times New Roman"/>
              </w:rPr>
            </w:pPr>
          </w:p>
        </w:tc>
      </w:tr>
      <w:tr w:rsidR="00681723" w:rsidRPr="00644A91" w:rsidTr="00BF24EA">
        <w:trPr>
          <w:trHeight w:val="530"/>
        </w:trPr>
        <w:tc>
          <w:tcPr>
            <w:tcW w:w="9457" w:type="dxa"/>
            <w:gridSpan w:val="8"/>
          </w:tcPr>
          <w:p w:rsidR="00731DC3" w:rsidRPr="00644A91" w:rsidRDefault="00731DC3" w:rsidP="00644A91">
            <w:pPr>
              <w:tabs>
                <w:tab w:val="left" w:pos="3960"/>
              </w:tabs>
              <w:spacing w:after="0"/>
              <w:jc w:val="both"/>
              <w:rPr>
                <w:rFonts w:ascii="Trebuchet MS" w:hAnsi="Trebuchet MS" w:cs="Times New Roman"/>
              </w:rPr>
            </w:pPr>
            <w:r w:rsidRPr="00644A91">
              <w:rPr>
                <w:rFonts w:ascii="Trebuchet MS" w:hAnsi="Trebuchet MS" w:cs="Times New Roman"/>
              </w:rPr>
              <w:lastRenderedPageBreak/>
              <w:t>2Modificări ale cheltuielilor bugetare, plus/minus, din care:</w:t>
            </w:r>
          </w:p>
          <w:p w:rsidR="00731DC3" w:rsidRPr="00644A91" w:rsidRDefault="00731DC3" w:rsidP="00644A91">
            <w:pPr>
              <w:tabs>
                <w:tab w:val="left" w:pos="3960"/>
              </w:tabs>
              <w:spacing w:after="0"/>
              <w:jc w:val="both"/>
              <w:rPr>
                <w:rFonts w:ascii="Trebuchet MS" w:hAnsi="Trebuchet MS" w:cs="Times New Roman"/>
              </w:rPr>
            </w:pPr>
            <w:r w:rsidRPr="00644A91">
              <w:rPr>
                <w:rFonts w:ascii="Trebuchet MS" w:hAnsi="Trebuchet MS" w:cs="Times New Roman"/>
              </w:rPr>
              <w:t>a) buget de stat, din acesta:</w:t>
            </w:r>
          </w:p>
          <w:p w:rsidR="00731DC3" w:rsidRPr="00644A91" w:rsidRDefault="00731DC3" w:rsidP="00644A91">
            <w:pPr>
              <w:numPr>
                <w:ilvl w:val="0"/>
                <w:numId w:val="4"/>
              </w:numPr>
              <w:tabs>
                <w:tab w:val="left" w:pos="3960"/>
              </w:tabs>
              <w:spacing w:after="0"/>
              <w:jc w:val="both"/>
              <w:rPr>
                <w:rFonts w:ascii="Trebuchet MS" w:hAnsi="Trebuchet MS" w:cs="Times New Roman"/>
              </w:rPr>
            </w:pPr>
            <w:r w:rsidRPr="00644A91">
              <w:rPr>
                <w:rFonts w:ascii="Trebuchet MS" w:hAnsi="Trebuchet MS" w:cs="Times New Roman"/>
              </w:rPr>
              <w:t>cheltuieli de personal</w:t>
            </w:r>
          </w:p>
          <w:p w:rsidR="00731DC3" w:rsidRPr="00644A91" w:rsidRDefault="00731DC3" w:rsidP="00644A91">
            <w:pPr>
              <w:numPr>
                <w:ilvl w:val="0"/>
                <w:numId w:val="4"/>
              </w:numPr>
              <w:tabs>
                <w:tab w:val="left" w:pos="3960"/>
              </w:tabs>
              <w:spacing w:after="0"/>
              <w:jc w:val="both"/>
              <w:rPr>
                <w:rFonts w:ascii="Trebuchet MS" w:hAnsi="Trebuchet MS" w:cs="Times New Roman"/>
              </w:rPr>
            </w:pPr>
            <w:r w:rsidRPr="00644A91">
              <w:rPr>
                <w:rFonts w:ascii="Trebuchet MS" w:hAnsi="Trebuchet MS" w:cs="Times New Roman"/>
              </w:rPr>
              <w:t xml:space="preserve">bunuri </w:t>
            </w:r>
            <w:r w:rsidR="006433EC" w:rsidRPr="00644A91">
              <w:rPr>
                <w:rFonts w:ascii="Trebuchet MS" w:hAnsi="Trebuchet MS" w:cs="Times New Roman"/>
              </w:rPr>
              <w:t>ș</w:t>
            </w:r>
            <w:r w:rsidRPr="00644A91">
              <w:rPr>
                <w:rFonts w:ascii="Trebuchet MS" w:hAnsi="Trebuchet MS" w:cs="Times New Roman"/>
              </w:rPr>
              <w:t>i servicii</w:t>
            </w:r>
          </w:p>
          <w:p w:rsidR="00731DC3" w:rsidRPr="00644A91" w:rsidRDefault="00731DC3" w:rsidP="00644A91">
            <w:pPr>
              <w:tabs>
                <w:tab w:val="left" w:pos="3960"/>
              </w:tabs>
              <w:spacing w:after="0"/>
              <w:jc w:val="both"/>
              <w:rPr>
                <w:rFonts w:ascii="Trebuchet MS" w:hAnsi="Trebuchet MS" w:cs="Times New Roman"/>
              </w:rPr>
            </w:pPr>
            <w:r w:rsidRPr="00644A91">
              <w:rPr>
                <w:rFonts w:ascii="Trebuchet MS" w:hAnsi="Trebuchet MS" w:cs="Times New Roman"/>
              </w:rPr>
              <w:t>b) bugete locale:</w:t>
            </w:r>
          </w:p>
          <w:p w:rsidR="00731DC3" w:rsidRPr="00644A91" w:rsidRDefault="00731DC3" w:rsidP="00644A91">
            <w:pPr>
              <w:numPr>
                <w:ilvl w:val="0"/>
                <w:numId w:val="5"/>
              </w:numPr>
              <w:tabs>
                <w:tab w:val="left" w:pos="3960"/>
              </w:tabs>
              <w:spacing w:after="0"/>
              <w:jc w:val="both"/>
              <w:rPr>
                <w:rFonts w:ascii="Trebuchet MS" w:hAnsi="Trebuchet MS" w:cs="Times New Roman"/>
              </w:rPr>
            </w:pPr>
            <w:r w:rsidRPr="00644A91">
              <w:rPr>
                <w:rFonts w:ascii="Trebuchet MS" w:hAnsi="Trebuchet MS" w:cs="Times New Roman"/>
              </w:rPr>
              <w:t>cheltuieli de personal</w:t>
            </w:r>
          </w:p>
          <w:p w:rsidR="00731DC3" w:rsidRPr="00644A91" w:rsidRDefault="00731DC3" w:rsidP="00644A91">
            <w:pPr>
              <w:numPr>
                <w:ilvl w:val="0"/>
                <w:numId w:val="5"/>
              </w:numPr>
              <w:tabs>
                <w:tab w:val="left" w:pos="3960"/>
              </w:tabs>
              <w:spacing w:after="0"/>
              <w:jc w:val="both"/>
              <w:rPr>
                <w:rFonts w:ascii="Trebuchet MS" w:hAnsi="Trebuchet MS" w:cs="Times New Roman"/>
              </w:rPr>
            </w:pPr>
            <w:r w:rsidRPr="00644A91">
              <w:rPr>
                <w:rFonts w:ascii="Trebuchet MS" w:hAnsi="Trebuchet MS" w:cs="Times New Roman"/>
              </w:rPr>
              <w:t xml:space="preserve">bunuri </w:t>
            </w:r>
            <w:r w:rsidR="006433EC" w:rsidRPr="00644A91">
              <w:rPr>
                <w:rFonts w:ascii="Trebuchet MS" w:hAnsi="Trebuchet MS" w:cs="Times New Roman"/>
              </w:rPr>
              <w:t>ș</w:t>
            </w:r>
            <w:r w:rsidRPr="00644A91">
              <w:rPr>
                <w:rFonts w:ascii="Trebuchet MS" w:hAnsi="Trebuchet MS" w:cs="Times New Roman"/>
              </w:rPr>
              <w:t>i servicii</w:t>
            </w:r>
          </w:p>
          <w:p w:rsidR="00731DC3" w:rsidRPr="00644A91" w:rsidRDefault="00731DC3" w:rsidP="00644A91">
            <w:pPr>
              <w:tabs>
                <w:tab w:val="left" w:pos="3960"/>
              </w:tabs>
              <w:spacing w:after="0"/>
              <w:jc w:val="both"/>
              <w:rPr>
                <w:rFonts w:ascii="Trebuchet MS" w:hAnsi="Trebuchet MS" w:cs="Times New Roman"/>
              </w:rPr>
            </w:pPr>
            <w:r w:rsidRPr="00644A91">
              <w:rPr>
                <w:rFonts w:ascii="Trebuchet MS" w:hAnsi="Trebuchet MS" w:cs="Times New Roman"/>
              </w:rPr>
              <w:t>c) bugetul asigurărilor sociale de stat:</w:t>
            </w:r>
          </w:p>
          <w:p w:rsidR="00731DC3" w:rsidRPr="00644A91" w:rsidRDefault="00731DC3" w:rsidP="00644A91">
            <w:pPr>
              <w:numPr>
                <w:ilvl w:val="0"/>
                <w:numId w:val="6"/>
              </w:numPr>
              <w:tabs>
                <w:tab w:val="left" w:pos="3960"/>
              </w:tabs>
              <w:spacing w:after="0"/>
              <w:jc w:val="both"/>
              <w:rPr>
                <w:rFonts w:ascii="Trebuchet MS" w:hAnsi="Trebuchet MS" w:cs="Times New Roman"/>
              </w:rPr>
            </w:pPr>
            <w:r w:rsidRPr="00644A91">
              <w:rPr>
                <w:rFonts w:ascii="Trebuchet MS" w:hAnsi="Trebuchet MS" w:cs="Times New Roman"/>
              </w:rPr>
              <w:t>cheltuieli de personal</w:t>
            </w:r>
          </w:p>
          <w:p w:rsidR="00731DC3" w:rsidRPr="00644A91" w:rsidRDefault="00731DC3" w:rsidP="00644A91">
            <w:pPr>
              <w:numPr>
                <w:ilvl w:val="0"/>
                <w:numId w:val="6"/>
              </w:numPr>
              <w:tabs>
                <w:tab w:val="left" w:pos="3960"/>
              </w:tabs>
              <w:spacing w:after="0"/>
              <w:jc w:val="both"/>
              <w:rPr>
                <w:rFonts w:ascii="Trebuchet MS" w:hAnsi="Trebuchet MS" w:cs="Times New Roman"/>
              </w:rPr>
            </w:pPr>
            <w:r w:rsidRPr="00644A91">
              <w:rPr>
                <w:rFonts w:ascii="Trebuchet MS" w:hAnsi="Trebuchet MS" w:cs="Times New Roman"/>
              </w:rPr>
              <w:t xml:space="preserve">bunuri </w:t>
            </w:r>
            <w:r w:rsidR="006433EC" w:rsidRPr="00644A91">
              <w:rPr>
                <w:rFonts w:ascii="Trebuchet MS" w:hAnsi="Trebuchet MS" w:cs="Times New Roman"/>
              </w:rPr>
              <w:t>ș</w:t>
            </w:r>
            <w:r w:rsidRPr="00644A91">
              <w:rPr>
                <w:rFonts w:ascii="Trebuchet MS" w:hAnsi="Trebuchet MS" w:cs="Times New Roman"/>
              </w:rPr>
              <w:t xml:space="preserve">i servicii </w:t>
            </w:r>
          </w:p>
        </w:tc>
      </w:tr>
      <w:tr w:rsidR="00681723" w:rsidRPr="00644A91" w:rsidTr="00BF24EA">
        <w:tc>
          <w:tcPr>
            <w:tcW w:w="4704" w:type="dxa"/>
          </w:tcPr>
          <w:p w:rsidR="00731DC3" w:rsidRPr="00644A91" w:rsidRDefault="00731DC3" w:rsidP="00644A91">
            <w:pPr>
              <w:tabs>
                <w:tab w:val="left" w:pos="3960"/>
              </w:tabs>
              <w:spacing w:after="0"/>
              <w:jc w:val="both"/>
              <w:rPr>
                <w:rFonts w:ascii="Trebuchet MS" w:hAnsi="Trebuchet MS" w:cs="Times New Roman"/>
              </w:rPr>
            </w:pPr>
            <w:r w:rsidRPr="00644A91">
              <w:rPr>
                <w:rFonts w:ascii="Trebuchet MS" w:hAnsi="Trebuchet MS" w:cs="Times New Roman"/>
              </w:rPr>
              <w:t>3. Impact financiar, plus/minus, din care:</w:t>
            </w:r>
          </w:p>
          <w:p w:rsidR="00731DC3" w:rsidRPr="00644A91" w:rsidRDefault="00731DC3" w:rsidP="00644A91">
            <w:pPr>
              <w:tabs>
                <w:tab w:val="left" w:pos="3960"/>
              </w:tabs>
              <w:spacing w:after="0"/>
              <w:jc w:val="both"/>
              <w:rPr>
                <w:rFonts w:ascii="Trebuchet MS" w:hAnsi="Trebuchet MS" w:cs="Times New Roman"/>
              </w:rPr>
            </w:pPr>
            <w:r w:rsidRPr="00644A91">
              <w:rPr>
                <w:rFonts w:ascii="Trebuchet MS" w:hAnsi="Trebuchet MS" w:cs="Times New Roman"/>
              </w:rPr>
              <w:t>a)buget de stat</w:t>
            </w:r>
          </w:p>
          <w:p w:rsidR="00731DC3" w:rsidRPr="00644A91" w:rsidRDefault="00731DC3" w:rsidP="00644A91">
            <w:pPr>
              <w:tabs>
                <w:tab w:val="left" w:pos="3960"/>
              </w:tabs>
              <w:spacing w:after="0"/>
              <w:rPr>
                <w:rFonts w:ascii="Trebuchet MS" w:hAnsi="Trebuchet MS" w:cs="Times New Roman"/>
              </w:rPr>
            </w:pPr>
            <w:r w:rsidRPr="00644A91">
              <w:rPr>
                <w:rFonts w:ascii="Trebuchet MS" w:hAnsi="Trebuchet MS" w:cs="Times New Roman"/>
              </w:rPr>
              <w:t>b) bugete locale</w:t>
            </w:r>
          </w:p>
        </w:tc>
        <w:tc>
          <w:tcPr>
            <w:tcW w:w="1261" w:type="dxa"/>
          </w:tcPr>
          <w:p w:rsidR="00731DC3" w:rsidRPr="00644A91" w:rsidRDefault="00731DC3" w:rsidP="00644A91">
            <w:pPr>
              <w:tabs>
                <w:tab w:val="left" w:pos="3960"/>
              </w:tabs>
              <w:spacing w:after="0"/>
              <w:rPr>
                <w:rFonts w:ascii="Trebuchet MS" w:hAnsi="Trebuchet MS" w:cs="Times New Roman"/>
              </w:rPr>
            </w:pPr>
          </w:p>
        </w:tc>
        <w:tc>
          <w:tcPr>
            <w:tcW w:w="507" w:type="dxa"/>
          </w:tcPr>
          <w:p w:rsidR="00731DC3" w:rsidRPr="00644A91" w:rsidRDefault="00731DC3" w:rsidP="00644A91">
            <w:pPr>
              <w:tabs>
                <w:tab w:val="left" w:pos="3960"/>
              </w:tabs>
              <w:spacing w:after="0"/>
              <w:rPr>
                <w:rFonts w:ascii="Trebuchet MS" w:hAnsi="Trebuchet MS" w:cs="Times New Roman"/>
              </w:rPr>
            </w:pPr>
          </w:p>
        </w:tc>
        <w:tc>
          <w:tcPr>
            <w:tcW w:w="321" w:type="dxa"/>
          </w:tcPr>
          <w:p w:rsidR="00731DC3" w:rsidRPr="00644A91" w:rsidRDefault="00731DC3" w:rsidP="00644A91">
            <w:pPr>
              <w:tabs>
                <w:tab w:val="left" w:pos="3960"/>
              </w:tabs>
              <w:spacing w:after="0"/>
              <w:rPr>
                <w:rFonts w:ascii="Trebuchet MS" w:hAnsi="Trebuchet MS" w:cs="Times New Roman"/>
              </w:rPr>
            </w:pPr>
          </w:p>
        </w:tc>
        <w:tc>
          <w:tcPr>
            <w:tcW w:w="340" w:type="dxa"/>
          </w:tcPr>
          <w:p w:rsidR="00731DC3" w:rsidRPr="00644A91" w:rsidRDefault="00731DC3" w:rsidP="00644A91">
            <w:pPr>
              <w:tabs>
                <w:tab w:val="left" w:pos="3960"/>
              </w:tabs>
              <w:spacing w:after="0"/>
              <w:rPr>
                <w:rFonts w:ascii="Trebuchet MS" w:hAnsi="Trebuchet MS" w:cs="Times New Roman"/>
              </w:rPr>
            </w:pPr>
          </w:p>
        </w:tc>
        <w:tc>
          <w:tcPr>
            <w:tcW w:w="535" w:type="dxa"/>
          </w:tcPr>
          <w:p w:rsidR="00731DC3" w:rsidRPr="00644A91" w:rsidRDefault="00731DC3" w:rsidP="00644A91">
            <w:pPr>
              <w:tabs>
                <w:tab w:val="left" w:pos="3960"/>
              </w:tabs>
              <w:spacing w:after="0"/>
              <w:rPr>
                <w:rFonts w:ascii="Trebuchet MS" w:hAnsi="Trebuchet MS" w:cs="Times New Roman"/>
              </w:rPr>
            </w:pPr>
          </w:p>
        </w:tc>
        <w:tc>
          <w:tcPr>
            <w:tcW w:w="1789" w:type="dxa"/>
            <w:gridSpan w:val="2"/>
          </w:tcPr>
          <w:p w:rsidR="00731DC3" w:rsidRPr="00644A91" w:rsidRDefault="00731DC3" w:rsidP="00644A91">
            <w:pPr>
              <w:tabs>
                <w:tab w:val="left" w:pos="3960"/>
              </w:tabs>
              <w:spacing w:after="0"/>
              <w:rPr>
                <w:rFonts w:ascii="Trebuchet MS" w:hAnsi="Trebuchet MS" w:cs="Times New Roman"/>
              </w:rPr>
            </w:pPr>
          </w:p>
        </w:tc>
      </w:tr>
      <w:tr w:rsidR="00681723" w:rsidRPr="00644A91" w:rsidTr="00BF24EA">
        <w:tc>
          <w:tcPr>
            <w:tcW w:w="4704" w:type="dxa"/>
          </w:tcPr>
          <w:p w:rsidR="00731DC3" w:rsidRPr="00644A91" w:rsidRDefault="00731DC3" w:rsidP="00644A91">
            <w:pPr>
              <w:tabs>
                <w:tab w:val="left" w:pos="3960"/>
              </w:tabs>
              <w:spacing w:after="0"/>
              <w:rPr>
                <w:rFonts w:ascii="Trebuchet MS" w:hAnsi="Trebuchet MS" w:cs="Times New Roman"/>
              </w:rPr>
            </w:pPr>
            <w:r w:rsidRPr="00644A91">
              <w:rPr>
                <w:rFonts w:ascii="Trebuchet MS" w:hAnsi="Trebuchet MS" w:cs="Times New Roman"/>
              </w:rPr>
              <w:t>4. Propuneri pentru acoperirea cre</w:t>
            </w:r>
            <w:r w:rsidR="006433EC" w:rsidRPr="00644A91">
              <w:rPr>
                <w:rFonts w:ascii="Trebuchet MS" w:hAnsi="Trebuchet MS" w:cs="Times New Roman"/>
              </w:rPr>
              <w:t>ș</w:t>
            </w:r>
            <w:r w:rsidRPr="00644A91">
              <w:rPr>
                <w:rFonts w:ascii="Trebuchet MS" w:hAnsi="Trebuchet MS" w:cs="Times New Roman"/>
              </w:rPr>
              <w:t>terii cheltuielilor bugetare</w:t>
            </w:r>
          </w:p>
        </w:tc>
        <w:tc>
          <w:tcPr>
            <w:tcW w:w="1261" w:type="dxa"/>
          </w:tcPr>
          <w:p w:rsidR="00731DC3" w:rsidRPr="00644A91" w:rsidRDefault="00731DC3" w:rsidP="00644A91">
            <w:pPr>
              <w:tabs>
                <w:tab w:val="left" w:pos="3960"/>
              </w:tabs>
              <w:spacing w:after="0"/>
              <w:rPr>
                <w:rFonts w:ascii="Trebuchet MS" w:hAnsi="Trebuchet MS" w:cs="Times New Roman"/>
              </w:rPr>
            </w:pPr>
          </w:p>
        </w:tc>
        <w:tc>
          <w:tcPr>
            <w:tcW w:w="507" w:type="dxa"/>
          </w:tcPr>
          <w:p w:rsidR="00731DC3" w:rsidRPr="00644A91" w:rsidRDefault="00731DC3" w:rsidP="00644A91">
            <w:pPr>
              <w:tabs>
                <w:tab w:val="left" w:pos="3960"/>
              </w:tabs>
              <w:spacing w:after="0"/>
              <w:rPr>
                <w:rFonts w:ascii="Trebuchet MS" w:hAnsi="Trebuchet MS" w:cs="Times New Roman"/>
              </w:rPr>
            </w:pPr>
          </w:p>
        </w:tc>
        <w:tc>
          <w:tcPr>
            <w:tcW w:w="321" w:type="dxa"/>
          </w:tcPr>
          <w:p w:rsidR="00731DC3" w:rsidRPr="00644A91" w:rsidRDefault="00731DC3" w:rsidP="00644A91">
            <w:pPr>
              <w:tabs>
                <w:tab w:val="left" w:pos="3960"/>
              </w:tabs>
              <w:spacing w:after="0"/>
              <w:rPr>
                <w:rFonts w:ascii="Trebuchet MS" w:hAnsi="Trebuchet MS" w:cs="Times New Roman"/>
              </w:rPr>
            </w:pPr>
          </w:p>
        </w:tc>
        <w:tc>
          <w:tcPr>
            <w:tcW w:w="340" w:type="dxa"/>
          </w:tcPr>
          <w:p w:rsidR="00731DC3" w:rsidRPr="00644A91" w:rsidRDefault="00731DC3" w:rsidP="00644A91">
            <w:pPr>
              <w:tabs>
                <w:tab w:val="left" w:pos="3960"/>
              </w:tabs>
              <w:spacing w:after="0"/>
              <w:rPr>
                <w:rFonts w:ascii="Trebuchet MS" w:hAnsi="Trebuchet MS" w:cs="Times New Roman"/>
              </w:rPr>
            </w:pPr>
          </w:p>
        </w:tc>
        <w:tc>
          <w:tcPr>
            <w:tcW w:w="535" w:type="dxa"/>
          </w:tcPr>
          <w:p w:rsidR="00731DC3" w:rsidRPr="00644A91" w:rsidRDefault="00731DC3" w:rsidP="00644A91">
            <w:pPr>
              <w:tabs>
                <w:tab w:val="left" w:pos="3960"/>
              </w:tabs>
              <w:spacing w:after="0"/>
              <w:rPr>
                <w:rFonts w:ascii="Trebuchet MS" w:hAnsi="Trebuchet MS" w:cs="Times New Roman"/>
              </w:rPr>
            </w:pPr>
          </w:p>
        </w:tc>
        <w:tc>
          <w:tcPr>
            <w:tcW w:w="1789" w:type="dxa"/>
            <w:gridSpan w:val="2"/>
          </w:tcPr>
          <w:p w:rsidR="00731DC3" w:rsidRPr="00644A91" w:rsidRDefault="00731DC3" w:rsidP="00644A91">
            <w:pPr>
              <w:tabs>
                <w:tab w:val="left" w:pos="3960"/>
              </w:tabs>
              <w:spacing w:after="0"/>
              <w:rPr>
                <w:rFonts w:ascii="Trebuchet MS" w:hAnsi="Trebuchet MS" w:cs="Times New Roman"/>
              </w:rPr>
            </w:pPr>
          </w:p>
        </w:tc>
      </w:tr>
      <w:tr w:rsidR="00681723" w:rsidRPr="00644A91" w:rsidTr="00BF24EA">
        <w:tc>
          <w:tcPr>
            <w:tcW w:w="4704" w:type="dxa"/>
          </w:tcPr>
          <w:p w:rsidR="00731DC3" w:rsidRPr="00644A91" w:rsidRDefault="00731DC3" w:rsidP="00644A91">
            <w:pPr>
              <w:tabs>
                <w:tab w:val="left" w:pos="3960"/>
              </w:tabs>
              <w:spacing w:after="0"/>
              <w:jc w:val="both"/>
              <w:rPr>
                <w:rFonts w:ascii="Trebuchet MS" w:hAnsi="Trebuchet MS" w:cs="Times New Roman"/>
              </w:rPr>
            </w:pPr>
            <w:r w:rsidRPr="00644A91">
              <w:rPr>
                <w:rFonts w:ascii="Trebuchet MS" w:hAnsi="Trebuchet MS" w:cs="Times New Roman"/>
              </w:rPr>
              <w:t>5. Propuneri pentru a compensa reducerea veniturilor bugetare</w:t>
            </w:r>
          </w:p>
        </w:tc>
        <w:tc>
          <w:tcPr>
            <w:tcW w:w="1261" w:type="dxa"/>
          </w:tcPr>
          <w:p w:rsidR="00731DC3" w:rsidRPr="00644A91" w:rsidRDefault="00731DC3" w:rsidP="00644A91">
            <w:pPr>
              <w:tabs>
                <w:tab w:val="left" w:pos="3960"/>
              </w:tabs>
              <w:spacing w:after="0"/>
              <w:rPr>
                <w:rFonts w:ascii="Trebuchet MS" w:hAnsi="Trebuchet MS" w:cs="Times New Roman"/>
              </w:rPr>
            </w:pPr>
          </w:p>
        </w:tc>
        <w:tc>
          <w:tcPr>
            <w:tcW w:w="507" w:type="dxa"/>
          </w:tcPr>
          <w:p w:rsidR="00731DC3" w:rsidRPr="00644A91" w:rsidRDefault="00731DC3" w:rsidP="00644A91">
            <w:pPr>
              <w:tabs>
                <w:tab w:val="left" w:pos="3960"/>
              </w:tabs>
              <w:spacing w:after="0"/>
              <w:rPr>
                <w:rFonts w:ascii="Trebuchet MS" w:hAnsi="Trebuchet MS" w:cs="Times New Roman"/>
              </w:rPr>
            </w:pPr>
          </w:p>
        </w:tc>
        <w:tc>
          <w:tcPr>
            <w:tcW w:w="321" w:type="dxa"/>
          </w:tcPr>
          <w:p w:rsidR="00731DC3" w:rsidRPr="00644A91" w:rsidRDefault="00731DC3" w:rsidP="00644A91">
            <w:pPr>
              <w:tabs>
                <w:tab w:val="left" w:pos="3960"/>
              </w:tabs>
              <w:spacing w:after="0"/>
              <w:rPr>
                <w:rFonts w:ascii="Trebuchet MS" w:hAnsi="Trebuchet MS" w:cs="Times New Roman"/>
              </w:rPr>
            </w:pPr>
          </w:p>
        </w:tc>
        <w:tc>
          <w:tcPr>
            <w:tcW w:w="340" w:type="dxa"/>
          </w:tcPr>
          <w:p w:rsidR="00731DC3" w:rsidRPr="00644A91" w:rsidRDefault="00731DC3" w:rsidP="00644A91">
            <w:pPr>
              <w:tabs>
                <w:tab w:val="left" w:pos="3960"/>
              </w:tabs>
              <w:spacing w:after="0"/>
              <w:rPr>
                <w:rFonts w:ascii="Trebuchet MS" w:hAnsi="Trebuchet MS" w:cs="Times New Roman"/>
              </w:rPr>
            </w:pPr>
          </w:p>
        </w:tc>
        <w:tc>
          <w:tcPr>
            <w:tcW w:w="535" w:type="dxa"/>
          </w:tcPr>
          <w:p w:rsidR="00731DC3" w:rsidRPr="00644A91" w:rsidRDefault="00731DC3" w:rsidP="00644A91">
            <w:pPr>
              <w:tabs>
                <w:tab w:val="left" w:pos="3960"/>
              </w:tabs>
              <w:spacing w:after="0"/>
              <w:rPr>
                <w:rFonts w:ascii="Trebuchet MS" w:hAnsi="Trebuchet MS" w:cs="Times New Roman"/>
              </w:rPr>
            </w:pPr>
          </w:p>
        </w:tc>
        <w:tc>
          <w:tcPr>
            <w:tcW w:w="1789" w:type="dxa"/>
            <w:gridSpan w:val="2"/>
          </w:tcPr>
          <w:p w:rsidR="00731DC3" w:rsidRPr="00644A91" w:rsidRDefault="00731DC3" w:rsidP="00644A91">
            <w:pPr>
              <w:tabs>
                <w:tab w:val="left" w:pos="3960"/>
              </w:tabs>
              <w:spacing w:after="0"/>
              <w:rPr>
                <w:rFonts w:ascii="Trebuchet MS" w:hAnsi="Trebuchet MS" w:cs="Times New Roman"/>
              </w:rPr>
            </w:pPr>
          </w:p>
        </w:tc>
      </w:tr>
      <w:tr w:rsidR="00681723" w:rsidRPr="00644A91" w:rsidTr="00BF24EA">
        <w:tc>
          <w:tcPr>
            <w:tcW w:w="4704" w:type="dxa"/>
          </w:tcPr>
          <w:p w:rsidR="00731DC3" w:rsidRPr="00644A91" w:rsidRDefault="00731DC3" w:rsidP="00644A91">
            <w:pPr>
              <w:tabs>
                <w:tab w:val="left" w:pos="3960"/>
              </w:tabs>
              <w:spacing w:after="0"/>
              <w:jc w:val="both"/>
              <w:rPr>
                <w:rFonts w:ascii="Trebuchet MS" w:hAnsi="Trebuchet MS" w:cs="Times New Roman"/>
              </w:rPr>
            </w:pPr>
            <w:r w:rsidRPr="00644A91">
              <w:rPr>
                <w:rFonts w:ascii="Trebuchet MS" w:hAnsi="Trebuchet MS" w:cs="Times New Roman"/>
              </w:rPr>
              <w:t xml:space="preserve">6. Calcule detaliate privind fundamentarea modificărilor veniturilor </w:t>
            </w:r>
            <w:r w:rsidR="006433EC" w:rsidRPr="00644A91">
              <w:rPr>
                <w:rFonts w:ascii="Trebuchet MS" w:hAnsi="Trebuchet MS" w:cs="Times New Roman"/>
              </w:rPr>
              <w:t>ș</w:t>
            </w:r>
            <w:r w:rsidRPr="00644A91">
              <w:rPr>
                <w:rFonts w:ascii="Trebuchet MS" w:hAnsi="Trebuchet MS" w:cs="Times New Roman"/>
              </w:rPr>
              <w:t>i/sau cheltuielilor bugetare</w:t>
            </w:r>
          </w:p>
        </w:tc>
        <w:tc>
          <w:tcPr>
            <w:tcW w:w="1261" w:type="dxa"/>
          </w:tcPr>
          <w:p w:rsidR="00731DC3" w:rsidRPr="00644A91" w:rsidRDefault="00731DC3" w:rsidP="00644A91">
            <w:pPr>
              <w:tabs>
                <w:tab w:val="left" w:pos="3960"/>
              </w:tabs>
              <w:spacing w:after="0"/>
              <w:rPr>
                <w:rFonts w:ascii="Trebuchet MS" w:hAnsi="Trebuchet MS" w:cs="Times New Roman"/>
              </w:rPr>
            </w:pPr>
          </w:p>
        </w:tc>
        <w:tc>
          <w:tcPr>
            <w:tcW w:w="507" w:type="dxa"/>
          </w:tcPr>
          <w:p w:rsidR="00731DC3" w:rsidRPr="00644A91" w:rsidRDefault="00731DC3" w:rsidP="00644A91">
            <w:pPr>
              <w:tabs>
                <w:tab w:val="left" w:pos="3960"/>
              </w:tabs>
              <w:spacing w:after="0"/>
              <w:rPr>
                <w:rFonts w:ascii="Trebuchet MS" w:hAnsi="Trebuchet MS" w:cs="Times New Roman"/>
              </w:rPr>
            </w:pPr>
          </w:p>
        </w:tc>
        <w:tc>
          <w:tcPr>
            <w:tcW w:w="321" w:type="dxa"/>
          </w:tcPr>
          <w:p w:rsidR="00731DC3" w:rsidRPr="00644A91" w:rsidRDefault="00731DC3" w:rsidP="00644A91">
            <w:pPr>
              <w:tabs>
                <w:tab w:val="left" w:pos="3960"/>
              </w:tabs>
              <w:spacing w:after="0"/>
              <w:rPr>
                <w:rFonts w:ascii="Trebuchet MS" w:hAnsi="Trebuchet MS" w:cs="Times New Roman"/>
              </w:rPr>
            </w:pPr>
          </w:p>
        </w:tc>
        <w:tc>
          <w:tcPr>
            <w:tcW w:w="340" w:type="dxa"/>
          </w:tcPr>
          <w:p w:rsidR="00731DC3" w:rsidRPr="00644A91" w:rsidRDefault="00731DC3" w:rsidP="00644A91">
            <w:pPr>
              <w:tabs>
                <w:tab w:val="left" w:pos="3960"/>
              </w:tabs>
              <w:spacing w:after="0"/>
              <w:rPr>
                <w:rFonts w:ascii="Trebuchet MS" w:hAnsi="Trebuchet MS" w:cs="Times New Roman"/>
              </w:rPr>
            </w:pPr>
          </w:p>
        </w:tc>
        <w:tc>
          <w:tcPr>
            <w:tcW w:w="535" w:type="dxa"/>
          </w:tcPr>
          <w:p w:rsidR="00731DC3" w:rsidRPr="00644A91" w:rsidRDefault="00731DC3" w:rsidP="00644A91">
            <w:pPr>
              <w:tabs>
                <w:tab w:val="left" w:pos="3960"/>
              </w:tabs>
              <w:spacing w:after="0"/>
              <w:rPr>
                <w:rFonts w:ascii="Trebuchet MS" w:hAnsi="Trebuchet MS" w:cs="Times New Roman"/>
              </w:rPr>
            </w:pPr>
          </w:p>
        </w:tc>
        <w:tc>
          <w:tcPr>
            <w:tcW w:w="1789" w:type="dxa"/>
            <w:gridSpan w:val="2"/>
          </w:tcPr>
          <w:p w:rsidR="00731DC3" w:rsidRPr="00644A91" w:rsidRDefault="00731DC3" w:rsidP="00644A91">
            <w:pPr>
              <w:tabs>
                <w:tab w:val="left" w:pos="3960"/>
              </w:tabs>
              <w:spacing w:after="0"/>
              <w:rPr>
                <w:rFonts w:ascii="Trebuchet MS" w:hAnsi="Trebuchet MS" w:cs="Times New Roman"/>
              </w:rPr>
            </w:pPr>
          </w:p>
        </w:tc>
      </w:tr>
      <w:tr w:rsidR="00681723" w:rsidRPr="00644A91" w:rsidTr="00BF24EA">
        <w:tc>
          <w:tcPr>
            <w:tcW w:w="4704" w:type="dxa"/>
          </w:tcPr>
          <w:p w:rsidR="00731DC3" w:rsidRPr="00644A91" w:rsidRDefault="00731DC3" w:rsidP="00644A91">
            <w:pPr>
              <w:tabs>
                <w:tab w:val="left" w:pos="3960"/>
              </w:tabs>
              <w:spacing w:after="0"/>
              <w:rPr>
                <w:rFonts w:ascii="Trebuchet MS" w:hAnsi="Trebuchet MS" w:cs="Times New Roman"/>
              </w:rPr>
            </w:pPr>
            <w:r w:rsidRPr="00644A91">
              <w:rPr>
                <w:rFonts w:ascii="Trebuchet MS" w:hAnsi="Trebuchet MS" w:cs="Times New Roman"/>
              </w:rPr>
              <w:t>7. Alte informa</w:t>
            </w:r>
            <w:r w:rsidR="006433EC" w:rsidRPr="00644A91">
              <w:rPr>
                <w:rFonts w:ascii="Trebuchet MS" w:hAnsi="Trebuchet MS" w:cs="Times New Roman"/>
              </w:rPr>
              <w:t>ț</w:t>
            </w:r>
            <w:r w:rsidRPr="00644A91">
              <w:rPr>
                <w:rFonts w:ascii="Trebuchet MS" w:hAnsi="Trebuchet MS" w:cs="Times New Roman"/>
              </w:rPr>
              <w:t xml:space="preserve">ii </w:t>
            </w:r>
          </w:p>
          <w:p w:rsidR="00AA35A4" w:rsidRPr="00644A91" w:rsidRDefault="00AA35A4" w:rsidP="00644A91">
            <w:pPr>
              <w:tabs>
                <w:tab w:val="left" w:pos="3960"/>
              </w:tabs>
              <w:spacing w:after="0"/>
              <w:rPr>
                <w:rFonts w:ascii="Trebuchet MS" w:hAnsi="Trebuchet MS" w:cs="Times New Roman"/>
              </w:rPr>
            </w:pPr>
            <w:r w:rsidRPr="00644A91">
              <w:rPr>
                <w:rFonts w:ascii="Trebuchet MS" w:hAnsi="Trebuchet MS" w:cs="Times New Roman"/>
              </w:rPr>
              <w:t>Nu sunt</w:t>
            </w:r>
          </w:p>
        </w:tc>
        <w:tc>
          <w:tcPr>
            <w:tcW w:w="4753" w:type="dxa"/>
            <w:gridSpan w:val="7"/>
          </w:tcPr>
          <w:p w:rsidR="00731DC3" w:rsidRPr="00644A91" w:rsidRDefault="00731DC3" w:rsidP="00644A91">
            <w:pPr>
              <w:tabs>
                <w:tab w:val="left" w:pos="3960"/>
              </w:tabs>
              <w:spacing w:after="0"/>
              <w:rPr>
                <w:rFonts w:ascii="Trebuchet MS" w:hAnsi="Trebuchet MS" w:cs="Times New Roman"/>
              </w:rPr>
            </w:pPr>
          </w:p>
        </w:tc>
      </w:tr>
      <w:tr w:rsidR="00681723" w:rsidRPr="00644A91" w:rsidTr="00BF24EA">
        <w:tc>
          <w:tcPr>
            <w:tcW w:w="9457" w:type="dxa"/>
            <w:gridSpan w:val="8"/>
          </w:tcPr>
          <w:p w:rsidR="00B20384" w:rsidRPr="00644A91" w:rsidRDefault="00B20384" w:rsidP="00644A91">
            <w:pPr>
              <w:tabs>
                <w:tab w:val="left" w:pos="3960"/>
              </w:tabs>
              <w:spacing w:after="0"/>
              <w:jc w:val="center"/>
              <w:rPr>
                <w:rFonts w:ascii="Trebuchet MS" w:hAnsi="Trebuchet MS" w:cs="Times New Roman"/>
                <w:b/>
                <w:bCs/>
              </w:rPr>
            </w:pPr>
          </w:p>
          <w:p w:rsidR="00731DC3"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Sec</w:t>
            </w:r>
            <w:r w:rsidR="006433EC" w:rsidRPr="00644A91">
              <w:rPr>
                <w:rFonts w:ascii="Trebuchet MS" w:hAnsi="Trebuchet MS" w:cs="Times New Roman"/>
                <w:b/>
                <w:bCs/>
              </w:rPr>
              <w:t>ț</w:t>
            </w:r>
            <w:r w:rsidRPr="00644A91">
              <w:rPr>
                <w:rFonts w:ascii="Trebuchet MS" w:hAnsi="Trebuchet MS" w:cs="Times New Roman"/>
                <w:b/>
                <w:bCs/>
              </w:rPr>
              <w:t>iunea a 5-a</w:t>
            </w:r>
          </w:p>
          <w:p w:rsidR="007B09FA"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 xml:space="preserve">Efectele </w:t>
            </w:r>
            <w:r w:rsidR="00AA35A4" w:rsidRPr="00644A91">
              <w:rPr>
                <w:rFonts w:ascii="Trebuchet MS" w:hAnsi="Trebuchet MS" w:cs="Times New Roman"/>
                <w:b/>
                <w:bCs/>
              </w:rPr>
              <w:t>proiect</w:t>
            </w:r>
            <w:r w:rsidR="00406152" w:rsidRPr="00644A91">
              <w:rPr>
                <w:rFonts w:ascii="Trebuchet MS" w:hAnsi="Trebuchet MS" w:cs="Times New Roman"/>
                <w:b/>
                <w:bCs/>
              </w:rPr>
              <w:t>ului</w:t>
            </w:r>
            <w:r w:rsidR="00AA35A4" w:rsidRPr="00644A91">
              <w:rPr>
                <w:rFonts w:ascii="Trebuchet MS" w:hAnsi="Trebuchet MS" w:cs="Times New Roman"/>
                <w:b/>
                <w:bCs/>
              </w:rPr>
              <w:t xml:space="preserve"> de </w:t>
            </w:r>
            <w:r w:rsidRPr="00644A91">
              <w:rPr>
                <w:rFonts w:ascii="Trebuchet MS" w:hAnsi="Trebuchet MS" w:cs="Times New Roman"/>
                <w:b/>
                <w:bCs/>
              </w:rPr>
              <w:t>act normat</w:t>
            </w:r>
            <w:r w:rsidR="00497023" w:rsidRPr="00644A91">
              <w:rPr>
                <w:rFonts w:ascii="Trebuchet MS" w:hAnsi="Trebuchet MS" w:cs="Times New Roman"/>
                <w:b/>
                <w:bCs/>
              </w:rPr>
              <w:t>iv asupra legisla</w:t>
            </w:r>
            <w:r w:rsidR="006433EC" w:rsidRPr="00644A91">
              <w:rPr>
                <w:rFonts w:ascii="Trebuchet MS" w:hAnsi="Trebuchet MS" w:cs="Times New Roman"/>
                <w:b/>
                <w:bCs/>
              </w:rPr>
              <w:t>ț</w:t>
            </w:r>
            <w:r w:rsidR="00497023" w:rsidRPr="00644A91">
              <w:rPr>
                <w:rFonts w:ascii="Trebuchet MS" w:hAnsi="Trebuchet MS" w:cs="Times New Roman"/>
                <w:b/>
                <w:bCs/>
              </w:rPr>
              <w:t>iei în vigoare</w:t>
            </w:r>
          </w:p>
          <w:p w:rsidR="00B20384" w:rsidRPr="00644A91" w:rsidRDefault="00B20384" w:rsidP="00644A91">
            <w:pPr>
              <w:tabs>
                <w:tab w:val="left" w:pos="3960"/>
              </w:tabs>
              <w:spacing w:after="0"/>
              <w:jc w:val="center"/>
              <w:rPr>
                <w:rFonts w:ascii="Trebuchet MS" w:hAnsi="Trebuchet MS" w:cs="Times New Roman"/>
                <w:b/>
                <w:bCs/>
              </w:rPr>
            </w:pPr>
          </w:p>
        </w:tc>
      </w:tr>
      <w:tr w:rsidR="00681723" w:rsidRPr="00644A91" w:rsidTr="00BF24EA">
        <w:tc>
          <w:tcPr>
            <w:tcW w:w="9457" w:type="dxa"/>
            <w:gridSpan w:val="8"/>
          </w:tcPr>
          <w:p w:rsidR="008B287F" w:rsidRPr="00644A91" w:rsidRDefault="00731DC3" w:rsidP="00644A91">
            <w:pPr>
              <w:tabs>
                <w:tab w:val="left" w:pos="3960"/>
              </w:tabs>
              <w:autoSpaceDE w:val="0"/>
              <w:autoSpaceDN w:val="0"/>
              <w:adjustRightInd w:val="0"/>
              <w:spacing w:after="0"/>
              <w:jc w:val="both"/>
              <w:rPr>
                <w:rFonts w:ascii="Trebuchet MS" w:hAnsi="Trebuchet MS" w:cs="Times New Roman"/>
                <w:b/>
                <w:bCs/>
              </w:rPr>
            </w:pPr>
            <w:r w:rsidRPr="00644A91">
              <w:rPr>
                <w:rFonts w:ascii="Trebuchet MS" w:hAnsi="Trebuchet MS" w:cs="Times New Roman"/>
                <w:b/>
                <w:bCs/>
              </w:rPr>
              <w:t xml:space="preserve">1. </w:t>
            </w:r>
            <w:r w:rsidR="008B287F" w:rsidRPr="00644A91">
              <w:rPr>
                <w:rFonts w:ascii="Trebuchet MS" w:hAnsi="Trebuchet MS" w:cs="Times New Roman"/>
                <w:b/>
                <w:bCs/>
              </w:rPr>
              <w:t>Măsuri normative necesare pentru aplicarea prevederilor proiectului de act normativ (acte normative în vigoare ce vor fi modificate sau abrogate, ca urmare a intrării în vigoare a proiectului de act normativ):</w:t>
            </w:r>
          </w:p>
          <w:p w:rsidR="00FD1DC5" w:rsidRPr="00644A91" w:rsidRDefault="00FD1DC5" w:rsidP="00644A91">
            <w:pPr>
              <w:tabs>
                <w:tab w:val="left" w:pos="3960"/>
              </w:tabs>
              <w:autoSpaceDE w:val="0"/>
              <w:autoSpaceDN w:val="0"/>
              <w:adjustRightInd w:val="0"/>
              <w:spacing w:after="0"/>
              <w:jc w:val="both"/>
              <w:rPr>
                <w:rFonts w:ascii="Trebuchet MS" w:hAnsi="Trebuchet MS" w:cs="Times New Roman"/>
                <w:i/>
                <w:iCs/>
              </w:rPr>
            </w:pPr>
          </w:p>
        </w:tc>
      </w:tr>
      <w:tr w:rsidR="00681723" w:rsidRPr="00644A91" w:rsidTr="00BF24EA">
        <w:tc>
          <w:tcPr>
            <w:tcW w:w="9457" w:type="dxa"/>
            <w:gridSpan w:val="8"/>
          </w:tcPr>
          <w:p w:rsidR="00BF2600" w:rsidRPr="00644A91" w:rsidRDefault="00BF2600" w:rsidP="00644A91">
            <w:pPr>
              <w:tabs>
                <w:tab w:val="left" w:pos="3960"/>
              </w:tabs>
              <w:autoSpaceDE w:val="0"/>
              <w:autoSpaceDN w:val="0"/>
              <w:adjustRightInd w:val="0"/>
              <w:spacing w:after="0"/>
              <w:jc w:val="both"/>
              <w:rPr>
                <w:rFonts w:ascii="Trebuchet MS" w:hAnsi="Trebuchet MS" w:cs="Times New Roman"/>
                <w:b/>
                <w:bCs/>
              </w:rPr>
            </w:pPr>
            <w:r w:rsidRPr="00644A91">
              <w:rPr>
                <w:rFonts w:ascii="Trebuchet MS" w:hAnsi="Trebuchet MS" w:cs="Times New Roman"/>
                <w:b/>
                <w:bCs/>
              </w:rPr>
              <w:t>1</w:t>
            </w:r>
            <w:r w:rsidRPr="00644A91">
              <w:rPr>
                <w:rFonts w:ascii="Trebuchet MS" w:hAnsi="Trebuchet MS" w:cs="Times New Roman"/>
                <w:b/>
                <w:bCs/>
                <w:vertAlign w:val="superscript"/>
              </w:rPr>
              <w:t>1</w:t>
            </w:r>
            <w:r w:rsidRPr="00644A91">
              <w:rPr>
                <w:rFonts w:ascii="Trebuchet MS" w:hAnsi="Trebuchet MS" w:cs="Times New Roman"/>
                <w:b/>
                <w:bCs/>
              </w:rPr>
              <w:t>. Compatibilitatea proiectului de act normativ cu legisla</w:t>
            </w:r>
            <w:r w:rsidR="006433EC" w:rsidRPr="00644A91">
              <w:rPr>
                <w:rFonts w:ascii="Trebuchet MS" w:hAnsi="Trebuchet MS" w:cs="Times New Roman"/>
                <w:b/>
                <w:bCs/>
              </w:rPr>
              <w:t>ț</w:t>
            </w:r>
            <w:r w:rsidRPr="00644A91">
              <w:rPr>
                <w:rFonts w:ascii="Trebuchet MS" w:hAnsi="Trebuchet MS" w:cs="Times New Roman"/>
                <w:b/>
                <w:bCs/>
              </w:rPr>
              <w:t>ia în domeniul achizi</w:t>
            </w:r>
            <w:r w:rsidR="006433EC" w:rsidRPr="00644A91">
              <w:rPr>
                <w:rFonts w:ascii="Trebuchet MS" w:hAnsi="Trebuchet MS" w:cs="Times New Roman"/>
                <w:b/>
                <w:bCs/>
              </w:rPr>
              <w:t>ț</w:t>
            </w:r>
            <w:r w:rsidRPr="00644A91">
              <w:rPr>
                <w:rFonts w:ascii="Trebuchet MS" w:hAnsi="Trebuchet MS" w:cs="Times New Roman"/>
                <w:b/>
                <w:bCs/>
              </w:rPr>
              <w:t>iilor publice</w:t>
            </w:r>
          </w:p>
          <w:p w:rsidR="00250043" w:rsidRPr="00644A91" w:rsidRDefault="00250043" w:rsidP="00644A91">
            <w:pPr>
              <w:tabs>
                <w:tab w:val="left" w:pos="3960"/>
              </w:tabs>
              <w:autoSpaceDE w:val="0"/>
              <w:autoSpaceDN w:val="0"/>
              <w:adjustRightInd w:val="0"/>
              <w:spacing w:after="0"/>
              <w:jc w:val="both"/>
              <w:rPr>
                <w:rFonts w:ascii="Trebuchet MS" w:hAnsi="Trebuchet MS" w:cs="Times New Roman"/>
              </w:rPr>
            </w:pPr>
            <w:r w:rsidRPr="00644A91">
              <w:rPr>
                <w:rFonts w:ascii="Trebuchet MS" w:hAnsi="Trebuchet MS" w:cs="Times New Roman"/>
              </w:rPr>
              <w:t>Proiectul de act normativ nu se referă la acest subiect</w:t>
            </w:r>
          </w:p>
          <w:p w:rsidR="00BC7789" w:rsidRPr="00644A91" w:rsidRDefault="00BC7789" w:rsidP="00644A91">
            <w:pPr>
              <w:tabs>
                <w:tab w:val="left" w:pos="3960"/>
              </w:tabs>
              <w:autoSpaceDE w:val="0"/>
              <w:autoSpaceDN w:val="0"/>
              <w:adjustRightInd w:val="0"/>
              <w:spacing w:after="0"/>
              <w:jc w:val="both"/>
              <w:rPr>
                <w:rFonts w:ascii="Trebuchet MS" w:hAnsi="Trebuchet MS" w:cs="Times New Roman"/>
                <w:b/>
                <w:bCs/>
              </w:rPr>
            </w:pPr>
          </w:p>
        </w:tc>
      </w:tr>
      <w:tr w:rsidR="00681723" w:rsidRPr="00644A91" w:rsidTr="00BF24EA">
        <w:tc>
          <w:tcPr>
            <w:tcW w:w="9457" w:type="dxa"/>
            <w:gridSpan w:val="8"/>
          </w:tcPr>
          <w:p w:rsidR="00731DC3" w:rsidRPr="00644A91" w:rsidRDefault="00731DC3" w:rsidP="00644A91">
            <w:pPr>
              <w:tabs>
                <w:tab w:val="left" w:pos="3960"/>
              </w:tabs>
              <w:autoSpaceDE w:val="0"/>
              <w:autoSpaceDN w:val="0"/>
              <w:adjustRightInd w:val="0"/>
              <w:spacing w:after="0"/>
              <w:jc w:val="both"/>
              <w:rPr>
                <w:rFonts w:ascii="Trebuchet MS" w:hAnsi="Trebuchet MS" w:cs="Times New Roman"/>
                <w:b/>
                <w:bCs/>
              </w:rPr>
            </w:pPr>
            <w:r w:rsidRPr="00644A91">
              <w:rPr>
                <w:rFonts w:ascii="Trebuchet MS" w:hAnsi="Trebuchet MS" w:cs="Times New Roman"/>
                <w:b/>
                <w:bCs/>
              </w:rPr>
              <w:t>2. Conformitatea proiectului de act normativ cu legisla</w:t>
            </w:r>
            <w:r w:rsidR="006433EC" w:rsidRPr="00644A91">
              <w:rPr>
                <w:rFonts w:ascii="Trebuchet MS" w:hAnsi="Trebuchet MS" w:cs="Times New Roman"/>
                <w:b/>
                <w:bCs/>
              </w:rPr>
              <w:t>ț</w:t>
            </w:r>
            <w:r w:rsidRPr="00644A91">
              <w:rPr>
                <w:rFonts w:ascii="Trebuchet MS" w:hAnsi="Trebuchet MS" w:cs="Times New Roman"/>
                <w:b/>
                <w:bCs/>
              </w:rPr>
              <w:t>ia comunitară în cazul proiectelor ce transpun prevederi comunitare:</w:t>
            </w:r>
          </w:p>
          <w:p w:rsidR="00731DC3" w:rsidRPr="00644A91" w:rsidRDefault="00731DC3" w:rsidP="00644A91">
            <w:pPr>
              <w:tabs>
                <w:tab w:val="left" w:pos="3960"/>
              </w:tabs>
              <w:spacing w:after="0"/>
              <w:jc w:val="both"/>
              <w:rPr>
                <w:rFonts w:ascii="Trebuchet MS" w:hAnsi="Trebuchet MS" w:cs="Times New Roman"/>
              </w:rPr>
            </w:pPr>
          </w:p>
          <w:p w:rsidR="005E24E6" w:rsidRPr="00644A91" w:rsidRDefault="009E0B42" w:rsidP="00644A91">
            <w:pPr>
              <w:spacing w:after="0"/>
              <w:jc w:val="both"/>
              <w:rPr>
                <w:rFonts w:ascii="Trebuchet MS" w:hAnsi="Trebuchet MS" w:cs="Times New Roman"/>
              </w:rPr>
            </w:pPr>
            <w:r w:rsidRPr="00644A91">
              <w:rPr>
                <w:rFonts w:ascii="Trebuchet MS" w:hAnsi="Trebuchet MS" w:cs="Arial"/>
              </w:rPr>
              <w:t>Nu este cazul</w:t>
            </w:r>
          </w:p>
        </w:tc>
      </w:tr>
      <w:tr w:rsidR="00681723" w:rsidRPr="00644A91" w:rsidTr="00BF24EA">
        <w:tc>
          <w:tcPr>
            <w:tcW w:w="9457" w:type="dxa"/>
            <w:gridSpan w:val="8"/>
          </w:tcPr>
          <w:p w:rsidR="00731DC3" w:rsidRPr="00644A91" w:rsidRDefault="00731DC3" w:rsidP="00644A91">
            <w:pPr>
              <w:tabs>
                <w:tab w:val="left" w:pos="3960"/>
              </w:tabs>
              <w:autoSpaceDE w:val="0"/>
              <w:autoSpaceDN w:val="0"/>
              <w:adjustRightInd w:val="0"/>
              <w:spacing w:after="0"/>
              <w:jc w:val="both"/>
              <w:rPr>
                <w:rFonts w:ascii="Trebuchet MS" w:hAnsi="Trebuchet MS" w:cs="Times New Roman"/>
                <w:b/>
                <w:bCs/>
              </w:rPr>
            </w:pPr>
            <w:r w:rsidRPr="00644A91">
              <w:rPr>
                <w:rFonts w:ascii="Trebuchet MS" w:hAnsi="Trebuchet MS" w:cs="Times New Roman"/>
                <w:b/>
                <w:bCs/>
              </w:rPr>
              <w:t>3. Măsuri normative necesare aplicării directe a actelor normative comunitare</w:t>
            </w:r>
          </w:p>
          <w:p w:rsidR="00731DC3" w:rsidRPr="00644A91" w:rsidRDefault="00AA35A4" w:rsidP="00644A91">
            <w:pPr>
              <w:tabs>
                <w:tab w:val="left" w:pos="3960"/>
              </w:tabs>
              <w:spacing w:after="0"/>
              <w:jc w:val="both"/>
              <w:rPr>
                <w:rFonts w:ascii="Trebuchet MS" w:hAnsi="Trebuchet MS" w:cs="Times New Roman"/>
              </w:rPr>
            </w:pPr>
            <w:r w:rsidRPr="00644A91">
              <w:rPr>
                <w:rFonts w:ascii="Trebuchet MS" w:hAnsi="Trebuchet MS" w:cs="Times New Roman"/>
              </w:rPr>
              <w:t>Proiectul de act</w:t>
            </w:r>
            <w:r w:rsidR="00731DC3" w:rsidRPr="00644A91">
              <w:rPr>
                <w:rFonts w:ascii="Trebuchet MS" w:hAnsi="Trebuchet MS" w:cs="Times New Roman"/>
              </w:rPr>
              <w:t xml:space="preserve"> normativ nu se referă la acest subiect</w:t>
            </w: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4. Hotărâri ale Cur</w:t>
            </w:r>
            <w:r w:rsidR="006433EC" w:rsidRPr="00644A91">
              <w:rPr>
                <w:rFonts w:ascii="Trebuchet MS" w:hAnsi="Trebuchet MS" w:cs="Times New Roman"/>
                <w:b/>
                <w:bCs/>
              </w:rPr>
              <w:t>ț</w:t>
            </w:r>
            <w:r w:rsidRPr="00644A91">
              <w:rPr>
                <w:rFonts w:ascii="Trebuchet MS" w:hAnsi="Trebuchet MS" w:cs="Times New Roman"/>
                <w:b/>
                <w:bCs/>
              </w:rPr>
              <w:t>ii de Justi</w:t>
            </w:r>
            <w:r w:rsidR="006433EC" w:rsidRPr="00644A91">
              <w:rPr>
                <w:rFonts w:ascii="Trebuchet MS" w:hAnsi="Trebuchet MS" w:cs="Times New Roman"/>
                <w:b/>
                <w:bCs/>
              </w:rPr>
              <w:t>ț</w:t>
            </w:r>
            <w:r w:rsidRPr="00644A91">
              <w:rPr>
                <w:rFonts w:ascii="Trebuchet MS" w:hAnsi="Trebuchet MS" w:cs="Times New Roman"/>
                <w:b/>
                <w:bCs/>
              </w:rPr>
              <w:t xml:space="preserve">ie a Uniunii Europene </w:t>
            </w:r>
          </w:p>
          <w:p w:rsidR="00731DC3" w:rsidRPr="00644A91" w:rsidRDefault="00AA35A4" w:rsidP="00644A91">
            <w:pPr>
              <w:tabs>
                <w:tab w:val="left" w:pos="3960"/>
              </w:tabs>
              <w:spacing w:after="0"/>
              <w:jc w:val="both"/>
              <w:rPr>
                <w:rFonts w:ascii="Trebuchet MS" w:hAnsi="Trebuchet MS" w:cs="Times New Roman"/>
              </w:rPr>
            </w:pPr>
            <w:r w:rsidRPr="00644A91">
              <w:rPr>
                <w:rFonts w:ascii="Trebuchet MS" w:hAnsi="Trebuchet MS" w:cs="Times New Roman"/>
              </w:rPr>
              <w:t>Proiectul de act</w:t>
            </w:r>
            <w:r w:rsidR="00731DC3" w:rsidRPr="00644A91">
              <w:rPr>
                <w:rFonts w:ascii="Trebuchet MS" w:hAnsi="Trebuchet MS" w:cs="Times New Roman"/>
              </w:rPr>
              <w:t xml:space="preserve"> normativ nu se referă la acest subiect</w:t>
            </w:r>
          </w:p>
        </w:tc>
      </w:tr>
      <w:tr w:rsidR="00681723" w:rsidRPr="00644A91" w:rsidTr="00BF24EA">
        <w:tc>
          <w:tcPr>
            <w:tcW w:w="9457" w:type="dxa"/>
            <w:gridSpan w:val="8"/>
          </w:tcPr>
          <w:p w:rsidR="00731DC3" w:rsidRPr="00644A91" w:rsidRDefault="00731DC3" w:rsidP="00644A91">
            <w:pPr>
              <w:tabs>
                <w:tab w:val="left" w:pos="3960"/>
              </w:tabs>
              <w:autoSpaceDE w:val="0"/>
              <w:autoSpaceDN w:val="0"/>
              <w:adjustRightInd w:val="0"/>
              <w:spacing w:after="0"/>
              <w:jc w:val="both"/>
              <w:rPr>
                <w:rFonts w:ascii="Trebuchet MS" w:hAnsi="Trebuchet MS" w:cs="Times New Roman"/>
                <w:b/>
                <w:bCs/>
              </w:rPr>
            </w:pPr>
            <w:r w:rsidRPr="00644A91">
              <w:rPr>
                <w:rFonts w:ascii="Trebuchet MS" w:hAnsi="Trebuchet MS" w:cs="Times New Roman"/>
                <w:b/>
                <w:bCs/>
              </w:rPr>
              <w:t xml:space="preserve">5. </w:t>
            </w:r>
            <w:r w:rsidR="007377AC" w:rsidRPr="00644A91">
              <w:rPr>
                <w:rFonts w:ascii="Trebuchet MS" w:hAnsi="Trebuchet MS" w:cs="Times New Roman"/>
                <w:b/>
                <w:bCs/>
              </w:rPr>
              <w:t xml:space="preserve">Alte acte normative </w:t>
            </w:r>
            <w:r w:rsidR="006433EC" w:rsidRPr="00644A91">
              <w:rPr>
                <w:rFonts w:ascii="Trebuchet MS" w:hAnsi="Trebuchet MS" w:cs="Times New Roman"/>
                <w:b/>
                <w:bCs/>
              </w:rPr>
              <w:t>ș</w:t>
            </w:r>
            <w:r w:rsidR="007377AC" w:rsidRPr="00644A91">
              <w:rPr>
                <w:rFonts w:ascii="Trebuchet MS" w:hAnsi="Trebuchet MS" w:cs="Times New Roman"/>
                <w:b/>
                <w:bCs/>
              </w:rPr>
              <w:t>i/sau documente interna</w:t>
            </w:r>
            <w:r w:rsidR="006433EC" w:rsidRPr="00644A91">
              <w:rPr>
                <w:rFonts w:ascii="Trebuchet MS" w:hAnsi="Trebuchet MS" w:cs="Times New Roman"/>
                <w:b/>
                <w:bCs/>
              </w:rPr>
              <w:t>ț</w:t>
            </w:r>
            <w:r w:rsidR="007377AC" w:rsidRPr="00644A91">
              <w:rPr>
                <w:rFonts w:ascii="Trebuchet MS" w:hAnsi="Trebuchet MS" w:cs="Times New Roman"/>
                <w:b/>
                <w:bCs/>
              </w:rPr>
              <w:t>ionale din care decurg angajamente, făcându-se referire la un anume acord, o anume rezolu</w:t>
            </w:r>
            <w:r w:rsidR="006433EC" w:rsidRPr="00644A91">
              <w:rPr>
                <w:rFonts w:ascii="Trebuchet MS" w:hAnsi="Trebuchet MS" w:cs="Times New Roman"/>
                <w:b/>
                <w:bCs/>
              </w:rPr>
              <w:t>ț</w:t>
            </w:r>
            <w:r w:rsidR="007377AC" w:rsidRPr="00644A91">
              <w:rPr>
                <w:rFonts w:ascii="Trebuchet MS" w:hAnsi="Trebuchet MS" w:cs="Times New Roman"/>
                <w:b/>
                <w:bCs/>
              </w:rPr>
              <w:t>ie sau recomandare interna</w:t>
            </w:r>
            <w:r w:rsidR="006433EC" w:rsidRPr="00644A91">
              <w:rPr>
                <w:rFonts w:ascii="Trebuchet MS" w:hAnsi="Trebuchet MS" w:cs="Times New Roman"/>
                <w:b/>
                <w:bCs/>
              </w:rPr>
              <w:t>ț</w:t>
            </w:r>
            <w:r w:rsidR="007377AC" w:rsidRPr="00644A91">
              <w:rPr>
                <w:rFonts w:ascii="Trebuchet MS" w:hAnsi="Trebuchet MS" w:cs="Times New Roman"/>
                <w:b/>
                <w:bCs/>
              </w:rPr>
              <w:t xml:space="preserve">ională </w:t>
            </w:r>
            <w:r w:rsidR="007377AC" w:rsidRPr="00644A91">
              <w:rPr>
                <w:rFonts w:ascii="Trebuchet MS" w:hAnsi="Trebuchet MS" w:cs="Times New Roman"/>
                <w:b/>
                <w:bCs/>
              </w:rPr>
              <w:lastRenderedPageBreak/>
              <w:t>ori la alt document al unei organiza</w:t>
            </w:r>
            <w:r w:rsidR="006433EC" w:rsidRPr="00644A91">
              <w:rPr>
                <w:rFonts w:ascii="Trebuchet MS" w:hAnsi="Trebuchet MS" w:cs="Times New Roman"/>
                <w:b/>
                <w:bCs/>
              </w:rPr>
              <w:t>ț</w:t>
            </w:r>
            <w:r w:rsidR="007377AC" w:rsidRPr="00644A91">
              <w:rPr>
                <w:rFonts w:ascii="Trebuchet MS" w:hAnsi="Trebuchet MS" w:cs="Times New Roman"/>
                <w:b/>
                <w:bCs/>
              </w:rPr>
              <w:t>ii interna</w:t>
            </w:r>
            <w:r w:rsidR="006433EC" w:rsidRPr="00644A91">
              <w:rPr>
                <w:rFonts w:ascii="Trebuchet MS" w:hAnsi="Trebuchet MS" w:cs="Times New Roman"/>
                <w:b/>
                <w:bCs/>
              </w:rPr>
              <w:t>ț</w:t>
            </w:r>
            <w:r w:rsidR="007377AC" w:rsidRPr="00644A91">
              <w:rPr>
                <w:rFonts w:ascii="Trebuchet MS" w:hAnsi="Trebuchet MS" w:cs="Times New Roman"/>
                <w:b/>
                <w:bCs/>
              </w:rPr>
              <w:t>ionale:</w:t>
            </w:r>
          </w:p>
          <w:p w:rsidR="00731DC3" w:rsidRPr="00644A91" w:rsidRDefault="00AA35A4" w:rsidP="00644A91">
            <w:pPr>
              <w:tabs>
                <w:tab w:val="left" w:pos="3960"/>
              </w:tabs>
              <w:spacing w:after="0"/>
              <w:jc w:val="both"/>
              <w:rPr>
                <w:rFonts w:ascii="Trebuchet MS" w:hAnsi="Trebuchet MS" w:cs="Times New Roman"/>
              </w:rPr>
            </w:pPr>
            <w:r w:rsidRPr="00644A91">
              <w:rPr>
                <w:rFonts w:ascii="Trebuchet MS" w:hAnsi="Trebuchet MS" w:cs="Times New Roman"/>
              </w:rPr>
              <w:t>Proiectul de act</w:t>
            </w:r>
            <w:r w:rsidR="00731DC3" w:rsidRPr="00644A91">
              <w:rPr>
                <w:rFonts w:ascii="Trebuchet MS" w:hAnsi="Trebuchet MS" w:cs="Times New Roman"/>
              </w:rPr>
              <w:t xml:space="preserve"> normativ nu se referă la acest subiect</w:t>
            </w: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lastRenderedPageBreak/>
              <w:t>6. Alte informa</w:t>
            </w:r>
            <w:r w:rsidR="006433EC" w:rsidRPr="00644A91">
              <w:rPr>
                <w:rFonts w:ascii="Trebuchet MS" w:hAnsi="Trebuchet MS" w:cs="Times New Roman"/>
                <w:b/>
                <w:bCs/>
              </w:rPr>
              <w:t>ț</w:t>
            </w:r>
            <w:r w:rsidRPr="00644A91">
              <w:rPr>
                <w:rFonts w:ascii="Trebuchet MS" w:hAnsi="Trebuchet MS" w:cs="Times New Roman"/>
                <w:b/>
                <w:bCs/>
              </w:rPr>
              <w:t>ii</w:t>
            </w:r>
          </w:p>
          <w:p w:rsidR="00AA35A4" w:rsidRPr="00644A91" w:rsidRDefault="00AA35A4" w:rsidP="00644A91">
            <w:pPr>
              <w:tabs>
                <w:tab w:val="left" w:pos="3960"/>
              </w:tabs>
              <w:spacing w:after="0"/>
              <w:jc w:val="both"/>
              <w:rPr>
                <w:rFonts w:ascii="Trebuchet MS" w:hAnsi="Trebuchet MS" w:cs="Times New Roman"/>
              </w:rPr>
            </w:pPr>
            <w:r w:rsidRPr="00644A91">
              <w:rPr>
                <w:rFonts w:ascii="Trebuchet MS" w:hAnsi="Trebuchet MS" w:cs="Times New Roman"/>
                <w:bCs/>
              </w:rPr>
              <w:t>Nu sunt.</w:t>
            </w:r>
          </w:p>
        </w:tc>
      </w:tr>
      <w:tr w:rsidR="00681723" w:rsidRPr="00644A91" w:rsidTr="00BF24EA">
        <w:tc>
          <w:tcPr>
            <w:tcW w:w="9457" w:type="dxa"/>
            <w:gridSpan w:val="8"/>
          </w:tcPr>
          <w:p w:rsidR="00B20384" w:rsidRPr="00644A91" w:rsidRDefault="00B20384" w:rsidP="00644A91">
            <w:pPr>
              <w:tabs>
                <w:tab w:val="left" w:pos="3960"/>
              </w:tabs>
              <w:spacing w:after="0"/>
              <w:jc w:val="center"/>
              <w:rPr>
                <w:rFonts w:ascii="Trebuchet MS" w:hAnsi="Trebuchet MS" w:cs="Times New Roman"/>
                <w:b/>
                <w:bCs/>
              </w:rPr>
            </w:pPr>
          </w:p>
          <w:p w:rsidR="00731DC3"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Sec</w:t>
            </w:r>
            <w:r w:rsidR="006433EC" w:rsidRPr="00644A91">
              <w:rPr>
                <w:rFonts w:ascii="Trebuchet MS" w:hAnsi="Trebuchet MS" w:cs="Times New Roman"/>
                <w:b/>
                <w:bCs/>
              </w:rPr>
              <w:t>ț</w:t>
            </w:r>
            <w:r w:rsidRPr="00644A91">
              <w:rPr>
                <w:rFonts w:ascii="Trebuchet MS" w:hAnsi="Trebuchet MS" w:cs="Times New Roman"/>
                <w:b/>
                <w:bCs/>
              </w:rPr>
              <w:t>iunea a 6-a</w:t>
            </w:r>
          </w:p>
          <w:p w:rsidR="007B09FA"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 xml:space="preserve">Consultările efectuate în vederea elaborării </w:t>
            </w:r>
            <w:r w:rsidR="00AA35A4" w:rsidRPr="00644A91">
              <w:rPr>
                <w:rFonts w:ascii="Trebuchet MS" w:hAnsi="Trebuchet MS" w:cs="Times New Roman"/>
                <w:b/>
                <w:bCs/>
              </w:rPr>
              <w:t>proiect</w:t>
            </w:r>
            <w:r w:rsidR="00246A4C" w:rsidRPr="00644A91">
              <w:rPr>
                <w:rFonts w:ascii="Trebuchet MS" w:hAnsi="Trebuchet MS" w:cs="Times New Roman"/>
                <w:b/>
                <w:bCs/>
              </w:rPr>
              <w:t>ului</w:t>
            </w:r>
            <w:r w:rsidR="00AA35A4" w:rsidRPr="00644A91">
              <w:rPr>
                <w:rFonts w:ascii="Trebuchet MS" w:hAnsi="Trebuchet MS" w:cs="Times New Roman"/>
                <w:b/>
                <w:bCs/>
              </w:rPr>
              <w:t xml:space="preserve"> de </w:t>
            </w:r>
            <w:r w:rsidRPr="00644A91">
              <w:rPr>
                <w:rFonts w:ascii="Trebuchet MS" w:hAnsi="Trebuchet MS" w:cs="Times New Roman"/>
                <w:b/>
                <w:bCs/>
              </w:rPr>
              <w:t>act normativ</w:t>
            </w:r>
          </w:p>
          <w:p w:rsidR="00B20384" w:rsidRPr="00644A91" w:rsidRDefault="00B20384" w:rsidP="00644A91">
            <w:pPr>
              <w:tabs>
                <w:tab w:val="left" w:pos="3960"/>
              </w:tabs>
              <w:spacing w:after="0"/>
              <w:jc w:val="center"/>
              <w:rPr>
                <w:rFonts w:ascii="Trebuchet MS" w:hAnsi="Trebuchet MS" w:cs="Times New Roman"/>
                <w:b/>
                <w:bCs/>
              </w:rPr>
            </w:pP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1. Informa</w:t>
            </w:r>
            <w:r w:rsidR="006433EC" w:rsidRPr="00644A91">
              <w:rPr>
                <w:rFonts w:ascii="Trebuchet MS" w:hAnsi="Trebuchet MS" w:cs="Times New Roman"/>
                <w:b/>
                <w:bCs/>
              </w:rPr>
              <w:t>ț</w:t>
            </w:r>
            <w:r w:rsidRPr="00644A91">
              <w:rPr>
                <w:rFonts w:ascii="Trebuchet MS" w:hAnsi="Trebuchet MS" w:cs="Times New Roman"/>
                <w:b/>
                <w:bCs/>
              </w:rPr>
              <w:t>ii privind procesul de consultare cu organiza</w:t>
            </w:r>
            <w:r w:rsidR="006433EC" w:rsidRPr="00644A91">
              <w:rPr>
                <w:rFonts w:ascii="Trebuchet MS" w:hAnsi="Trebuchet MS" w:cs="Times New Roman"/>
                <w:b/>
                <w:bCs/>
              </w:rPr>
              <w:t>ț</w:t>
            </w:r>
            <w:r w:rsidRPr="00644A91">
              <w:rPr>
                <w:rFonts w:ascii="Trebuchet MS" w:hAnsi="Trebuchet MS" w:cs="Times New Roman"/>
                <w:b/>
                <w:bCs/>
              </w:rPr>
              <w:t xml:space="preserve">iile neguvernamentale, institute de cercetare </w:t>
            </w:r>
            <w:r w:rsidR="006433EC" w:rsidRPr="00644A91">
              <w:rPr>
                <w:rFonts w:ascii="Trebuchet MS" w:hAnsi="Trebuchet MS" w:cs="Times New Roman"/>
                <w:b/>
                <w:bCs/>
              </w:rPr>
              <w:t>ș</w:t>
            </w:r>
            <w:r w:rsidRPr="00644A91">
              <w:rPr>
                <w:rFonts w:ascii="Trebuchet MS" w:hAnsi="Trebuchet MS" w:cs="Times New Roman"/>
                <w:b/>
                <w:bCs/>
              </w:rPr>
              <w:t xml:space="preserve">i alte organisme implicate </w:t>
            </w:r>
          </w:p>
          <w:p w:rsidR="00731DC3" w:rsidRPr="00644A91" w:rsidRDefault="00AA35A4" w:rsidP="00644A91">
            <w:pPr>
              <w:tabs>
                <w:tab w:val="left" w:pos="3960"/>
              </w:tabs>
              <w:spacing w:after="0"/>
              <w:jc w:val="both"/>
              <w:rPr>
                <w:rFonts w:ascii="Trebuchet MS" w:hAnsi="Trebuchet MS" w:cs="Times New Roman"/>
              </w:rPr>
            </w:pPr>
            <w:r w:rsidRPr="00644A91">
              <w:rPr>
                <w:rFonts w:ascii="Trebuchet MS" w:hAnsi="Trebuchet MS" w:cs="Times New Roman"/>
              </w:rPr>
              <w:t>Proiectul de act</w:t>
            </w:r>
            <w:r w:rsidR="00731DC3" w:rsidRPr="00644A91">
              <w:rPr>
                <w:rFonts w:ascii="Trebuchet MS" w:hAnsi="Trebuchet MS" w:cs="Times New Roman"/>
              </w:rPr>
              <w:t xml:space="preserve"> normativ nu se referă la acest subiect</w:t>
            </w: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2. Fundamentarea alegerii organiza</w:t>
            </w:r>
            <w:r w:rsidR="006433EC" w:rsidRPr="00644A91">
              <w:rPr>
                <w:rFonts w:ascii="Trebuchet MS" w:hAnsi="Trebuchet MS" w:cs="Times New Roman"/>
                <w:b/>
                <w:bCs/>
              </w:rPr>
              <w:t>ț</w:t>
            </w:r>
            <w:r w:rsidRPr="00644A91">
              <w:rPr>
                <w:rFonts w:ascii="Trebuchet MS" w:hAnsi="Trebuchet MS" w:cs="Times New Roman"/>
                <w:b/>
                <w:bCs/>
              </w:rPr>
              <w:t xml:space="preserve">iilor cu care a avut loc consultarea precum </w:t>
            </w:r>
            <w:r w:rsidR="006433EC" w:rsidRPr="00644A91">
              <w:rPr>
                <w:rFonts w:ascii="Trebuchet MS" w:hAnsi="Trebuchet MS" w:cs="Times New Roman"/>
                <w:b/>
                <w:bCs/>
              </w:rPr>
              <w:t>ș</w:t>
            </w:r>
            <w:r w:rsidRPr="00644A91">
              <w:rPr>
                <w:rFonts w:ascii="Trebuchet MS" w:hAnsi="Trebuchet MS" w:cs="Times New Roman"/>
                <w:b/>
                <w:bCs/>
              </w:rPr>
              <w:t>i a modului în care activitatea acestor organiza</w:t>
            </w:r>
            <w:r w:rsidR="006433EC" w:rsidRPr="00644A91">
              <w:rPr>
                <w:rFonts w:ascii="Trebuchet MS" w:hAnsi="Trebuchet MS" w:cs="Times New Roman"/>
                <w:b/>
                <w:bCs/>
              </w:rPr>
              <w:t>ț</w:t>
            </w:r>
            <w:r w:rsidRPr="00644A91">
              <w:rPr>
                <w:rFonts w:ascii="Trebuchet MS" w:hAnsi="Trebuchet MS" w:cs="Times New Roman"/>
                <w:b/>
                <w:bCs/>
              </w:rPr>
              <w:t>ii este legată de obiectul proiectului de act normativ</w:t>
            </w:r>
          </w:p>
          <w:p w:rsidR="00CD76AF" w:rsidRPr="00644A91" w:rsidRDefault="00AA35A4" w:rsidP="00644A91">
            <w:pPr>
              <w:tabs>
                <w:tab w:val="left" w:pos="3960"/>
              </w:tabs>
              <w:spacing w:after="0"/>
              <w:jc w:val="both"/>
              <w:rPr>
                <w:rFonts w:ascii="Trebuchet MS" w:hAnsi="Trebuchet MS" w:cs="Times New Roman"/>
              </w:rPr>
            </w:pPr>
            <w:r w:rsidRPr="00644A91">
              <w:rPr>
                <w:rFonts w:ascii="Trebuchet MS" w:hAnsi="Trebuchet MS" w:cs="Times New Roman"/>
              </w:rPr>
              <w:t>Proiectul de act</w:t>
            </w:r>
            <w:r w:rsidR="00731DC3" w:rsidRPr="00644A91">
              <w:rPr>
                <w:rFonts w:ascii="Trebuchet MS" w:hAnsi="Trebuchet MS" w:cs="Times New Roman"/>
              </w:rPr>
              <w:t xml:space="preserve"> normativ nu se referă la acest subiect.</w:t>
            </w: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3. Consultările organizate cu autorită</w:t>
            </w:r>
            <w:r w:rsidR="006433EC" w:rsidRPr="00644A91">
              <w:rPr>
                <w:rFonts w:ascii="Trebuchet MS" w:hAnsi="Trebuchet MS" w:cs="Times New Roman"/>
                <w:b/>
                <w:bCs/>
              </w:rPr>
              <w:t>ț</w:t>
            </w:r>
            <w:r w:rsidRPr="00644A91">
              <w:rPr>
                <w:rFonts w:ascii="Trebuchet MS" w:hAnsi="Trebuchet MS" w:cs="Times New Roman"/>
                <w:b/>
                <w:bCs/>
              </w:rPr>
              <w:t>ile administra</w:t>
            </w:r>
            <w:r w:rsidR="006433EC" w:rsidRPr="00644A91">
              <w:rPr>
                <w:rFonts w:ascii="Trebuchet MS" w:hAnsi="Trebuchet MS" w:cs="Times New Roman"/>
                <w:b/>
                <w:bCs/>
              </w:rPr>
              <w:t>ț</w:t>
            </w:r>
            <w:r w:rsidRPr="00644A91">
              <w:rPr>
                <w:rFonts w:ascii="Trebuchet MS" w:hAnsi="Trebuchet MS" w:cs="Times New Roman"/>
                <w:b/>
                <w:bCs/>
              </w:rPr>
              <w:t>iei publice locale, în situa</w:t>
            </w:r>
            <w:r w:rsidR="006433EC" w:rsidRPr="00644A91">
              <w:rPr>
                <w:rFonts w:ascii="Trebuchet MS" w:hAnsi="Trebuchet MS" w:cs="Times New Roman"/>
                <w:b/>
                <w:bCs/>
              </w:rPr>
              <w:t>ț</w:t>
            </w:r>
            <w:r w:rsidRPr="00644A91">
              <w:rPr>
                <w:rFonts w:ascii="Trebuchet MS" w:hAnsi="Trebuchet MS" w:cs="Times New Roman"/>
                <w:b/>
                <w:bCs/>
              </w:rPr>
              <w:t>ia în care proiectul de act normativ are ca obiect activită</w:t>
            </w:r>
            <w:r w:rsidR="006433EC" w:rsidRPr="00644A91">
              <w:rPr>
                <w:rFonts w:ascii="Trebuchet MS" w:hAnsi="Trebuchet MS" w:cs="Times New Roman"/>
                <w:b/>
                <w:bCs/>
              </w:rPr>
              <w:t>ț</w:t>
            </w:r>
            <w:r w:rsidRPr="00644A91">
              <w:rPr>
                <w:rFonts w:ascii="Trebuchet MS" w:hAnsi="Trebuchet MS" w:cs="Times New Roman"/>
                <w:b/>
                <w:bCs/>
              </w:rPr>
              <w:t>i ale acestor autorită</w:t>
            </w:r>
            <w:r w:rsidR="006433EC" w:rsidRPr="00644A91">
              <w:rPr>
                <w:rFonts w:ascii="Trebuchet MS" w:hAnsi="Trebuchet MS" w:cs="Times New Roman"/>
                <w:b/>
                <w:bCs/>
              </w:rPr>
              <w:t>ț</w:t>
            </w:r>
            <w:r w:rsidRPr="00644A91">
              <w:rPr>
                <w:rFonts w:ascii="Trebuchet MS" w:hAnsi="Trebuchet MS" w:cs="Times New Roman"/>
                <w:b/>
                <w:bCs/>
              </w:rPr>
              <w:t>i, în condi</w:t>
            </w:r>
            <w:r w:rsidR="006433EC" w:rsidRPr="00644A91">
              <w:rPr>
                <w:rFonts w:ascii="Trebuchet MS" w:hAnsi="Trebuchet MS" w:cs="Times New Roman"/>
                <w:b/>
                <w:bCs/>
              </w:rPr>
              <w:t>ț</w:t>
            </w:r>
            <w:r w:rsidRPr="00644A91">
              <w:rPr>
                <w:rFonts w:ascii="Trebuchet MS" w:hAnsi="Trebuchet MS" w:cs="Times New Roman"/>
                <w:b/>
                <w:bCs/>
              </w:rPr>
              <w:t>iile Hotărârii Guvernului nr.521/2005 privind procedura de consultare a structurilor asociative ale autorită</w:t>
            </w:r>
            <w:r w:rsidR="006433EC" w:rsidRPr="00644A91">
              <w:rPr>
                <w:rFonts w:ascii="Trebuchet MS" w:hAnsi="Trebuchet MS" w:cs="Times New Roman"/>
                <w:b/>
                <w:bCs/>
              </w:rPr>
              <w:t>ț</w:t>
            </w:r>
            <w:r w:rsidRPr="00644A91">
              <w:rPr>
                <w:rFonts w:ascii="Trebuchet MS" w:hAnsi="Trebuchet MS" w:cs="Times New Roman"/>
                <w:b/>
                <w:bCs/>
              </w:rPr>
              <w:t>ilor administra</w:t>
            </w:r>
            <w:r w:rsidR="006433EC" w:rsidRPr="00644A91">
              <w:rPr>
                <w:rFonts w:ascii="Trebuchet MS" w:hAnsi="Trebuchet MS" w:cs="Times New Roman"/>
                <w:b/>
                <w:bCs/>
              </w:rPr>
              <w:t>ț</w:t>
            </w:r>
            <w:r w:rsidRPr="00644A91">
              <w:rPr>
                <w:rFonts w:ascii="Trebuchet MS" w:hAnsi="Trebuchet MS" w:cs="Times New Roman"/>
                <w:b/>
                <w:bCs/>
              </w:rPr>
              <w:t>iei publice locale la elaborarea proiectelor de acte normative</w:t>
            </w:r>
          </w:p>
          <w:p w:rsidR="00731DC3" w:rsidRPr="00644A91" w:rsidRDefault="00AA35A4" w:rsidP="00644A91">
            <w:pPr>
              <w:tabs>
                <w:tab w:val="left" w:pos="3960"/>
              </w:tabs>
              <w:spacing w:after="0"/>
              <w:jc w:val="both"/>
              <w:rPr>
                <w:rFonts w:ascii="Trebuchet MS" w:hAnsi="Trebuchet MS" w:cs="Times New Roman"/>
              </w:rPr>
            </w:pPr>
            <w:r w:rsidRPr="00644A91">
              <w:rPr>
                <w:rFonts w:ascii="Trebuchet MS" w:hAnsi="Trebuchet MS" w:cs="Times New Roman"/>
              </w:rPr>
              <w:t xml:space="preserve">Proiectul de act </w:t>
            </w:r>
            <w:r w:rsidR="00731DC3" w:rsidRPr="00644A91">
              <w:rPr>
                <w:rFonts w:ascii="Trebuchet MS" w:hAnsi="Trebuchet MS" w:cs="Times New Roman"/>
              </w:rPr>
              <w:t>normativ nu se referă la acest subiect.</w:t>
            </w: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4. Consultările desfă</w:t>
            </w:r>
            <w:r w:rsidR="006433EC" w:rsidRPr="00644A91">
              <w:rPr>
                <w:rFonts w:ascii="Trebuchet MS" w:hAnsi="Trebuchet MS" w:cs="Times New Roman"/>
                <w:b/>
                <w:bCs/>
              </w:rPr>
              <w:t>ș</w:t>
            </w:r>
            <w:r w:rsidRPr="00644A91">
              <w:rPr>
                <w:rFonts w:ascii="Trebuchet MS" w:hAnsi="Trebuchet MS" w:cs="Times New Roman"/>
                <w:b/>
                <w:bCs/>
              </w:rPr>
              <w:t>urate în cadrul consiliilor interministeriale în conformitate cu prevederile Hotărârii Guvernului nr.750/2005 privind constituirea consiliilor interministeriale permanente</w:t>
            </w:r>
          </w:p>
          <w:p w:rsidR="00731DC3" w:rsidRPr="00644A91" w:rsidRDefault="00AA35A4" w:rsidP="00644A91">
            <w:pPr>
              <w:tabs>
                <w:tab w:val="left" w:pos="3960"/>
              </w:tabs>
              <w:spacing w:after="0"/>
              <w:jc w:val="both"/>
              <w:rPr>
                <w:rFonts w:ascii="Trebuchet MS" w:hAnsi="Trebuchet MS" w:cs="Times New Roman"/>
              </w:rPr>
            </w:pPr>
            <w:r w:rsidRPr="00644A91">
              <w:rPr>
                <w:rFonts w:ascii="Trebuchet MS" w:hAnsi="Trebuchet MS" w:cs="Times New Roman"/>
              </w:rPr>
              <w:t>Proiectul de act</w:t>
            </w:r>
            <w:r w:rsidR="00731DC3" w:rsidRPr="00644A91">
              <w:rPr>
                <w:rFonts w:ascii="Trebuchet MS" w:hAnsi="Trebuchet MS" w:cs="Times New Roman"/>
              </w:rPr>
              <w:t xml:space="preserve"> normativ nu se referă la acest subiect</w:t>
            </w:r>
          </w:p>
        </w:tc>
      </w:tr>
      <w:tr w:rsidR="00681723" w:rsidRPr="00644A91" w:rsidTr="00BF24EA">
        <w:tc>
          <w:tcPr>
            <w:tcW w:w="9457" w:type="dxa"/>
            <w:gridSpan w:val="8"/>
          </w:tcPr>
          <w:p w:rsidR="00731DC3" w:rsidRPr="00644A91" w:rsidRDefault="00731DC3" w:rsidP="00644A91">
            <w:pPr>
              <w:tabs>
                <w:tab w:val="left" w:pos="3960"/>
              </w:tabs>
              <w:autoSpaceDE w:val="0"/>
              <w:autoSpaceDN w:val="0"/>
              <w:adjustRightInd w:val="0"/>
              <w:spacing w:after="0"/>
              <w:jc w:val="both"/>
              <w:rPr>
                <w:rFonts w:ascii="Trebuchet MS" w:hAnsi="Trebuchet MS" w:cs="Times New Roman"/>
                <w:b/>
                <w:bCs/>
              </w:rPr>
            </w:pPr>
            <w:r w:rsidRPr="00644A91">
              <w:rPr>
                <w:rFonts w:ascii="Trebuchet MS" w:hAnsi="Trebuchet MS" w:cs="Times New Roman"/>
                <w:b/>
                <w:bCs/>
              </w:rPr>
              <w:t>5. Informa</w:t>
            </w:r>
            <w:r w:rsidR="006433EC" w:rsidRPr="00644A91">
              <w:rPr>
                <w:rFonts w:ascii="Trebuchet MS" w:hAnsi="Trebuchet MS" w:cs="Times New Roman"/>
                <w:b/>
                <w:bCs/>
              </w:rPr>
              <w:t>ț</w:t>
            </w:r>
            <w:r w:rsidRPr="00644A91">
              <w:rPr>
                <w:rFonts w:ascii="Trebuchet MS" w:hAnsi="Trebuchet MS" w:cs="Times New Roman"/>
                <w:b/>
                <w:bCs/>
              </w:rPr>
              <w:t>ii privind avizarea de către:</w:t>
            </w:r>
          </w:p>
          <w:p w:rsidR="00731DC3" w:rsidRPr="00644A91" w:rsidRDefault="00731DC3" w:rsidP="00644A91">
            <w:pPr>
              <w:tabs>
                <w:tab w:val="left" w:pos="3960"/>
                <w:tab w:val="left" w:pos="6195"/>
              </w:tabs>
              <w:autoSpaceDE w:val="0"/>
              <w:autoSpaceDN w:val="0"/>
              <w:adjustRightInd w:val="0"/>
              <w:spacing w:after="0"/>
              <w:jc w:val="both"/>
              <w:rPr>
                <w:rFonts w:ascii="Trebuchet MS" w:hAnsi="Trebuchet MS" w:cs="Times New Roman"/>
                <w:b/>
                <w:bCs/>
              </w:rPr>
            </w:pPr>
            <w:r w:rsidRPr="00644A91">
              <w:rPr>
                <w:rFonts w:ascii="Trebuchet MS" w:hAnsi="Trebuchet MS" w:cs="Times New Roman"/>
                <w:b/>
                <w:bCs/>
              </w:rPr>
              <w:t>a) Consiliul Legislativ</w:t>
            </w:r>
            <w:r w:rsidRPr="00644A91">
              <w:rPr>
                <w:rFonts w:ascii="Trebuchet MS" w:hAnsi="Trebuchet MS" w:cs="Times New Roman"/>
                <w:b/>
                <w:bCs/>
              </w:rPr>
              <w:tab/>
            </w:r>
          </w:p>
          <w:p w:rsidR="00731DC3" w:rsidRPr="00644A91" w:rsidRDefault="00731DC3" w:rsidP="00644A91">
            <w:pPr>
              <w:tabs>
                <w:tab w:val="left" w:pos="3960"/>
              </w:tabs>
              <w:autoSpaceDE w:val="0"/>
              <w:autoSpaceDN w:val="0"/>
              <w:adjustRightInd w:val="0"/>
              <w:spacing w:after="0"/>
              <w:jc w:val="both"/>
              <w:rPr>
                <w:rFonts w:ascii="Trebuchet MS" w:hAnsi="Trebuchet MS" w:cs="Times New Roman"/>
                <w:b/>
                <w:bCs/>
              </w:rPr>
            </w:pPr>
            <w:r w:rsidRPr="00644A91">
              <w:rPr>
                <w:rFonts w:ascii="Trebuchet MS" w:hAnsi="Trebuchet MS" w:cs="Times New Roman"/>
                <w:b/>
                <w:bCs/>
              </w:rPr>
              <w:t xml:space="preserve">b) Consiliul Suprem de Apărare a </w:t>
            </w:r>
            <w:r w:rsidR="006433EC" w:rsidRPr="00644A91">
              <w:rPr>
                <w:rFonts w:ascii="Trebuchet MS" w:hAnsi="Trebuchet MS" w:cs="Times New Roman"/>
                <w:b/>
                <w:bCs/>
              </w:rPr>
              <w:t>Ț</w:t>
            </w:r>
            <w:r w:rsidRPr="00644A91">
              <w:rPr>
                <w:rFonts w:ascii="Trebuchet MS" w:hAnsi="Trebuchet MS" w:cs="Times New Roman"/>
                <w:b/>
                <w:bCs/>
              </w:rPr>
              <w:t>ării</w:t>
            </w:r>
          </w:p>
          <w:p w:rsidR="00731DC3" w:rsidRPr="00644A91" w:rsidRDefault="00731DC3" w:rsidP="00644A91">
            <w:pPr>
              <w:tabs>
                <w:tab w:val="left" w:pos="3960"/>
              </w:tabs>
              <w:autoSpaceDE w:val="0"/>
              <w:autoSpaceDN w:val="0"/>
              <w:adjustRightInd w:val="0"/>
              <w:spacing w:after="0"/>
              <w:jc w:val="both"/>
              <w:rPr>
                <w:rFonts w:ascii="Trebuchet MS" w:hAnsi="Trebuchet MS" w:cs="Times New Roman"/>
                <w:b/>
                <w:bCs/>
              </w:rPr>
            </w:pPr>
            <w:r w:rsidRPr="00644A91">
              <w:rPr>
                <w:rFonts w:ascii="Trebuchet MS" w:hAnsi="Trebuchet MS" w:cs="Times New Roman"/>
                <w:b/>
                <w:bCs/>
              </w:rPr>
              <w:t xml:space="preserve">c) Consiliul Economic </w:t>
            </w:r>
            <w:r w:rsidR="006433EC" w:rsidRPr="00644A91">
              <w:rPr>
                <w:rFonts w:ascii="Trebuchet MS" w:hAnsi="Trebuchet MS" w:cs="Times New Roman"/>
                <w:b/>
                <w:bCs/>
              </w:rPr>
              <w:t>ș</w:t>
            </w:r>
            <w:r w:rsidRPr="00644A91">
              <w:rPr>
                <w:rFonts w:ascii="Trebuchet MS" w:hAnsi="Trebuchet MS" w:cs="Times New Roman"/>
                <w:b/>
                <w:bCs/>
              </w:rPr>
              <w:t>i Social</w:t>
            </w:r>
          </w:p>
          <w:p w:rsidR="00731DC3" w:rsidRPr="00644A91" w:rsidRDefault="00731DC3" w:rsidP="00644A91">
            <w:pPr>
              <w:tabs>
                <w:tab w:val="left" w:pos="3960"/>
              </w:tabs>
              <w:autoSpaceDE w:val="0"/>
              <w:autoSpaceDN w:val="0"/>
              <w:adjustRightInd w:val="0"/>
              <w:spacing w:after="0"/>
              <w:jc w:val="both"/>
              <w:rPr>
                <w:rFonts w:ascii="Trebuchet MS" w:hAnsi="Trebuchet MS" w:cs="Times New Roman"/>
                <w:b/>
                <w:bCs/>
              </w:rPr>
            </w:pPr>
            <w:r w:rsidRPr="00644A91">
              <w:rPr>
                <w:rFonts w:ascii="Trebuchet MS" w:hAnsi="Trebuchet MS" w:cs="Times New Roman"/>
                <w:b/>
                <w:bCs/>
              </w:rPr>
              <w:t>d) Consiliul Concuren</w:t>
            </w:r>
            <w:r w:rsidR="006433EC" w:rsidRPr="00644A91">
              <w:rPr>
                <w:rFonts w:ascii="Trebuchet MS" w:hAnsi="Trebuchet MS" w:cs="Times New Roman"/>
                <w:b/>
                <w:bCs/>
              </w:rPr>
              <w:t>ț</w:t>
            </w:r>
            <w:r w:rsidRPr="00644A91">
              <w:rPr>
                <w:rFonts w:ascii="Trebuchet MS" w:hAnsi="Trebuchet MS" w:cs="Times New Roman"/>
                <w:b/>
                <w:bCs/>
              </w:rPr>
              <w:t xml:space="preserve">ei </w:t>
            </w:r>
          </w:p>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e) Curtea de Conturi</w:t>
            </w:r>
          </w:p>
          <w:p w:rsidR="00D36EBA" w:rsidRPr="00644A91" w:rsidRDefault="00D36EBA" w:rsidP="00644A91">
            <w:pPr>
              <w:tabs>
                <w:tab w:val="left" w:pos="3960"/>
              </w:tabs>
              <w:spacing w:after="0"/>
              <w:jc w:val="both"/>
              <w:rPr>
                <w:rFonts w:ascii="Trebuchet MS" w:hAnsi="Trebuchet MS" w:cs="Times New Roman"/>
                <w:b/>
                <w:bCs/>
              </w:rPr>
            </w:pPr>
          </w:p>
          <w:p w:rsidR="00731DC3" w:rsidRPr="00644A91" w:rsidRDefault="00F25FF6" w:rsidP="00644A91">
            <w:pPr>
              <w:rPr>
                <w:rFonts w:ascii="Trebuchet MS" w:hAnsi="Trebuchet MS" w:cs="Times New Roman"/>
              </w:rPr>
            </w:pPr>
            <w:r w:rsidRPr="00644A91">
              <w:rPr>
                <w:rFonts w:ascii="Trebuchet MS" w:hAnsi="Trebuchet MS" w:cs="Arial"/>
              </w:rPr>
              <w:t>Este necesar</w:t>
            </w:r>
            <w:r w:rsidR="00D36EBA" w:rsidRPr="00644A91">
              <w:rPr>
                <w:rFonts w:ascii="Trebuchet MS" w:hAnsi="Trebuchet MS" w:cs="Arial"/>
              </w:rPr>
              <w:t xml:space="preserve"> aviz</w:t>
            </w:r>
            <w:r w:rsidRPr="00644A91">
              <w:rPr>
                <w:rFonts w:ascii="Trebuchet MS" w:hAnsi="Trebuchet MS" w:cs="Arial"/>
              </w:rPr>
              <w:t>ul</w:t>
            </w:r>
            <w:r w:rsidR="00D36EBA" w:rsidRPr="00644A91">
              <w:rPr>
                <w:rFonts w:ascii="Trebuchet MS" w:hAnsi="Trebuchet MS" w:cs="Arial"/>
              </w:rPr>
              <w:t xml:space="preserve"> Consiliului Legislativ</w:t>
            </w:r>
            <w:r w:rsidR="006433EC" w:rsidRPr="00644A91">
              <w:rPr>
                <w:rFonts w:ascii="Trebuchet MS" w:hAnsi="Trebuchet MS" w:cs="Arial"/>
              </w:rPr>
              <w:t>ș</w:t>
            </w:r>
            <w:r w:rsidRPr="00644A91">
              <w:rPr>
                <w:rFonts w:ascii="Trebuchet MS" w:hAnsi="Trebuchet MS" w:cs="Arial"/>
              </w:rPr>
              <w:t xml:space="preserve">i al </w:t>
            </w:r>
            <w:r w:rsidR="00D36EBA" w:rsidRPr="00644A91">
              <w:rPr>
                <w:rFonts w:ascii="Trebuchet MS" w:hAnsi="Trebuchet MS" w:cs="Arial"/>
              </w:rPr>
              <w:t>Consiliului Superior al Magistraturii.</w:t>
            </w: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6. Alte informa</w:t>
            </w:r>
            <w:r w:rsidR="006433EC" w:rsidRPr="00644A91">
              <w:rPr>
                <w:rFonts w:ascii="Trebuchet MS" w:hAnsi="Trebuchet MS" w:cs="Times New Roman"/>
                <w:b/>
                <w:bCs/>
              </w:rPr>
              <w:t>ț</w:t>
            </w:r>
            <w:r w:rsidRPr="00644A91">
              <w:rPr>
                <w:rFonts w:ascii="Trebuchet MS" w:hAnsi="Trebuchet MS" w:cs="Times New Roman"/>
                <w:b/>
                <w:bCs/>
              </w:rPr>
              <w:t>ii</w:t>
            </w:r>
          </w:p>
          <w:p w:rsidR="00D36EBA" w:rsidRPr="00644A91" w:rsidRDefault="00233E0E" w:rsidP="00644A91">
            <w:pPr>
              <w:tabs>
                <w:tab w:val="left" w:pos="3960"/>
              </w:tabs>
              <w:spacing w:after="0"/>
              <w:jc w:val="both"/>
              <w:rPr>
                <w:rFonts w:ascii="Trebuchet MS" w:hAnsi="Trebuchet MS" w:cs="Times New Roman"/>
                <w:bCs/>
              </w:rPr>
            </w:pPr>
            <w:r w:rsidRPr="00644A91">
              <w:rPr>
                <w:rFonts w:ascii="Trebuchet MS" w:hAnsi="Trebuchet MS" w:cs="Times New Roman"/>
                <w:bCs/>
              </w:rPr>
              <w:t>Nu sunt.</w:t>
            </w:r>
          </w:p>
        </w:tc>
      </w:tr>
      <w:tr w:rsidR="00681723" w:rsidRPr="00644A91" w:rsidTr="00BF24EA">
        <w:tc>
          <w:tcPr>
            <w:tcW w:w="9457" w:type="dxa"/>
            <w:gridSpan w:val="8"/>
          </w:tcPr>
          <w:p w:rsidR="00B20384" w:rsidRPr="00644A91" w:rsidRDefault="00B20384" w:rsidP="00644A91">
            <w:pPr>
              <w:tabs>
                <w:tab w:val="left" w:pos="3960"/>
              </w:tabs>
              <w:spacing w:after="0"/>
              <w:jc w:val="center"/>
              <w:rPr>
                <w:rFonts w:ascii="Trebuchet MS" w:hAnsi="Trebuchet MS" w:cs="Times New Roman"/>
                <w:b/>
                <w:bCs/>
              </w:rPr>
            </w:pPr>
          </w:p>
          <w:p w:rsidR="00731DC3"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Sec</w:t>
            </w:r>
            <w:r w:rsidR="006433EC" w:rsidRPr="00644A91">
              <w:rPr>
                <w:rFonts w:ascii="Trebuchet MS" w:hAnsi="Trebuchet MS" w:cs="Times New Roman"/>
                <w:b/>
                <w:bCs/>
              </w:rPr>
              <w:t>ț</w:t>
            </w:r>
            <w:r w:rsidRPr="00644A91">
              <w:rPr>
                <w:rFonts w:ascii="Trebuchet MS" w:hAnsi="Trebuchet MS" w:cs="Times New Roman"/>
                <w:b/>
                <w:bCs/>
              </w:rPr>
              <w:t>iunea a 7-a</w:t>
            </w:r>
          </w:p>
          <w:p w:rsidR="00731DC3"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Activită</w:t>
            </w:r>
            <w:r w:rsidR="006433EC" w:rsidRPr="00644A91">
              <w:rPr>
                <w:rFonts w:ascii="Trebuchet MS" w:hAnsi="Trebuchet MS" w:cs="Times New Roman"/>
                <w:b/>
                <w:bCs/>
              </w:rPr>
              <w:t>ț</w:t>
            </w:r>
            <w:r w:rsidRPr="00644A91">
              <w:rPr>
                <w:rFonts w:ascii="Trebuchet MS" w:hAnsi="Trebuchet MS" w:cs="Times New Roman"/>
                <w:b/>
                <w:bCs/>
              </w:rPr>
              <w:t xml:space="preserve">i de informare publică privind elaborarea </w:t>
            </w:r>
          </w:p>
          <w:p w:rsidR="007B09FA" w:rsidRPr="00644A91" w:rsidRDefault="006433EC"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ș</w:t>
            </w:r>
            <w:r w:rsidR="00731DC3" w:rsidRPr="00644A91">
              <w:rPr>
                <w:rFonts w:ascii="Trebuchet MS" w:hAnsi="Trebuchet MS" w:cs="Times New Roman"/>
                <w:b/>
                <w:bCs/>
              </w:rPr>
              <w:t xml:space="preserve">i implementarea </w:t>
            </w:r>
            <w:r w:rsidR="00233E0E" w:rsidRPr="00644A91">
              <w:rPr>
                <w:rFonts w:ascii="Trebuchet MS" w:hAnsi="Trebuchet MS" w:cs="Times New Roman"/>
                <w:b/>
                <w:bCs/>
              </w:rPr>
              <w:t>proiect</w:t>
            </w:r>
            <w:r w:rsidR="00246A4C" w:rsidRPr="00644A91">
              <w:rPr>
                <w:rFonts w:ascii="Trebuchet MS" w:hAnsi="Trebuchet MS" w:cs="Times New Roman"/>
                <w:b/>
                <w:bCs/>
              </w:rPr>
              <w:t>ului</w:t>
            </w:r>
            <w:r w:rsidR="00233E0E" w:rsidRPr="00644A91">
              <w:rPr>
                <w:rFonts w:ascii="Trebuchet MS" w:hAnsi="Trebuchet MS" w:cs="Times New Roman"/>
                <w:b/>
                <w:bCs/>
              </w:rPr>
              <w:t xml:space="preserve"> de </w:t>
            </w:r>
            <w:r w:rsidR="00731DC3" w:rsidRPr="00644A91">
              <w:rPr>
                <w:rFonts w:ascii="Trebuchet MS" w:hAnsi="Trebuchet MS" w:cs="Times New Roman"/>
                <w:b/>
                <w:bCs/>
              </w:rPr>
              <w:t>act normativ</w:t>
            </w:r>
          </w:p>
          <w:p w:rsidR="00B20384" w:rsidRPr="00644A91" w:rsidRDefault="00B20384" w:rsidP="00644A91">
            <w:pPr>
              <w:tabs>
                <w:tab w:val="left" w:pos="3960"/>
              </w:tabs>
              <w:spacing w:after="0"/>
              <w:jc w:val="center"/>
              <w:rPr>
                <w:rFonts w:ascii="Trebuchet MS" w:hAnsi="Trebuchet MS" w:cs="Times New Roman"/>
                <w:b/>
                <w:bCs/>
              </w:rPr>
            </w:pP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1. Informarea societă</w:t>
            </w:r>
            <w:r w:rsidR="006433EC" w:rsidRPr="00644A91">
              <w:rPr>
                <w:rFonts w:ascii="Trebuchet MS" w:hAnsi="Trebuchet MS" w:cs="Times New Roman"/>
                <w:b/>
                <w:bCs/>
              </w:rPr>
              <w:t>ț</w:t>
            </w:r>
            <w:r w:rsidRPr="00644A91">
              <w:rPr>
                <w:rFonts w:ascii="Trebuchet MS" w:hAnsi="Trebuchet MS" w:cs="Times New Roman"/>
                <w:b/>
                <w:bCs/>
              </w:rPr>
              <w:t>ii civile cu privire la necesitatea elaborării proiectului de act normativ</w:t>
            </w:r>
          </w:p>
          <w:p w:rsidR="00731DC3" w:rsidRPr="00644A91" w:rsidRDefault="00233E0E" w:rsidP="00644A91">
            <w:pPr>
              <w:tabs>
                <w:tab w:val="left" w:pos="3960"/>
              </w:tabs>
              <w:spacing w:after="0"/>
              <w:jc w:val="both"/>
              <w:rPr>
                <w:rFonts w:ascii="Trebuchet MS" w:hAnsi="Trebuchet MS" w:cs="Times New Roman"/>
              </w:rPr>
            </w:pPr>
            <w:r w:rsidRPr="00644A91">
              <w:rPr>
                <w:rFonts w:ascii="Trebuchet MS" w:hAnsi="Trebuchet MS" w:cs="Times New Roman"/>
              </w:rPr>
              <w:t>Proiectul de act</w:t>
            </w:r>
            <w:r w:rsidR="00731DC3" w:rsidRPr="00644A91">
              <w:rPr>
                <w:rFonts w:ascii="Trebuchet MS" w:hAnsi="Trebuchet MS" w:cs="Times New Roman"/>
              </w:rPr>
              <w:t xml:space="preserve"> normativ nu se referă la acest subiect.</w:t>
            </w: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2. Informarea societă</w:t>
            </w:r>
            <w:r w:rsidR="006433EC" w:rsidRPr="00644A91">
              <w:rPr>
                <w:rFonts w:ascii="Trebuchet MS" w:hAnsi="Trebuchet MS" w:cs="Times New Roman"/>
                <w:b/>
                <w:bCs/>
              </w:rPr>
              <w:t>ț</w:t>
            </w:r>
            <w:r w:rsidRPr="00644A91">
              <w:rPr>
                <w:rFonts w:ascii="Trebuchet MS" w:hAnsi="Trebuchet MS" w:cs="Times New Roman"/>
                <w:b/>
                <w:bCs/>
              </w:rPr>
              <w:t xml:space="preserve">ii civile cu privire la eventualul impact asupra mediului în urma implementării proiectului de act normativ, precum </w:t>
            </w:r>
            <w:r w:rsidR="006433EC" w:rsidRPr="00644A91">
              <w:rPr>
                <w:rFonts w:ascii="Trebuchet MS" w:hAnsi="Trebuchet MS" w:cs="Times New Roman"/>
                <w:b/>
                <w:bCs/>
              </w:rPr>
              <w:t>ș</w:t>
            </w:r>
            <w:r w:rsidRPr="00644A91">
              <w:rPr>
                <w:rFonts w:ascii="Trebuchet MS" w:hAnsi="Trebuchet MS" w:cs="Times New Roman"/>
                <w:b/>
                <w:bCs/>
              </w:rPr>
              <w:t>i efectele asupra sănătă</w:t>
            </w:r>
            <w:r w:rsidR="006433EC" w:rsidRPr="00644A91">
              <w:rPr>
                <w:rFonts w:ascii="Trebuchet MS" w:hAnsi="Trebuchet MS" w:cs="Times New Roman"/>
                <w:b/>
                <w:bCs/>
              </w:rPr>
              <w:t>ț</w:t>
            </w:r>
            <w:r w:rsidRPr="00644A91">
              <w:rPr>
                <w:rFonts w:ascii="Trebuchet MS" w:hAnsi="Trebuchet MS" w:cs="Times New Roman"/>
                <w:b/>
                <w:bCs/>
              </w:rPr>
              <w:t xml:space="preserve">ii </w:t>
            </w:r>
            <w:r w:rsidR="006433EC" w:rsidRPr="00644A91">
              <w:rPr>
                <w:rFonts w:ascii="Trebuchet MS" w:hAnsi="Trebuchet MS" w:cs="Times New Roman"/>
                <w:b/>
                <w:bCs/>
              </w:rPr>
              <w:t>ș</w:t>
            </w:r>
            <w:r w:rsidRPr="00644A91">
              <w:rPr>
                <w:rFonts w:ascii="Trebuchet MS" w:hAnsi="Trebuchet MS" w:cs="Times New Roman"/>
                <w:b/>
                <w:bCs/>
              </w:rPr>
              <w:t>i securită</w:t>
            </w:r>
            <w:r w:rsidR="006433EC" w:rsidRPr="00644A91">
              <w:rPr>
                <w:rFonts w:ascii="Trebuchet MS" w:hAnsi="Trebuchet MS" w:cs="Times New Roman"/>
                <w:b/>
                <w:bCs/>
              </w:rPr>
              <w:t>ț</w:t>
            </w:r>
            <w:r w:rsidRPr="00644A91">
              <w:rPr>
                <w:rFonts w:ascii="Trebuchet MS" w:hAnsi="Trebuchet MS" w:cs="Times New Roman"/>
                <w:b/>
                <w:bCs/>
              </w:rPr>
              <w:t>ii cetă</w:t>
            </w:r>
            <w:r w:rsidR="006433EC" w:rsidRPr="00644A91">
              <w:rPr>
                <w:rFonts w:ascii="Trebuchet MS" w:hAnsi="Trebuchet MS" w:cs="Times New Roman"/>
                <w:b/>
                <w:bCs/>
              </w:rPr>
              <w:t>ț</w:t>
            </w:r>
            <w:r w:rsidRPr="00644A91">
              <w:rPr>
                <w:rFonts w:ascii="Trebuchet MS" w:hAnsi="Trebuchet MS" w:cs="Times New Roman"/>
                <w:b/>
                <w:bCs/>
              </w:rPr>
              <w:t>enilor sau diversită</w:t>
            </w:r>
            <w:r w:rsidR="006433EC" w:rsidRPr="00644A91">
              <w:rPr>
                <w:rFonts w:ascii="Trebuchet MS" w:hAnsi="Trebuchet MS" w:cs="Times New Roman"/>
                <w:b/>
                <w:bCs/>
              </w:rPr>
              <w:t>ț</w:t>
            </w:r>
            <w:r w:rsidRPr="00644A91">
              <w:rPr>
                <w:rFonts w:ascii="Trebuchet MS" w:hAnsi="Trebuchet MS" w:cs="Times New Roman"/>
                <w:b/>
                <w:bCs/>
              </w:rPr>
              <w:t xml:space="preserve">ii biologice </w:t>
            </w:r>
          </w:p>
          <w:p w:rsidR="00731DC3" w:rsidRPr="00644A91" w:rsidRDefault="00233E0E" w:rsidP="00644A91">
            <w:pPr>
              <w:tabs>
                <w:tab w:val="left" w:pos="3960"/>
              </w:tabs>
              <w:spacing w:after="0"/>
              <w:jc w:val="both"/>
              <w:rPr>
                <w:rFonts w:ascii="Trebuchet MS" w:hAnsi="Trebuchet MS" w:cs="Times New Roman"/>
              </w:rPr>
            </w:pPr>
            <w:r w:rsidRPr="00644A91">
              <w:rPr>
                <w:rFonts w:ascii="Trebuchet MS" w:hAnsi="Trebuchet MS" w:cs="Times New Roman"/>
              </w:rPr>
              <w:t xml:space="preserve">Proiectul de act </w:t>
            </w:r>
            <w:r w:rsidR="00731DC3" w:rsidRPr="00644A91">
              <w:rPr>
                <w:rFonts w:ascii="Trebuchet MS" w:hAnsi="Trebuchet MS" w:cs="Times New Roman"/>
              </w:rPr>
              <w:t>normativ nu se referă la acest subiect.</w:t>
            </w:r>
          </w:p>
        </w:tc>
      </w:tr>
      <w:tr w:rsidR="00681723" w:rsidRPr="00644A91" w:rsidTr="00BF24EA">
        <w:tc>
          <w:tcPr>
            <w:tcW w:w="9457" w:type="dxa"/>
            <w:gridSpan w:val="8"/>
          </w:tcPr>
          <w:p w:rsidR="00731DC3" w:rsidRPr="00644A91" w:rsidRDefault="00246A4C" w:rsidP="00644A91">
            <w:pPr>
              <w:tabs>
                <w:tab w:val="left" w:pos="3960"/>
              </w:tabs>
              <w:spacing w:after="0"/>
              <w:jc w:val="both"/>
              <w:rPr>
                <w:rFonts w:ascii="Trebuchet MS" w:hAnsi="Trebuchet MS" w:cs="Times New Roman"/>
                <w:b/>
                <w:bCs/>
              </w:rPr>
            </w:pPr>
            <w:r w:rsidRPr="00644A91">
              <w:rPr>
                <w:rFonts w:ascii="Trebuchet MS" w:hAnsi="Trebuchet MS" w:cs="Times New Roman"/>
                <w:b/>
                <w:bCs/>
              </w:rPr>
              <w:t>3. Alte informa</w:t>
            </w:r>
            <w:r w:rsidR="006433EC" w:rsidRPr="00644A91">
              <w:rPr>
                <w:rFonts w:ascii="Trebuchet MS" w:hAnsi="Trebuchet MS" w:cs="Times New Roman"/>
                <w:b/>
                <w:bCs/>
              </w:rPr>
              <w:t>ț</w:t>
            </w:r>
            <w:r w:rsidRPr="00644A91">
              <w:rPr>
                <w:rFonts w:ascii="Trebuchet MS" w:hAnsi="Trebuchet MS" w:cs="Times New Roman"/>
                <w:b/>
                <w:bCs/>
              </w:rPr>
              <w:t>ii</w:t>
            </w:r>
          </w:p>
          <w:p w:rsidR="007530E9" w:rsidRPr="00644A91" w:rsidRDefault="007530E9" w:rsidP="00644A91">
            <w:pPr>
              <w:tabs>
                <w:tab w:val="left" w:pos="3960"/>
              </w:tabs>
              <w:spacing w:after="0"/>
              <w:jc w:val="both"/>
              <w:rPr>
                <w:rFonts w:ascii="Trebuchet MS" w:hAnsi="Trebuchet MS" w:cs="Times New Roman"/>
                <w:bCs/>
              </w:rPr>
            </w:pPr>
            <w:r w:rsidRPr="00644A91">
              <w:rPr>
                <w:rFonts w:ascii="Trebuchet MS" w:hAnsi="Trebuchet MS" w:cs="Times New Roman"/>
                <w:bCs/>
              </w:rPr>
              <w:t>Nu sunt</w:t>
            </w:r>
          </w:p>
        </w:tc>
      </w:tr>
      <w:tr w:rsidR="00681723" w:rsidRPr="00644A91" w:rsidTr="00BF24EA">
        <w:tc>
          <w:tcPr>
            <w:tcW w:w="9457" w:type="dxa"/>
            <w:gridSpan w:val="8"/>
          </w:tcPr>
          <w:p w:rsidR="00B20384" w:rsidRPr="00644A91" w:rsidRDefault="00B20384" w:rsidP="00644A91">
            <w:pPr>
              <w:tabs>
                <w:tab w:val="left" w:pos="3960"/>
              </w:tabs>
              <w:spacing w:after="0"/>
              <w:jc w:val="center"/>
              <w:rPr>
                <w:rFonts w:ascii="Trebuchet MS" w:hAnsi="Trebuchet MS" w:cs="Times New Roman"/>
                <w:b/>
                <w:bCs/>
              </w:rPr>
            </w:pPr>
          </w:p>
          <w:p w:rsidR="00731DC3" w:rsidRPr="00644A91" w:rsidRDefault="00731DC3" w:rsidP="00644A91">
            <w:pPr>
              <w:tabs>
                <w:tab w:val="left" w:pos="3960"/>
              </w:tabs>
              <w:spacing w:after="0"/>
              <w:jc w:val="center"/>
              <w:rPr>
                <w:rFonts w:ascii="Trebuchet MS" w:hAnsi="Trebuchet MS" w:cs="Times New Roman"/>
              </w:rPr>
            </w:pPr>
            <w:r w:rsidRPr="00644A91">
              <w:rPr>
                <w:rFonts w:ascii="Trebuchet MS" w:hAnsi="Trebuchet MS" w:cs="Times New Roman"/>
                <w:b/>
                <w:bCs/>
              </w:rPr>
              <w:lastRenderedPageBreak/>
              <w:t>Sec</w:t>
            </w:r>
            <w:r w:rsidR="006433EC" w:rsidRPr="00644A91">
              <w:rPr>
                <w:rFonts w:ascii="Trebuchet MS" w:hAnsi="Trebuchet MS" w:cs="Times New Roman"/>
                <w:b/>
                <w:bCs/>
              </w:rPr>
              <w:t>ț</w:t>
            </w:r>
            <w:r w:rsidRPr="00644A91">
              <w:rPr>
                <w:rFonts w:ascii="Trebuchet MS" w:hAnsi="Trebuchet MS" w:cs="Times New Roman"/>
                <w:b/>
                <w:bCs/>
              </w:rPr>
              <w:t>iunea a 8-a</w:t>
            </w:r>
          </w:p>
          <w:p w:rsidR="00497023" w:rsidRPr="00644A91" w:rsidRDefault="00731DC3" w:rsidP="00644A91">
            <w:pPr>
              <w:tabs>
                <w:tab w:val="left" w:pos="3960"/>
              </w:tabs>
              <w:spacing w:after="0"/>
              <w:jc w:val="center"/>
              <w:rPr>
                <w:rFonts w:ascii="Trebuchet MS" w:hAnsi="Trebuchet MS" w:cs="Times New Roman"/>
                <w:b/>
                <w:bCs/>
              </w:rPr>
            </w:pPr>
            <w:r w:rsidRPr="00644A91">
              <w:rPr>
                <w:rFonts w:ascii="Trebuchet MS" w:hAnsi="Trebuchet MS" w:cs="Times New Roman"/>
                <w:b/>
                <w:bCs/>
              </w:rPr>
              <w:t>Măsuri de implementare</w:t>
            </w:r>
          </w:p>
          <w:p w:rsidR="00B20384" w:rsidRPr="00644A91" w:rsidRDefault="00B20384" w:rsidP="00644A91">
            <w:pPr>
              <w:tabs>
                <w:tab w:val="left" w:pos="3960"/>
              </w:tabs>
              <w:spacing w:after="0"/>
              <w:jc w:val="center"/>
              <w:rPr>
                <w:rFonts w:ascii="Trebuchet MS" w:hAnsi="Trebuchet MS" w:cs="Times New Roman"/>
                <w:b/>
                <w:bCs/>
              </w:rPr>
            </w:pP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lastRenderedPageBreak/>
              <w:t>1. Măsurile de punere în aplicare a proiectului de act normativ de către autorită</w:t>
            </w:r>
            <w:r w:rsidR="006433EC" w:rsidRPr="00644A91">
              <w:rPr>
                <w:rFonts w:ascii="Trebuchet MS" w:hAnsi="Trebuchet MS" w:cs="Times New Roman"/>
                <w:b/>
                <w:bCs/>
              </w:rPr>
              <w:t>ț</w:t>
            </w:r>
            <w:r w:rsidRPr="00644A91">
              <w:rPr>
                <w:rFonts w:ascii="Trebuchet MS" w:hAnsi="Trebuchet MS" w:cs="Times New Roman"/>
                <w:b/>
                <w:bCs/>
              </w:rPr>
              <w:t>ile administra</w:t>
            </w:r>
            <w:r w:rsidR="006433EC" w:rsidRPr="00644A91">
              <w:rPr>
                <w:rFonts w:ascii="Trebuchet MS" w:hAnsi="Trebuchet MS" w:cs="Times New Roman"/>
                <w:b/>
                <w:bCs/>
              </w:rPr>
              <w:t>ț</w:t>
            </w:r>
            <w:r w:rsidRPr="00644A91">
              <w:rPr>
                <w:rFonts w:ascii="Trebuchet MS" w:hAnsi="Trebuchet MS" w:cs="Times New Roman"/>
                <w:b/>
                <w:bCs/>
              </w:rPr>
              <w:t xml:space="preserve">iei publice centrale </w:t>
            </w:r>
            <w:r w:rsidR="006433EC" w:rsidRPr="00644A91">
              <w:rPr>
                <w:rFonts w:ascii="Trebuchet MS" w:hAnsi="Trebuchet MS" w:cs="Times New Roman"/>
                <w:b/>
                <w:bCs/>
              </w:rPr>
              <w:t>ș</w:t>
            </w:r>
            <w:r w:rsidRPr="00644A91">
              <w:rPr>
                <w:rFonts w:ascii="Trebuchet MS" w:hAnsi="Trebuchet MS" w:cs="Times New Roman"/>
                <w:b/>
                <w:bCs/>
              </w:rPr>
              <w:t>i/sau locale - înfiin</w:t>
            </w:r>
            <w:r w:rsidR="006433EC" w:rsidRPr="00644A91">
              <w:rPr>
                <w:rFonts w:ascii="Trebuchet MS" w:hAnsi="Trebuchet MS" w:cs="Times New Roman"/>
                <w:b/>
                <w:bCs/>
              </w:rPr>
              <w:t>ț</w:t>
            </w:r>
            <w:r w:rsidRPr="00644A91">
              <w:rPr>
                <w:rFonts w:ascii="Trebuchet MS" w:hAnsi="Trebuchet MS" w:cs="Times New Roman"/>
                <w:b/>
                <w:bCs/>
              </w:rPr>
              <w:t>area unor noi organisme sau  extinderea competen</w:t>
            </w:r>
            <w:r w:rsidR="006433EC" w:rsidRPr="00644A91">
              <w:rPr>
                <w:rFonts w:ascii="Trebuchet MS" w:hAnsi="Trebuchet MS" w:cs="Times New Roman"/>
                <w:b/>
                <w:bCs/>
              </w:rPr>
              <w:t>ț</w:t>
            </w:r>
            <w:r w:rsidRPr="00644A91">
              <w:rPr>
                <w:rFonts w:ascii="Trebuchet MS" w:hAnsi="Trebuchet MS" w:cs="Times New Roman"/>
                <w:b/>
                <w:bCs/>
              </w:rPr>
              <w:t>elor institu</w:t>
            </w:r>
            <w:r w:rsidR="006433EC" w:rsidRPr="00644A91">
              <w:rPr>
                <w:rFonts w:ascii="Trebuchet MS" w:hAnsi="Trebuchet MS" w:cs="Times New Roman"/>
                <w:b/>
                <w:bCs/>
              </w:rPr>
              <w:t>ț</w:t>
            </w:r>
            <w:r w:rsidRPr="00644A91">
              <w:rPr>
                <w:rFonts w:ascii="Trebuchet MS" w:hAnsi="Trebuchet MS" w:cs="Times New Roman"/>
                <w:b/>
                <w:bCs/>
              </w:rPr>
              <w:t>iilor existente</w:t>
            </w:r>
          </w:p>
          <w:p w:rsidR="00731DC3" w:rsidRPr="00644A91" w:rsidRDefault="00233E0E" w:rsidP="00644A91">
            <w:pPr>
              <w:tabs>
                <w:tab w:val="left" w:pos="990"/>
                <w:tab w:val="left" w:pos="3960"/>
              </w:tabs>
              <w:spacing w:after="0"/>
              <w:jc w:val="both"/>
              <w:rPr>
                <w:rFonts w:ascii="Trebuchet MS" w:hAnsi="Trebuchet MS" w:cs="Times New Roman"/>
              </w:rPr>
            </w:pPr>
            <w:r w:rsidRPr="00644A91">
              <w:rPr>
                <w:rFonts w:ascii="Trebuchet MS" w:hAnsi="Trebuchet MS" w:cs="Times New Roman"/>
              </w:rPr>
              <w:t>Proiectul de act</w:t>
            </w:r>
            <w:r w:rsidR="00731DC3" w:rsidRPr="00644A91">
              <w:rPr>
                <w:rFonts w:ascii="Trebuchet MS" w:hAnsi="Trebuchet MS" w:cs="Times New Roman"/>
              </w:rPr>
              <w:t xml:space="preserve"> normativ nu se referă la acest subiect.</w:t>
            </w:r>
          </w:p>
        </w:tc>
      </w:tr>
      <w:tr w:rsidR="00681723" w:rsidRPr="00644A91" w:rsidTr="00BF24EA">
        <w:tc>
          <w:tcPr>
            <w:tcW w:w="9457" w:type="dxa"/>
            <w:gridSpan w:val="8"/>
          </w:tcPr>
          <w:p w:rsidR="00731DC3" w:rsidRPr="00644A91" w:rsidRDefault="00731DC3" w:rsidP="00644A91">
            <w:pPr>
              <w:tabs>
                <w:tab w:val="left" w:pos="3960"/>
              </w:tabs>
              <w:spacing w:after="0"/>
              <w:jc w:val="both"/>
              <w:rPr>
                <w:rFonts w:ascii="Trebuchet MS" w:hAnsi="Trebuchet MS" w:cs="Times New Roman"/>
                <w:b/>
                <w:bCs/>
              </w:rPr>
            </w:pPr>
            <w:r w:rsidRPr="00644A91">
              <w:rPr>
                <w:rFonts w:ascii="Trebuchet MS" w:hAnsi="Trebuchet MS" w:cs="Times New Roman"/>
                <w:b/>
                <w:bCs/>
              </w:rPr>
              <w:t>2. Alte informa</w:t>
            </w:r>
            <w:r w:rsidR="006433EC" w:rsidRPr="00644A91">
              <w:rPr>
                <w:rFonts w:ascii="Trebuchet MS" w:hAnsi="Trebuchet MS" w:cs="Times New Roman"/>
                <w:b/>
                <w:bCs/>
              </w:rPr>
              <w:t>ț</w:t>
            </w:r>
            <w:r w:rsidRPr="00644A91">
              <w:rPr>
                <w:rFonts w:ascii="Trebuchet MS" w:hAnsi="Trebuchet MS" w:cs="Times New Roman"/>
                <w:b/>
                <w:bCs/>
              </w:rPr>
              <w:t>ii</w:t>
            </w:r>
          </w:p>
          <w:p w:rsidR="00731DC3" w:rsidRPr="00644A91" w:rsidRDefault="00731DC3" w:rsidP="00644A91">
            <w:pPr>
              <w:tabs>
                <w:tab w:val="left" w:pos="3960"/>
              </w:tabs>
              <w:spacing w:after="0"/>
              <w:jc w:val="both"/>
              <w:rPr>
                <w:rFonts w:ascii="Trebuchet MS" w:hAnsi="Trebuchet MS" w:cs="Times New Roman"/>
              </w:rPr>
            </w:pPr>
            <w:r w:rsidRPr="00644A91">
              <w:rPr>
                <w:rFonts w:ascii="Trebuchet MS" w:hAnsi="Trebuchet MS" w:cs="Times New Roman"/>
              </w:rPr>
              <w:t>Nu sunt.</w:t>
            </w:r>
          </w:p>
        </w:tc>
      </w:tr>
    </w:tbl>
    <w:p w:rsidR="00B55F5C" w:rsidRPr="00644A91" w:rsidRDefault="00B55F5C" w:rsidP="00644A91">
      <w:pPr>
        <w:autoSpaceDE w:val="0"/>
        <w:autoSpaceDN w:val="0"/>
        <w:adjustRightInd w:val="0"/>
        <w:spacing w:after="0"/>
        <w:jc w:val="both"/>
        <w:rPr>
          <w:rFonts w:ascii="Trebuchet MS" w:hAnsi="Trebuchet MS" w:cs="Times New Roman"/>
          <w:lang w:eastAsia="ro-RO"/>
        </w:rPr>
      </w:pPr>
    </w:p>
    <w:p w:rsidR="00731DC3" w:rsidRPr="00644A91" w:rsidRDefault="00731DC3" w:rsidP="00644A91">
      <w:pPr>
        <w:autoSpaceDE w:val="0"/>
        <w:autoSpaceDN w:val="0"/>
        <w:adjustRightInd w:val="0"/>
        <w:jc w:val="both"/>
        <w:rPr>
          <w:rFonts w:ascii="Trebuchet MS" w:hAnsi="Trebuchet MS" w:cs="Times New Roman"/>
          <w:lang w:eastAsia="ro-RO"/>
        </w:rPr>
      </w:pPr>
      <w:r w:rsidRPr="00644A91">
        <w:rPr>
          <w:rFonts w:ascii="Trebuchet MS" w:hAnsi="Trebuchet MS" w:cs="Times New Roman"/>
          <w:lang w:eastAsia="ro-RO"/>
        </w:rPr>
        <w:t>Fa</w:t>
      </w:r>
      <w:r w:rsidR="006433EC" w:rsidRPr="00644A91">
        <w:rPr>
          <w:rFonts w:ascii="Trebuchet MS" w:hAnsi="Trebuchet MS" w:cs="Times New Roman"/>
          <w:lang w:eastAsia="ro-RO"/>
        </w:rPr>
        <w:t>ț</w:t>
      </w:r>
      <w:r w:rsidRPr="00644A91">
        <w:rPr>
          <w:rFonts w:ascii="Trebuchet MS" w:hAnsi="Trebuchet MS" w:cs="Times New Roman"/>
          <w:lang w:eastAsia="ro-RO"/>
        </w:rPr>
        <w:t xml:space="preserve">ă de cele prezentate, a fost elaborat prezentul </w:t>
      </w:r>
      <w:r w:rsidRPr="00644A91">
        <w:rPr>
          <w:rFonts w:ascii="Trebuchet MS" w:hAnsi="Trebuchet MS" w:cs="Times New Roman"/>
          <w:i/>
          <w:lang w:eastAsia="ro-RO"/>
        </w:rPr>
        <w:t>proiect de</w:t>
      </w:r>
      <w:r w:rsidR="005E24E6" w:rsidRPr="00644A91">
        <w:rPr>
          <w:rFonts w:ascii="Trebuchet MS" w:hAnsi="Trebuchet MS" w:cs="Times New Roman"/>
          <w:i/>
          <w:lang w:eastAsia="ro-RO"/>
        </w:rPr>
        <w:t>Ordonan</w:t>
      </w:r>
      <w:r w:rsidR="006433EC" w:rsidRPr="00644A91">
        <w:rPr>
          <w:rFonts w:ascii="Trebuchet MS" w:hAnsi="Trebuchet MS" w:cs="Times New Roman"/>
          <w:i/>
          <w:lang w:eastAsia="ro-RO"/>
        </w:rPr>
        <w:t>ț</w:t>
      </w:r>
      <w:r w:rsidR="005E24E6" w:rsidRPr="00644A91">
        <w:rPr>
          <w:rFonts w:ascii="Trebuchet MS" w:hAnsi="Trebuchet MS" w:cs="Times New Roman"/>
          <w:i/>
          <w:lang w:eastAsia="ro-RO"/>
        </w:rPr>
        <w:t>ă de urgen</w:t>
      </w:r>
      <w:r w:rsidR="006433EC" w:rsidRPr="00644A91">
        <w:rPr>
          <w:rFonts w:ascii="Trebuchet MS" w:hAnsi="Trebuchet MS" w:cs="Times New Roman"/>
          <w:i/>
          <w:lang w:eastAsia="ro-RO"/>
        </w:rPr>
        <w:t>ț</w:t>
      </w:r>
      <w:r w:rsidR="005E24E6" w:rsidRPr="00644A91">
        <w:rPr>
          <w:rFonts w:ascii="Trebuchet MS" w:hAnsi="Trebuchet MS" w:cs="Times New Roman"/>
          <w:i/>
          <w:lang w:eastAsia="ro-RO"/>
        </w:rPr>
        <w:t>ă a Guvernului</w:t>
      </w:r>
      <w:r w:rsidR="009E0B42" w:rsidRPr="00644A91">
        <w:rPr>
          <w:rFonts w:ascii="Trebuchet MS" w:hAnsi="Trebuchet MS" w:cs="Times New Roman"/>
          <w:i/>
          <w:lang w:eastAsia="ro-RO"/>
        </w:rPr>
        <w:t xml:space="preserve"> privind abrogarea art.96 alin.(1) lit.f) din Legea nr.254/2013 privind executarea pedepselor </w:t>
      </w:r>
      <w:r w:rsidR="006433EC" w:rsidRPr="00644A91">
        <w:rPr>
          <w:rFonts w:ascii="Trebuchet MS" w:hAnsi="Trebuchet MS" w:cs="Times New Roman"/>
          <w:i/>
          <w:lang w:eastAsia="ro-RO"/>
        </w:rPr>
        <w:t>ș</w:t>
      </w:r>
      <w:r w:rsidR="009E0B42" w:rsidRPr="00644A91">
        <w:rPr>
          <w:rFonts w:ascii="Trebuchet MS" w:hAnsi="Trebuchet MS" w:cs="Times New Roman"/>
          <w:i/>
          <w:lang w:eastAsia="ro-RO"/>
        </w:rPr>
        <w:t>i a măsurilor privative de libertate dispuse</w:t>
      </w:r>
      <w:r w:rsidR="000255BB" w:rsidRPr="00644A91">
        <w:rPr>
          <w:rFonts w:ascii="Trebuchet MS" w:hAnsi="Trebuchet MS" w:cs="Times New Roman"/>
          <w:i/>
          <w:lang w:eastAsia="ro-RO"/>
        </w:rPr>
        <w:t xml:space="preserve"> de organele judiciare în cursul procesului penal</w:t>
      </w:r>
      <w:r w:rsidR="001C67F9" w:rsidRPr="00644A91">
        <w:rPr>
          <w:rFonts w:ascii="Trebuchet MS" w:hAnsi="Trebuchet MS" w:cs="Times New Roman"/>
          <w:i/>
          <w:lang w:eastAsia="ro-RO"/>
        </w:rPr>
        <w:t xml:space="preserve">, </w:t>
      </w:r>
      <w:r w:rsidRPr="00644A91">
        <w:rPr>
          <w:rFonts w:ascii="Trebuchet MS" w:hAnsi="Trebuchet MS" w:cs="Times New Roman"/>
          <w:lang w:eastAsia="ro-RO"/>
        </w:rPr>
        <w:t>pe care îl supunem Guvernului spre adoptare.</w:t>
      </w:r>
    </w:p>
    <w:p w:rsidR="00DC48CF" w:rsidRPr="00644A91" w:rsidRDefault="00DC48CF" w:rsidP="00644A91">
      <w:pPr>
        <w:autoSpaceDE w:val="0"/>
        <w:autoSpaceDN w:val="0"/>
        <w:adjustRightInd w:val="0"/>
        <w:spacing w:after="0"/>
        <w:jc w:val="center"/>
        <w:rPr>
          <w:rFonts w:ascii="Trebuchet MS" w:hAnsi="Trebuchet MS" w:cs="Times New Roman"/>
          <w:b/>
          <w:bCs/>
          <w:lang w:eastAsia="ro-RO"/>
        </w:rPr>
      </w:pPr>
      <w:r w:rsidRPr="00644A91">
        <w:rPr>
          <w:rFonts w:ascii="Trebuchet MS" w:hAnsi="Trebuchet MS" w:cs="Times New Roman"/>
          <w:b/>
          <w:bCs/>
          <w:lang w:eastAsia="ro-RO"/>
        </w:rPr>
        <w:t>MINISTRUL JUSTI</w:t>
      </w:r>
      <w:r w:rsidR="006433EC" w:rsidRPr="00644A91">
        <w:rPr>
          <w:rFonts w:ascii="Trebuchet MS" w:hAnsi="Trebuchet MS" w:cs="Times New Roman"/>
          <w:b/>
          <w:bCs/>
          <w:lang w:eastAsia="ro-RO"/>
        </w:rPr>
        <w:t>Ț</w:t>
      </w:r>
      <w:r w:rsidRPr="00644A91">
        <w:rPr>
          <w:rFonts w:ascii="Trebuchet MS" w:hAnsi="Trebuchet MS" w:cs="Times New Roman"/>
          <w:b/>
          <w:bCs/>
          <w:lang w:eastAsia="ro-RO"/>
        </w:rPr>
        <w:t>IEI</w:t>
      </w:r>
    </w:p>
    <w:p w:rsidR="00DC48CF" w:rsidRPr="00644A91" w:rsidRDefault="00DC48CF" w:rsidP="00644A91">
      <w:pPr>
        <w:autoSpaceDE w:val="0"/>
        <w:autoSpaceDN w:val="0"/>
        <w:adjustRightInd w:val="0"/>
        <w:spacing w:after="0"/>
        <w:jc w:val="center"/>
        <w:rPr>
          <w:rFonts w:ascii="Trebuchet MS" w:hAnsi="Trebuchet MS" w:cs="Times New Roman"/>
          <w:b/>
          <w:bCs/>
          <w:lang w:eastAsia="ro-RO"/>
        </w:rPr>
      </w:pPr>
    </w:p>
    <w:p w:rsidR="00BF24EA" w:rsidRPr="00644A91" w:rsidRDefault="00BF24EA" w:rsidP="00644A91">
      <w:pPr>
        <w:autoSpaceDE w:val="0"/>
        <w:autoSpaceDN w:val="0"/>
        <w:adjustRightInd w:val="0"/>
        <w:spacing w:after="0"/>
        <w:jc w:val="center"/>
        <w:rPr>
          <w:rFonts w:ascii="Trebuchet MS" w:hAnsi="Trebuchet MS" w:cs="Times New Roman"/>
          <w:b/>
          <w:bCs/>
          <w:lang w:eastAsia="ro-RO"/>
        </w:rPr>
      </w:pPr>
    </w:p>
    <w:p w:rsidR="00DC48CF" w:rsidRPr="00644A91" w:rsidRDefault="00DC48CF" w:rsidP="00644A91">
      <w:pPr>
        <w:autoSpaceDE w:val="0"/>
        <w:autoSpaceDN w:val="0"/>
        <w:adjustRightInd w:val="0"/>
        <w:spacing w:after="0"/>
        <w:jc w:val="center"/>
        <w:rPr>
          <w:rFonts w:ascii="Trebuchet MS" w:hAnsi="Trebuchet MS" w:cs="Times New Roman"/>
          <w:b/>
          <w:bCs/>
          <w:lang w:eastAsia="ro-RO"/>
        </w:rPr>
      </w:pPr>
      <w:r w:rsidRPr="00644A91">
        <w:rPr>
          <w:rFonts w:ascii="Trebuchet MS" w:hAnsi="Trebuchet MS" w:cs="Times New Roman"/>
          <w:b/>
          <w:bCs/>
          <w:lang w:eastAsia="ro-RO"/>
        </w:rPr>
        <w:t xml:space="preserve">RALUCA ALEXANDRA PRUNĂ </w:t>
      </w:r>
    </w:p>
    <w:p w:rsidR="00BF24EA" w:rsidRPr="00644A91" w:rsidRDefault="00BF24EA" w:rsidP="00644A91">
      <w:pPr>
        <w:autoSpaceDE w:val="0"/>
        <w:autoSpaceDN w:val="0"/>
        <w:adjustRightInd w:val="0"/>
        <w:spacing w:after="0"/>
        <w:jc w:val="center"/>
        <w:rPr>
          <w:rFonts w:ascii="Trebuchet MS" w:hAnsi="Trebuchet MS" w:cs="Times New Roman"/>
          <w:b/>
          <w:bCs/>
          <w:lang w:eastAsia="ro-RO"/>
        </w:rPr>
      </w:pPr>
    </w:p>
    <w:p w:rsidR="00BF24EA" w:rsidRPr="00644A91" w:rsidRDefault="00BF24EA" w:rsidP="00644A91">
      <w:pPr>
        <w:autoSpaceDE w:val="0"/>
        <w:autoSpaceDN w:val="0"/>
        <w:adjustRightInd w:val="0"/>
        <w:spacing w:after="0"/>
        <w:jc w:val="center"/>
        <w:rPr>
          <w:rFonts w:ascii="Trebuchet MS" w:hAnsi="Trebuchet MS" w:cs="Times New Roman"/>
          <w:b/>
          <w:bCs/>
          <w:lang w:eastAsia="ro-RO"/>
        </w:rPr>
      </w:pPr>
    </w:p>
    <w:p w:rsidR="00DC48CF" w:rsidRPr="00644A91" w:rsidRDefault="00DC48CF" w:rsidP="00644A91">
      <w:pPr>
        <w:spacing w:after="0"/>
        <w:jc w:val="center"/>
        <w:outlineLvl w:val="0"/>
        <w:rPr>
          <w:rFonts w:ascii="Trebuchet MS" w:hAnsi="Trebuchet MS" w:cs="Arial"/>
          <w:b/>
          <w:bCs/>
          <w:u w:val="single"/>
        </w:rPr>
      </w:pPr>
      <w:r w:rsidRPr="00644A91">
        <w:rPr>
          <w:rFonts w:ascii="Trebuchet MS" w:hAnsi="Trebuchet MS" w:cs="Arial"/>
          <w:b/>
          <w:bCs/>
          <w:u w:val="single"/>
        </w:rPr>
        <w:t>AVIZĂM FAVORABIL:</w:t>
      </w:r>
    </w:p>
    <w:p w:rsidR="00BF24EA" w:rsidRPr="00644A91" w:rsidRDefault="00BF24EA" w:rsidP="00644A91">
      <w:pPr>
        <w:spacing w:after="0"/>
        <w:jc w:val="center"/>
        <w:outlineLvl w:val="0"/>
        <w:rPr>
          <w:rFonts w:ascii="Trebuchet MS" w:hAnsi="Trebuchet MS" w:cs="Arial"/>
          <w:b/>
          <w:bCs/>
          <w:u w:val="single"/>
        </w:rPr>
      </w:pPr>
    </w:p>
    <w:p w:rsidR="00DC48CF" w:rsidRPr="00644A91" w:rsidRDefault="00DC48CF" w:rsidP="00644A91">
      <w:pPr>
        <w:spacing w:after="0"/>
        <w:jc w:val="center"/>
        <w:rPr>
          <w:rFonts w:ascii="Trebuchet MS" w:hAnsi="Trebuchet MS" w:cs="Times New Roman"/>
          <w:b/>
          <w:bCs/>
          <w:lang w:eastAsia="ro-RO"/>
        </w:rPr>
      </w:pPr>
      <w:r w:rsidRPr="00644A91">
        <w:rPr>
          <w:rFonts w:ascii="Trebuchet MS" w:hAnsi="Trebuchet MS" w:cs="Times New Roman"/>
          <w:b/>
          <w:bCs/>
          <w:lang w:eastAsia="ro-RO"/>
        </w:rPr>
        <w:t>MINISTRUL AFACERILOR INTERNE</w:t>
      </w:r>
    </w:p>
    <w:p w:rsidR="00DC48CF" w:rsidRPr="00644A91" w:rsidRDefault="00DC48CF" w:rsidP="00644A91">
      <w:pPr>
        <w:spacing w:after="0"/>
        <w:jc w:val="center"/>
        <w:rPr>
          <w:rFonts w:ascii="Trebuchet MS" w:hAnsi="Trebuchet MS" w:cs="Times New Roman"/>
          <w:b/>
          <w:bCs/>
          <w:lang w:eastAsia="ro-RO"/>
        </w:rPr>
      </w:pPr>
    </w:p>
    <w:p w:rsidR="00BF24EA" w:rsidRPr="00644A91" w:rsidRDefault="00BF24EA" w:rsidP="00644A91">
      <w:pPr>
        <w:spacing w:after="0"/>
        <w:jc w:val="center"/>
        <w:rPr>
          <w:rFonts w:ascii="Trebuchet MS" w:hAnsi="Trebuchet MS" w:cs="Times New Roman"/>
          <w:b/>
          <w:bCs/>
          <w:lang w:eastAsia="ro-RO"/>
        </w:rPr>
      </w:pPr>
    </w:p>
    <w:p w:rsidR="007B09FA" w:rsidRPr="00644A91" w:rsidRDefault="00DC48CF" w:rsidP="00644A91">
      <w:pPr>
        <w:spacing w:after="0"/>
        <w:jc w:val="center"/>
        <w:rPr>
          <w:rFonts w:ascii="Trebuchet MS" w:hAnsi="Trebuchet MS" w:cs="Times New Roman"/>
          <w:b/>
          <w:bCs/>
          <w:lang w:eastAsia="ro-RO"/>
        </w:rPr>
      </w:pPr>
      <w:r w:rsidRPr="00644A91">
        <w:rPr>
          <w:rFonts w:ascii="Trebuchet MS" w:hAnsi="Trebuchet MS" w:cs="Times New Roman"/>
          <w:b/>
          <w:bCs/>
          <w:lang w:eastAsia="ro-RO"/>
        </w:rPr>
        <w:t>PETRE TOBĂ</w:t>
      </w:r>
    </w:p>
    <w:sectPr w:rsidR="007B09FA" w:rsidRPr="00644A91" w:rsidSect="00BF24EA">
      <w:footerReference w:type="default" r:id="rId8"/>
      <w:pgSz w:w="11906" w:h="16838"/>
      <w:pgMar w:top="630" w:right="1417" w:bottom="1417" w:left="1417" w:header="708"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E61" w:rsidRDefault="004A4E61">
      <w:pPr>
        <w:spacing w:after="0" w:line="240" w:lineRule="auto"/>
      </w:pPr>
      <w:r>
        <w:separator/>
      </w:r>
    </w:p>
  </w:endnote>
  <w:endnote w:type="continuationSeparator" w:id="1">
    <w:p w:rsidR="004A4E61" w:rsidRDefault="004A4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DE" w:rsidRDefault="0043164D">
    <w:pPr>
      <w:pStyle w:val="Footer"/>
      <w:jc w:val="center"/>
    </w:pPr>
    <w:r>
      <w:fldChar w:fldCharType="begin"/>
    </w:r>
    <w:r w:rsidR="005F12DE">
      <w:instrText xml:space="preserve"> PAGE   \* MERGEFORMAT </w:instrText>
    </w:r>
    <w:r>
      <w:fldChar w:fldCharType="separate"/>
    </w:r>
    <w:r w:rsidR="004D3C1C">
      <w:rPr>
        <w:noProof/>
      </w:rPr>
      <w:t>2</w:t>
    </w:r>
    <w:r>
      <w:rPr>
        <w:noProof/>
      </w:rPr>
      <w:fldChar w:fldCharType="end"/>
    </w:r>
  </w:p>
  <w:p w:rsidR="005F12DE" w:rsidRDefault="005F1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E61" w:rsidRDefault="004A4E61">
      <w:pPr>
        <w:spacing w:after="0" w:line="240" w:lineRule="auto"/>
      </w:pPr>
      <w:r>
        <w:separator/>
      </w:r>
    </w:p>
  </w:footnote>
  <w:footnote w:type="continuationSeparator" w:id="1">
    <w:p w:rsidR="004A4E61" w:rsidRDefault="004A4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74D9DA"/>
    <w:lvl w:ilvl="0">
      <w:numFmt w:val="bullet"/>
      <w:lvlText w:val="*"/>
      <w:lvlJc w:val="left"/>
      <w:pPr>
        <w:ind w:left="0" w:firstLine="0"/>
      </w:pPr>
    </w:lvl>
  </w:abstractNum>
  <w:abstractNum w:abstractNumId="1">
    <w:nsid w:val="1CC85355"/>
    <w:multiLevelType w:val="hybridMultilevel"/>
    <w:tmpl w:val="BB28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6926D1F"/>
    <w:multiLevelType w:val="hybridMultilevel"/>
    <w:tmpl w:val="B1B87832"/>
    <w:lvl w:ilvl="0" w:tplc="4474A8DC">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6">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D6D06F9"/>
    <w:multiLevelType w:val="hybridMultilevel"/>
    <w:tmpl w:val="775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47674"/>
    <w:multiLevelType w:val="hybridMultilevel"/>
    <w:tmpl w:val="681A2F10"/>
    <w:lvl w:ilvl="0" w:tplc="4BAC89A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8"/>
  </w:num>
  <w:num w:numId="7">
    <w:abstractNumId w:val="5"/>
  </w:num>
  <w:num w:numId="8">
    <w:abstractNumId w:val="3"/>
  </w:num>
  <w:num w:numId="9">
    <w:abstractNumId w:val="11"/>
  </w:num>
  <w:num w:numId="10">
    <w:abstractNumId w:val="1"/>
  </w:num>
  <w:num w:numId="11">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8E1ACD"/>
    <w:rsid w:val="00000D47"/>
    <w:rsid w:val="00004E4B"/>
    <w:rsid w:val="00011A4F"/>
    <w:rsid w:val="00012931"/>
    <w:rsid w:val="00015FD1"/>
    <w:rsid w:val="00024ABC"/>
    <w:rsid w:val="000255BB"/>
    <w:rsid w:val="00030DE6"/>
    <w:rsid w:val="0005407E"/>
    <w:rsid w:val="000548A2"/>
    <w:rsid w:val="00055832"/>
    <w:rsid w:val="00062B43"/>
    <w:rsid w:val="0006455B"/>
    <w:rsid w:val="00075C79"/>
    <w:rsid w:val="0008044F"/>
    <w:rsid w:val="00080602"/>
    <w:rsid w:val="00085318"/>
    <w:rsid w:val="00090B77"/>
    <w:rsid w:val="00097A25"/>
    <w:rsid w:val="000B13C5"/>
    <w:rsid w:val="000B5E72"/>
    <w:rsid w:val="000D19BB"/>
    <w:rsid w:val="000D54A5"/>
    <w:rsid w:val="000D7478"/>
    <w:rsid w:val="000E3E62"/>
    <w:rsid w:val="000F638E"/>
    <w:rsid w:val="001024E8"/>
    <w:rsid w:val="00102825"/>
    <w:rsid w:val="00122E26"/>
    <w:rsid w:val="00132EB8"/>
    <w:rsid w:val="00143BF7"/>
    <w:rsid w:val="001506E6"/>
    <w:rsid w:val="00150773"/>
    <w:rsid w:val="001664A6"/>
    <w:rsid w:val="00170166"/>
    <w:rsid w:val="00170A38"/>
    <w:rsid w:val="00174C22"/>
    <w:rsid w:val="00177FA1"/>
    <w:rsid w:val="00196389"/>
    <w:rsid w:val="001A1E8C"/>
    <w:rsid w:val="001A1EB9"/>
    <w:rsid w:val="001A61D2"/>
    <w:rsid w:val="001B0E9D"/>
    <w:rsid w:val="001B1CAE"/>
    <w:rsid w:val="001C1EC3"/>
    <w:rsid w:val="001C67F9"/>
    <w:rsid w:val="001C6F04"/>
    <w:rsid w:val="001D0194"/>
    <w:rsid w:val="001D2277"/>
    <w:rsid w:val="001E11AA"/>
    <w:rsid w:val="001E2329"/>
    <w:rsid w:val="001E3EE7"/>
    <w:rsid w:val="001E40AE"/>
    <w:rsid w:val="0020130A"/>
    <w:rsid w:val="0021256A"/>
    <w:rsid w:val="0022235F"/>
    <w:rsid w:val="00227B68"/>
    <w:rsid w:val="0023092A"/>
    <w:rsid w:val="00233E0E"/>
    <w:rsid w:val="00235631"/>
    <w:rsid w:val="00237969"/>
    <w:rsid w:val="00237BC8"/>
    <w:rsid w:val="002401FF"/>
    <w:rsid w:val="00246A4C"/>
    <w:rsid w:val="00250043"/>
    <w:rsid w:val="002705BC"/>
    <w:rsid w:val="00274AA5"/>
    <w:rsid w:val="00274DEE"/>
    <w:rsid w:val="00277DB2"/>
    <w:rsid w:val="002912B2"/>
    <w:rsid w:val="00292EC3"/>
    <w:rsid w:val="00296036"/>
    <w:rsid w:val="002A3A69"/>
    <w:rsid w:val="002A653B"/>
    <w:rsid w:val="002F2D66"/>
    <w:rsid w:val="002F2ED7"/>
    <w:rsid w:val="002F79B5"/>
    <w:rsid w:val="00303BD7"/>
    <w:rsid w:val="0031209B"/>
    <w:rsid w:val="003252F0"/>
    <w:rsid w:val="00326F2A"/>
    <w:rsid w:val="003271EE"/>
    <w:rsid w:val="00327347"/>
    <w:rsid w:val="00327A76"/>
    <w:rsid w:val="00341EF1"/>
    <w:rsid w:val="00344956"/>
    <w:rsid w:val="00346706"/>
    <w:rsid w:val="00353EB8"/>
    <w:rsid w:val="0035650F"/>
    <w:rsid w:val="00364C4D"/>
    <w:rsid w:val="00365D1B"/>
    <w:rsid w:val="0037262E"/>
    <w:rsid w:val="00373099"/>
    <w:rsid w:val="003778CC"/>
    <w:rsid w:val="00382CF8"/>
    <w:rsid w:val="003B1555"/>
    <w:rsid w:val="003B5162"/>
    <w:rsid w:val="003B6A5E"/>
    <w:rsid w:val="003D40B0"/>
    <w:rsid w:val="003E648D"/>
    <w:rsid w:val="003F4782"/>
    <w:rsid w:val="003F551D"/>
    <w:rsid w:val="00402112"/>
    <w:rsid w:val="00403A14"/>
    <w:rsid w:val="00406152"/>
    <w:rsid w:val="00411B30"/>
    <w:rsid w:val="00413B68"/>
    <w:rsid w:val="0042212A"/>
    <w:rsid w:val="0042485E"/>
    <w:rsid w:val="0043164D"/>
    <w:rsid w:val="00440E17"/>
    <w:rsid w:val="00454041"/>
    <w:rsid w:val="00470A0A"/>
    <w:rsid w:val="00473BD0"/>
    <w:rsid w:val="004745A3"/>
    <w:rsid w:val="00486D83"/>
    <w:rsid w:val="00497023"/>
    <w:rsid w:val="004A055F"/>
    <w:rsid w:val="004A4E61"/>
    <w:rsid w:val="004B2C8C"/>
    <w:rsid w:val="004B6537"/>
    <w:rsid w:val="004C5047"/>
    <w:rsid w:val="004C69A9"/>
    <w:rsid w:val="004D26E7"/>
    <w:rsid w:val="004D378E"/>
    <w:rsid w:val="004D3C1C"/>
    <w:rsid w:val="004E372E"/>
    <w:rsid w:val="004E6F1E"/>
    <w:rsid w:val="004F0DF1"/>
    <w:rsid w:val="004F218A"/>
    <w:rsid w:val="004F3EA3"/>
    <w:rsid w:val="004F4BC3"/>
    <w:rsid w:val="00502E29"/>
    <w:rsid w:val="00505790"/>
    <w:rsid w:val="0052757A"/>
    <w:rsid w:val="005301E3"/>
    <w:rsid w:val="00535D68"/>
    <w:rsid w:val="00571407"/>
    <w:rsid w:val="005872B5"/>
    <w:rsid w:val="00591871"/>
    <w:rsid w:val="0059500F"/>
    <w:rsid w:val="005A134E"/>
    <w:rsid w:val="005A563F"/>
    <w:rsid w:val="005B1A9E"/>
    <w:rsid w:val="005B1D8D"/>
    <w:rsid w:val="005B4E47"/>
    <w:rsid w:val="005C0025"/>
    <w:rsid w:val="005D4369"/>
    <w:rsid w:val="005D4ED4"/>
    <w:rsid w:val="005E24E6"/>
    <w:rsid w:val="005E5A7B"/>
    <w:rsid w:val="005F12DE"/>
    <w:rsid w:val="005F7054"/>
    <w:rsid w:val="00611359"/>
    <w:rsid w:val="00612132"/>
    <w:rsid w:val="00613121"/>
    <w:rsid w:val="00622A26"/>
    <w:rsid w:val="006238CB"/>
    <w:rsid w:val="006346F6"/>
    <w:rsid w:val="0063547C"/>
    <w:rsid w:val="00635E75"/>
    <w:rsid w:val="00642C4A"/>
    <w:rsid w:val="006433EC"/>
    <w:rsid w:val="00644359"/>
    <w:rsid w:val="00644A91"/>
    <w:rsid w:val="00644F60"/>
    <w:rsid w:val="00653FD3"/>
    <w:rsid w:val="006577A5"/>
    <w:rsid w:val="006636D6"/>
    <w:rsid w:val="00665BBE"/>
    <w:rsid w:val="0067669A"/>
    <w:rsid w:val="006775E8"/>
    <w:rsid w:val="00681723"/>
    <w:rsid w:val="0068271D"/>
    <w:rsid w:val="00682D44"/>
    <w:rsid w:val="006A111D"/>
    <w:rsid w:val="006A6524"/>
    <w:rsid w:val="006B43F1"/>
    <w:rsid w:val="006C25EC"/>
    <w:rsid w:val="006C3A54"/>
    <w:rsid w:val="006C6EAF"/>
    <w:rsid w:val="006D0B8C"/>
    <w:rsid w:val="006D2B48"/>
    <w:rsid w:val="006D35A6"/>
    <w:rsid w:val="006D7A09"/>
    <w:rsid w:val="006E6BDC"/>
    <w:rsid w:val="007074D9"/>
    <w:rsid w:val="00710D41"/>
    <w:rsid w:val="00711110"/>
    <w:rsid w:val="007133EC"/>
    <w:rsid w:val="00726B66"/>
    <w:rsid w:val="0073066C"/>
    <w:rsid w:val="00731DC3"/>
    <w:rsid w:val="007377AC"/>
    <w:rsid w:val="00743B76"/>
    <w:rsid w:val="00751055"/>
    <w:rsid w:val="00752E0C"/>
    <w:rsid w:val="007530E9"/>
    <w:rsid w:val="007768AE"/>
    <w:rsid w:val="00777902"/>
    <w:rsid w:val="007807AD"/>
    <w:rsid w:val="00782718"/>
    <w:rsid w:val="00795732"/>
    <w:rsid w:val="007B09FA"/>
    <w:rsid w:val="007B3EEB"/>
    <w:rsid w:val="007C44EE"/>
    <w:rsid w:val="007C59F7"/>
    <w:rsid w:val="007C64A5"/>
    <w:rsid w:val="007D2CE4"/>
    <w:rsid w:val="007E7664"/>
    <w:rsid w:val="007F3873"/>
    <w:rsid w:val="00802C0D"/>
    <w:rsid w:val="0080594B"/>
    <w:rsid w:val="00805CE8"/>
    <w:rsid w:val="008251C4"/>
    <w:rsid w:val="00831C96"/>
    <w:rsid w:val="00833673"/>
    <w:rsid w:val="00840095"/>
    <w:rsid w:val="008456E6"/>
    <w:rsid w:val="00845714"/>
    <w:rsid w:val="00852E8F"/>
    <w:rsid w:val="00855D01"/>
    <w:rsid w:val="00856A6A"/>
    <w:rsid w:val="00856E57"/>
    <w:rsid w:val="00866CEC"/>
    <w:rsid w:val="00876902"/>
    <w:rsid w:val="008816BE"/>
    <w:rsid w:val="00881D94"/>
    <w:rsid w:val="00882E3B"/>
    <w:rsid w:val="0088593C"/>
    <w:rsid w:val="00886D70"/>
    <w:rsid w:val="008A4A7F"/>
    <w:rsid w:val="008B287F"/>
    <w:rsid w:val="008B5DFE"/>
    <w:rsid w:val="008B7F0C"/>
    <w:rsid w:val="008E1ACD"/>
    <w:rsid w:val="008E26E6"/>
    <w:rsid w:val="008E53DD"/>
    <w:rsid w:val="008E7F35"/>
    <w:rsid w:val="008F191D"/>
    <w:rsid w:val="0091268B"/>
    <w:rsid w:val="00913BF5"/>
    <w:rsid w:val="009204FF"/>
    <w:rsid w:val="00921110"/>
    <w:rsid w:val="00923FF9"/>
    <w:rsid w:val="00924D7C"/>
    <w:rsid w:val="00924FE4"/>
    <w:rsid w:val="00926050"/>
    <w:rsid w:val="009371F9"/>
    <w:rsid w:val="00942B4A"/>
    <w:rsid w:val="009517E4"/>
    <w:rsid w:val="009526BA"/>
    <w:rsid w:val="00955935"/>
    <w:rsid w:val="00961BDF"/>
    <w:rsid w:val="00964E78"/>
    <w:rsid w:val="009711B5"/>
    <w:rsid w:val="00972D09"/>
    <w:rsid w:val="0097719D"/>
    <w:rsid w:val="00991157"/>
    <w:rsid w:val="00991A1A"/>
    <w:rsid w:val="009A556E"/>
    <w:rsid w:val="009C0BB2"/>
    <w:rsid w:val="009C639B"/>
    <w:rsid w:val="009D4C6D"/>
    <w:rsid w:val="009D602F"/>
    <w:rsid w:val="009E0B42"/>
    <w:rsid w:val="009E46D7"/>
    <w:rsid w:val="009F711D"/>
    <w:rsid w:val="00A03155"/>
    <w:rsid w:val="00A0629D"/>
    <w:rsid w:val="00A11F8B"/>
    <w:rsid w:val="00A21636"/>
    <w:rsid w:val="00A35A7B"/>
    <w:rsid w:val="00A35C1E"/>
    <w:rsid w:val="00A47992"/>
    <w:rsid w:val="00A47B08"/>
    <w:rsid w:val="00A5604D"/>
    <w:rsid w:val="00A57C92"/>
    <w:rsid w:val="00A715A1"/>
    <w:rsid w:val="00A82E0B"/>
    <w:rsid w:val="00A8616F"/>
    <w:rsid w:val="00A87583"/>
    <w:rsid w:val="00A90AF9"/>
    <w:rsid w:val="00A92A29"/>
    <w:rsid w:val="00A97E86"/>
    <w:rsid w:val="00AA35A4"/>
    <w:rsid w:val="00AA4DD9"/>
    <w:rsid w:val="00AA5FD8"/>
    <w:rsid w:val="00AE42B1"/>
    <w:rsid w:val="00AF687A"/>
    <w:rsid w:val="00AF6D92"/>
    <w:rsid w:val="00B012AF"/>
    <w:rsid w:val="00B074E9"/>
    <w:rsid w:val="00B20384"/>
    <w:rsid w:val="00B23316"/>
    <w:rsid w:val="00B24074"/>
    <w:rsid w:val="00B339C8"/>
    <w:rsid w:val="00B416E2"/>
    <w:rsid w:val="00B4626A"/>
    <w:rsid w:val="00B4654F"/>
    <w:rsid w:val="00B46667"/>
    <w:rsid w:val="00B55F5C"/>
    <w:rsid w:val="00B561D0"/>
    <w:rsid w:val="00B64499"/>
    <w:rsid w:val="00B71DF2"/>
    <w:rsid w:val="00BA595E"/>
    <w:rsid w:val="00BA5F0F"/>
    <w:rsid w:val="00BB286A"/>
    <w:rsid w:val="00BB6A70"/>
    <w:rsid w:val="00BC499B"/>
    <w:rsid w:val="00BC58FD"/>
    <w:rsid w:val="00BC7789"/>
    <w:rsid w:val="00BE0E0C"/>
    <w:rsid w:val="00BF24EA"/>
    <w:rsid w:val="00BF2600"/>
    <w:rsid w:val="00BF5F0F"/>
    <w:rsid w:val="00C12A02"/>
    <w:rsid w:val="00C33351"/>
    <w:rsid w:val="00C36F38"/>
    <w:rsid w:val="00C551E6"/>
    <w:rsid w:val="00C56AA1"/>
    <w:rsid w:val="00C64F01"/>
    <w:rsid w:val="00C76AD7"/>
    <w:rsid w:val="00C778A8"/>
    <w:rsid w:val="00C87495"/>
    <w:rsid w:val="00C977AA"/>
    <w:rsid w:val="00CB15F6"/>
    <w:rsid w:val="00CB6262"/>
    <w:rsid w:val="00CB77F0"/>
    <w:rsid w:val="00CC685B"/>
    <w:rsid w:val="00CD3744"/>
    <w:rsid w:val="00CD76AF"/>
    <w:rsid w:val="00CF0CFE"/>
    <w:rsid w:val="00D011AF"/>
    <w:rsid w:val="00D01B49"/>
    <w:rsid w:val="00D03451"/>
    <w:rsid w:val="00D06B86"/>
    <w:rsid w:val="00D16A54"/>
    <w:rsid w:val="00D177DA"/>
    <w:rsid w:val="00D36EBA"/>
    <w:rsid w:val="00D418BF"/>
    <w:rsid w:val="00D43EDE"/>
    <w:rsid w:val="00D4429C"/>
    <w:rsid w:val="00D45E0C"/>
    <w:rsid w:val="00D57CB1"/>
    <w:rsid w:val="00D60F8D"/>
    <w:rsid w:val="00D6107B"/>
    <w:rsid w:val="00D7108E"/>
    <w:rsid w:val="00D81CFC"/>
    <w:rsid w:val="00D83A52"/>
    <w:rsid w:val="00D843E6"/>
    <w:rsid w:val="00DA1DBB"/>
    <w:rsid w:val="00DB2A3E"/>
    <w:rsid w:val="00DC3082"/>
    <w:rsid w:val="00DC48CF"/>
    <w:rsid w:val="00DD0970"/>
    <w:rsid w:val="00DD4F9B"/>
    <w:rsid w:val="00DE369F"/>
    <w:rsid w:val="00DF2D5E"/>
    <w:rsid w:val="00DF4920"/>
    <w:rsid w:val="00DF5B09"/>
    <w:rsid w:val="00E020FE"/>
    <w:rsid w:val="00E030CF"/>
    <w:rsid w:val="00E06B09"/>
    <w:rsid w:val="00E1250C"/>
    <w:rsid w:val="00E137AD"/>
    <w:rsid w:val="00E211D0"/>
    <w:rsid w:val="00E30DDE"/>
    <w:rsid w:val="00E349C4"/>
    <w:rsid w:val="00E40024"/>
    <w:rsid w:val="00E5091A"/>
    <w:rsid w:val="00E92B9E"/>
    <w:rsid w:val="00E977D8"/>
    <w:rsid w:val="00EA480D"/>
    <w:rsid w:val="00EB0194"/>
    <w:rsid w:val="00EB0E1E"/>
    <w:rsid w:val="00EB348E"/>
    <w:rsid w:val="00EB5AC6"/>
    <w:rsid w:val="00EB6F14"/>
    <w:rsid w:val="00EC06C9"/>
    <w:rsid w:val="00ED01A3"/>
    <w:rsid w:val="00ED08ED"/>
    <w:rsid w:val="00ED59F4"/>
    <w:rsid w:val="00EF2074"/>
    <w:rsid w:val="00EF3C1D"/>
    <w:rsid w:val="00F2416C"/>
    <w:rsid w:val="00F25FF6"/>
    <w:rsid w:val="00F30CB8"/>
    <w:rsid w:val="00F337CF"/>
    <w:rsid w:val="00F425C1"/>
    <w:rsid w:val="00F454C5"/>
    <w:rsid w:val="00F477AC"/>
    <w:rsid w:val="00F61AB0"/>
    <w:rsid w:val="00F634AC"/>
    <w:rsid w:val="00F703FC"/>
    <w:rsid w:val="00F7217E"/>
    <w:rsid w:val="00F83FFA"/>
    <w:rsid w:val="00FB183D"/>
    <w:rsid w:val="00FB6445"/>
    <w:rsid w:val="00FB7C55"/>
    <w:rsid w:val="00FC2EFE"/>
    <w:rsid w:val="00FD1DC5"/>
    <w:rsid w:val="00FD49BD"/>
    <w:rsid w:val="00FE5AAF"/>
    <w:rsid w:val="00FF0134"/>
    <w:rsid w:val="00FF2604"/>
    <w:rsid w:val="00FF2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7F"/>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5E24E6"/>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Normal1">
    <w:name w:val="Normal1"/>
    <w:basedOn w:val="Normal"/>
    <w:rsid w:val="005E24E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8">
    <w:name w:val="Font Style48"/>
    <w:basedOn w:val="DefaultParagraphFont"/>
    <w:rsid w:val="00FD1DC5"/>
    <w:rPr>
      <w:rFonts w:ascii="Times New Roman" w:hAnsi="Times New Roman" w:cs="Times New Roman"/>
      <w:sz w:val="18"/>
      <w:szCs w:val="18"/>
    </w:rPr>
  </w:style>
  <w:style w:type="character" w:customStyle="1" w:styleId="rvts7">
    <w:name w:val="rvts7"/>
    <w:basedOn w:val="DefaultParagraphFont"/>
    <w:rsid w:val="00FF0134"/>
  </w:style>
  <w:style w:type="paragraph" w:customStyle="1" w:styleId="CM1">
    <w:name w:val="CM1"/>
    <w:basedOn w:val="Normal"/>
    <w:next w:val="Normal"/>
    <w:uiPriority w:val="99"/>
    <w:rsid w:val="00E137AD"/>
    <w:pPr>
      <w:autoSpaceDE w:val="0"/>
      <w:autoSpaceDN w:val="0"/>
      <w:adjustRightInd w:val="0"/>
      <w:spacing w:after="0" w:line="240" w:lineRule="auto"/>
    </w:pPr>
    <w:rPr>
      <w:rFonts w:ascii="EUAlbertina" w:hAnsi="EUAlbertina" w:cs="Times New Roman"/>
      <w:sz w:val="24"/>
      <w:szCs w:val="24"/>
      <w:lang w:val="en-US" w:eastAsia="ro-RO"/>
    </w:rPr>
  </w:style>
  <w:style w:type="paragraph" w:customStyle="1" w:styleId="CM3">
    <w:name w:val="CM3"/>
    <w:basedOn w:val="Normal"/>
    <w:next w:val="Normal"/>
    <w:uiPriority w:val="99"/>
    <w:rsid w:val="00E137AD"/>
    <w:pPr>
      <w:autoSpaceDE w:val="0"/>
      <w:autoSpaceDN w:val="0"/>
      <w:adjustRightInd w:val="0"/>
      <w:spacing w:after="0" w:line="240" w:lineRule="auto"/>
    </w:pPr>
    <w:rPr>
      <w:rFonts w:ascii="EUAlbertina" w:hAnsi="EUAlbertina" w:cs="Times New Roman"/>
      <w:sz w:val="24"/>
      <w:szCs w:val="24"/>
      <w:lang w:val="en-US" w:eastAsia="ro-RO"/>
    </w:rPr>
  </w:style>
  <w:style w:type="paragraph" w:styleId="ListParagraph">
    <w:name w:val="List Paragraph"/>
    <w:basedOn w:val="Normal"/>
    <w:uiPriority w:val="34"/>
    <w:qFormat/>
    <w:rsid w:val="00062B43"/>
    <w:pPr>
      <w:spacing w:after="160" w:line="259" w:lineRule="auto"/>
      <w:ind w:left="720"/>
      <w:contextualSpacing/>
    </w:pPr>
    <w:rPr>
      <w:rFonts w:asciiTheme="minorHAnsi" w:eastAsiaTheme="minorHAnsi" w:hAnsiTheme="minorHAnsi" w:cstheme="minorBidi"/>
    </w:rPr>
  </w:style>
  <w:style w:type="character" w:styleId="FootnoteReference">
    <w:name w:val="footnote reference"/>
    <w:aliases w:val="Footnotes refss Caracter Caracter Caracter Caracter Caracter Caracter Caracter Caracter Caracter1,Appel note de bas de p Caracter Caracter Caracter Caracter Caracter Caracter Caracter Caracter Caracter Caracter Caracter"/>
    <w:link w:val="FootnotesrefssCaracterCaracterCaracterCaracterCaracterCaracterCaracterCaracter"/>
    <w:unhideWhenUsed/>
    <w:rsid w:val="005F12DE"/>
    <w:rPr>
      <w:vertAlign w:val="superscript"/>
    </w:rPr>
  </w:style>
  <w:style w:type="paragraph" w:customStyle="1" w:styleId="FootnotesrefssCaracterCaracterCaracterCaracterCaracterCaracterCaracterCaracter">
    <w:name w:val="Footnotes refss Caracter Caracter Caracter Caracter Caracter Caracter Caracter Caracter"/>
    <w:aliases w:val="Appel note de bas de p Caracter Caracter Caracter Caracter Caracter Caracter Caracter Caracter Caracter Caracter,Footnotes refss Caracter"/>
    <w:basedOn w:val="Normal"/>
    <w:link w:val="FootnoteReference"/>
    <w:rsid w:val="005F12DE"/>
    <w:pPr>
      <w:spacing w:after="160" w:line="240" w:lineRule="exact"/>
    </w:pPr>
    <w:rPr>
      <w:rFonts w:cs="Times New Roman"/>
      <w:sz w:val="20"/>
      <w:szCs w:val="20"/>
      <w:vertAlign w:val="superscript"/>
      <w:lang w:eastAsia="ro-RO"/>
    </w:rPr>
  </w:style>
  <w:style w:type="character" w:styleId="Strong">
    <w:name w:val="Strong"/>
    <w:qFormat/>
    <w:locked/>
    <w:rsid w:val="005F12DE"/>
    <w:rPr>
      <w:b/>
      <w:bCs/>
      <w:spacing w:val="0"/>
    </w:rPr>
  </w:style>
  <w:style w:type="paragraph" w:styleId="FootnoteText">
    <w:name w:val="footnote text"/>
    <w:aliases w:val="Footnote,n,Footnote Text Char1,Footnote Text Char Char,Footnote Text Char2 Char Char,Footnote Text Char2 Char,Footnote Text Char Char1 Char,Footnote Text Char2 Char Char1 Char,Footnote Text Char1 Char Char"/>
    <w:basedOn w:val="Normal"/>
    <w:link w:val="FootnoteTextChar"/>
    <w:unhideWhenUsed/>
    <w:rsid w:val="005F12DE"/>
    <w:pPr>
      <w:spacing w:after="0" w:line="240" w:lineRule="auto"/>
      <w:ind w:firstLine="360"/>
    </w:pPr>
    <w:rPr>
      <w:rFonts w:eastAsia="Times New Roman" w:cs="Times New Roman"/>
      <w:sz w:val="20"/>
      <w:szCs w:val="20"/>
      <w:lang w:val="en-US" w:bidi="en-US"/>
    </w:rPr>
  </w:style>
  <w:style w:type="character" w:customStyle="1" w:styleId="FootnoteTextChar">
    <w:name w:val="Footnote Text Char"/>
    <w:aliases w:val="Footnote Char,n Char,Footnote Text Char1 Char,Footnote Text Char Char Char,Footnote Text Char2 Char Char Char,Footnote Text Char2 Char Char1,Footnote Text Char Char1 Char Char,Footnote Text Char2 Char Char1 Char Char"/>
    <w:basedOn w:val="DefaultParagraphFont"/>
    <w:link w:val="FootnoteText"/>
    <w:rsid w:val="005F12DE"/>
    <w:rPr>
      <w:rFonts w:eastAsia="Times New Roman"/>
      <w:lang w:val="en-US" w:eastAsia="en-US" w:bidi="en-US"/>
    </w:rPr>
  </w:style>
  <w:style w:type="paragraph" w:styleId="Header">
    <w:name w:val="header"/>
    <w:basedOn w:val="Normal"/>
    <w:link w:val="HeaderChar"/>
    <w:uiPriority w:val="99"/>
    <w:unhideWhenUsed/>
    <w:rsid w:val="00BF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EA"/>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7F"/>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5E24E6"/>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Normal1">
    <w:name w:val="Normal1"/>
    <w:basedOn w:val="Normal"/>
    <w:rsid w:val="005E24E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8">
    <w:name w:val="Font Style48"/>
    <w:basedOn w:val="DefaultParagraphFont"/>
    <w:rsid w:val="00FD1DC5"/>
    <w:rPr>
      <w:rFonts w:ascii="Times New Roman" w:hAnsi="Times New Roman" w:cs="Times New Roman"/>
      <w:sz w:val="18"/>
      <w:szCs w:val="18"/>
    </w:rPr>
  </w:style>
  <w:style w:type="character" w:customStyle="1" w:styleId="rvts7">
    <w:name w:val="rvts7"/>
    <w:basedOn w:val="DefaultParagraphFont"/>
    <w:rsid w:val="00FF0134"/>
  </w:style>
  <w:style w:type="paragraph" w:customStyle="1" w:styleId="CM1">
    <w:name w:val="CM1"/>
    <w:basedOn w:val="Normal"/>
    <w:next w:val="Normal"/>
    <w:uiPriority w:val="99"/>
    <w:rsid w:val="00E137AD"/>
    <w:pPr>
      <w:autoSpaceDE w:val="0"/>
      <w:autoSpaceDN w:val="0"/>
      <w:adjustRightInd w:val="0"/>
      <w:spacing w:after="0" w:line="240" w:lineRule="auto"/>
    </w:pPr>
    <w:rPr>
      <w:rFonts w:ascii="EUAlbertina" w:hAnsi="EUAlbertina" w:cs="Times New Roman"/>
      <w:sz w:val="24"/>
      <w:szCs w:val="24"/>
      <w:lang w:val="en-US" w:eastAsia="ro-RO"/>
    </w:rPr>
  </w:style>
  <w:style w:type="paragraph" w:customStyle="1" w:styleId="CM3">
    <w:name w:val="CM3"/>
    <w:basedOn w:val="Normal"/>
    <w:next w:val="Normal"/>
    <w:uiPriority w:val="99"/>
    <w:rsid w:val="00E137AD"/>
    <w:pPr>
      <w:autoSpaceDE w:val="0"/>
      <w:autoSpaceDN w:val="0"/>
      <w:adjustRightInd w:val="0"/>
      <w:spacing w:after="0" w:line="240" w:lineRule="auto"/>
    </w:pPr>
    <w:rPr>
      <w:rFonts w:ascii="EUAlbertina" w:hAnsi="EUAlbertina" w:cs="Times New Roman"/>
      <w:sz w:val="24"/>
      <w:szCs w:val="24"/>
      <w:lang w:val="en-US" w:eastAsia="ro-RO"/>
    </w:rPr>
  </w:style>
  <w:style w:type="paragraph" w:styleId="ListParagraph">
    <w:name w:val="List Paragraph"/>
    <w:basedOn w:val="Normal"/>
    <w:uiPriority w:val="34"/>
    <w:qFormat/>
    <w:rsid w:val="00062B43"/>
    <w:pPr>
      <w:spacing w:after="160" w:line="259" w:lineRule="auto"/>
      <w:ind w:left="720"/>
      <w:contextualSpacing/>
    </w:pPr>
    <w:rPr>
      <w:rFonts w:asciiTheme="minorHAnsi" w:eastAsiaTheme="minorHAnsi" w:hAnsiTheme="minorHAnsi" w:cstheme="minorBidi"/>
    </w:rPr>
  </w:style>
  <w:style w:type="character" w:styleId="FootnoteReference">
    <w:name w:val="footnote reference"/>
    <w:aliases w:val="Footnotes refss Caracter Caracter Caracter Caracter Caracter Caracter Caracter Caracter Caracter1,Appel note de bas de p Caracter Caracter Caracter Caracter Caracter Caracter Caracter Caracter Caracter Caracter Caracter"/>
    <w:link w:val="FootnotesrefssCaracterCaracterCaracterCaracterCaracterCaracterCaracterCaracter"/>
    <w:unhideWhenUsed/>
    <w:rsid w:val="005F12DE"/>
    <w:rPr>
      <w:vertAlign w:val="superscript"/>
    </w:rPr>
  </w:style>
  <w:style w:type="paragraph" w:customStyle="1" w:styleId="FootnotesrefssCaracterCaracterCaracterCaracterCaracterCaracterCaracterCaracter">
    <w:name w:val="Footnotes refss Caracter Caracter Caracter Caracter Caracter Caracter Caracter Caracter"/>
    <w:aliases w:val="Appel note de bas de p Caracter Caracter Caracter Caracter Caracter Caracter Caracter Caracter Caracter Caracter,Footnotes refss Caracter"/>
    <w:basedOn w:val="Normal"/>
    <w:link w:val="FootnoteReference"/>
    <w:rsid w:val="005F12DE"/>
    <w:pPr>
      <w:spacing w:after="160" w:line="240" w:lineRule="exact"/>
    </w:pPr>
    <w:rPr>
      <w:rFonts w:cs="Times New Roman"/>
      <w:sz w:val="20"/>
      <w:szCs w:val="20"/>
      <w:vertAlign w:val="superscript"/>
      <w:lang w:eastAsia="ro-RO"/>
    </w:rPr>
  </w:style>
  <w:style w:type="character" w:styleId="Strong">
    <w:name w:val="Strong"/>
    <w:qFormat/>
    <w:locked/>
    <w:rsid w:val="005F12DE"/>
    <w:rPr>
      <w:b/>
      <w:bCs/>
      <w:spacing w:val="0"/>
    </w:rPr>
  </w:style>
  <w:style w:type="paragraph" w:styleId="FootnoteText">
    <w:name w:val="footnote text"/>
    <w:aliases w:val="Footnote,n,Footnote Text Char1,Footnote Text Char Char,Footnote Text Char2 Char Char,Footnote Text Char2 Char,Footnote Text Char Char1 Char,Footnote Text Char2 Char Char1 Char,Footnote Text Char1 Char Char"/>
    <w:basedOn w:val="Normal"/>
    <w:link w:val="FootnoteTextChar"/>
    <w:unhideWhenUsed/>
    <w:rsid w:val="005F12DE"/>
    <w:pPr>
      <w:spacing w:after="0" w:line="240" w:lineRule="auto"/>
      <w:ind w:firstLine="360"/>
    </w:pPr>
    <w:rPr>
      <w:rFonts w:eastAsia="Times New Roman" w:cs="Times New Roman"/>
      <w:sz w:val="20"/>
      <w:szCs w:val="20"/>
      <w:lang w:val="en-US" w:bidi="en-US"/>
    </w:rPr>
  </w:style>
  <w:style w:type="character" w:customStyle="1" w:styleId="FootnoteTextChar">
    <w:name w:val="Footnote Text Char"/>
    <w:aliases w:val="Footnote Char,n Char,Footnote Text Char1 Char,Footnote Text Char Char Char,Footnote Text Char2 Char Char Char,Footnote Text Char2 Char Char1,Footnote Text Char Char1 Char Char,Footnote Text Char2 Char Char1 Char Char"/>
    <w:basedOn w:val="DefaultParagraphFont"/>
    <w:link w:val="FootnoteText"/>
    <w:rsid w:val="005F12DE"/>
    <w:rPr>
      <w:rFonts w:eastAsia="Times New Roman"/>
      <w:lang w:val="en-US" w:eastAsia="en-US" w:bidi="en-US"/>
    </w:rPr>
  </w:style>
  <w:style w:type="paragraph" w:styleId="Header">
    <w:name w:val="header"/>
    <w:basedOn w:val="Normal"/>
    <w:link w:val="HeaderChar"/>
    <w:uiPriority w:val="99"/>
    <w:unhideWhenUsed/>
    <w:rsid w:val="00BF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EA"/>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7606227">
      <w:bodyDiv w:val="1"/>
      <w:marLeft w:val="0"/>
      <w:marRight w:val="0"/>
      <w:marTop w:val="0"/>
      <w:marBottom w:val="0"/>
      <w:divBdr>
        <w:top w:val="none" w:sz="0" w:space="0" w:color="auto"/>
        <w:left w:val="none" w:sz="0" w:space="0" w:color="auto"/>
        <w:bottom w:val="none" w:sz="0" w:space="0" w:color="auto"/>
        <w:right w:val="none" w:sz="0" w:space="0" w:color="auto"/>
      </w:divBdr>
    </w:div>
    <w:div w:id="252133632">
      <w:bodyDiv w:val="1"/>
      <w:marLeft w:val="0"/>
      <w:marRight w:val="0"/>
      <w:marTop w:val="0"/>
      <w:marBottom w:val="0"/>
      <w:divBdr>
        <w:top w:val="none" w:sz="0" w:space="0" w:color="auto"/>
        <w:left w:val="none" w:sz="0" w:space="0" w:color="auto"/>
        <w:bottom w:val="none" w:sz="0" w:space="0" w:color="auto"/>
        <w:right w:val="none" w:sz="0" w:space="0" w:color="auto"/>
      </w:divBdr>
    </w:div>
    <w:div w:id="305817815">
      <w:bodyDiv w:val="1"/>
      <w:marLeft w:val="0"/>
      <w:marRight w:val="0"/>
      <w:marTop w:val="0"/>
      <w:marBottom w:val="0"/>
      <w:divBdr>
        <w:top w:val="none" w:sz="0" w:space="0" w:color="auto"/>
        <w:left w:val="none" w:sz="0" w:space="0" w:color="auto"/>
        <w:bottom w:val="none" w:sz="0" w:space="0" w:color="auto"/>
        <w:right w:val="none" w:sz="0" w:space="0" w:color="auto"/>
      </w:divBdr>
    </w:div>
    <w:div w:id="435176281">
      <w:bodyDiv w:val="1"/>
      <w:marLeft w:val="0"/>
      <w:marRight w:val="0"/>
      <w:marTop w:val="0"/>
      <w:marBottom w:val="0"/>
      <w:divBdr>
        <w:top w:val="none" w:sz="0" w:space="0" w:color="auto"/>
        <w:left w:val="none" w:sz="0" w:space="0" w:color="auto"/>
        <w:bottom w:val="none" w:sz="0" w:space="0" w:color="auto"/>
        <w:right w:val="none" w:sz="0" w:space="0" w:color="auto"/>
      </w:divBdr>
    </w:div>
    <w:div w:id="786463891">
      <w:bodyDiv w:val="1"/>
      <w:marLeft w:val="0"/>
      <w:marRight w:val="0"/>
      <w:marTop w:val="0"/>
      <w:marBottom w:val="0"/>
      <w:divBdr>
        <w:top w:val="none" w:sz="0" w:space="0" w:color="auto"/>
        <w:left w:val="none" w:sz="0" w:space="0" w:color="auto"/>
        <w:bottom w:val="none" w:sz="0" w:space="0" w:color="auto"/>
        <w:right w:val="none" w:sz="0" w:space="0" w:color="auto"/>
      </w:divBdr>
    </w:div>
    <w:div w:id="837159139">
      <w:bodyDiv w:val="1"/>
      <w:marLeft w:val="0"/>
      <w:marRight w:val="0"/>
      <w:marTop w:val="0"/>
      <w:marBottom w:val="0"/>
      <w:divBdr>
        <w:top w:val="none" w:sz="0" w:space="0" w:color="auto"/>
        <w:left w:val="none" w:sz="0" w:space="0" w:color="auto"/>
        <w:bottom w:val="none" w:sz="0" w:space="0" w:color="auto"/>
        <w:right w:val="none" w:sz="0" w:space="0" w:color="auto"/>
      </w:divBdr>
      <w:divsChild>
        <w:div w:id="1815444734">
          <w:marLeft w:val="0"/>
          <w:marRight w:val="0"/>
          <w:marTop w:val="0"/>
          <w:marBottom w:val="0"/>
          <w:divBdr>
            <w:top w:val="none" w:sz="0" w:space="0" w:color="auto"/>
            <w:left w:val="none" w:sz="0" w:space="0" w:color="auto"/>
            <w:bottom w:val="none" w:sz="0" w:space="0" w:color="auto"/>
            <w:right w:val="none" w:sz="0" w:space="0" w:color="auto"/>
          </w:divBdr>
          <w:divsChild>
            <w:div w:id="1206915546">
              <w:marLeft w:val="0"/>
              <w:marRight w:val="0"/>
              <w:marTop w:val="0"/>
              <w:marBottom w:val="0"/>
              <w:divBdr>
                <w:top w:val="none" w:sz="0" w:space="0" w:color="auto"/>
                <w:left w:val="none" w:sz="0" w:space="0" w:color="auto"/>
                <w:bottom w:val="none" w:sz="0" w:space="0" w:color="auto"/>
                <w:right w:val="none" w:sz="0" w:space="0" w:color="auto"/>
              </w:divBdr>
              <w:divsChild>
                <w:div w:id="245697323">
                  <w:marLeft w:val="0"/>
                  <w:marRight w:val="0"/>
                  <w:marTop w:val="0"/>
                  <w:marBottom w:val="0"/>
                  <w:divBdr>
                    <w:top w:val="none" w:sz="0" w:space="0" w:color="auto"/>
                    <w:left w:val="none" w:sz="0" w:space="0" w:color="auto"/>
                    <w:bottom w:val="none" w:sz="0" w:space="0" w:color="auto"/>
                    <w:right w:val="none" w:sz="0" w:space="0" w:color="auto"/>
                  </w:divBdr>
                </w:div>
                <w:div w:id="2080904486">
                  <w:marLeft w:val="0"/>
                  <w:marRight w:val="0"/>
                  <w:marTop w:val="0"/>
                  <w:marBottom w:val="0"/>
                  <w:divBdr>
                    <w:top w:val="none" w:sz="0" w:space="0" w:color="auto"/>
                    <w:left w:val="none" w:sz="0" w:space="0" w:color="auto"/>
                    <w:bottom w:val="none" w:sz="0" w:space="0" w:color="auto"/>
                    <w:right w:val="none" w:sz="0" w:space="0" w:color="auto"/>
                  </w:divBdr>
                </w:div>
                <w:div w:id="1656448367">
                  <w:marLeft w:val="0"/>
                  <w:marRight w:val="0"/>
                  <w:marTop w:val="0"/>
                  <w:marBottom w:val="0"/>
                  <w:divBdr>
                    <w:top w:val="none" w:sz="0" w:space="0" w:color="auto"/>
                    <w:left w:val="none" w:sz="0" w:space="0" w:color="auto"/>
                    <w:bottom w:val="none" w:sz="0" w:space="0" w:color="auto"/>
                    <w:right w:val="none" w:sz="0" w:space="0" w:color="auto"/>
                  </w:divBdr>
                </w:div>
                <w:div w:id="1747266791">
                  <w:marLeft w:val="0"/>
                  <w:marRight w:val="0"/>
                  <w:marTop w:val="0"/>
                  <w:marBottom w:val="0"/>
                  <w:divBdr>
                    <w:top w:val="none" w:sz="0" w:space="0" w:color="auto"/>
                    <w:left w:val="none" w:sz="0" w:space="0" w:color="auto"/>
                    <w:bottom w:val="none" w:sz="0" w:space="0" w:color="auto"/>
                    <w:right w:val="none" w:sz="0" w:space="0" w:color="auto"/>
                  </w:divBdr>
                </w:div>
                <w:div w:id="899905656">
                  <w:marLeft w:val="0"/>
                  <w:marRight w:val="0"/>
                  <w:marTop w:val="0"/>
                  <w:marBottom w:val="0"/>
                  <w:divBdr>
                    <w:top w:val="none" w:sz="0" w:space="0" w:color="auto"/>
                    <w:left w:val="none" w:sz="0" w:space="0" w:color="auto"/>
                    <w:bottom w:val="none" w:sz="0" w:space="0" w:color="auto"/>
                    <w:right w:val="none" w:sz="0" w:space="0" w:color="auto"/>
                  </w:divBdr>
                </w:div>
                <w:div w:id="1003894604">
                  <w:marLeft w:val="0"/>
                  <w:marRight w:val="0"/>
                  <w:marTop w:val="0"/>
                  <w:marBottom w:val="0"/>
                  <w:divBdr>
                    <w:top w:val="none" w:sz="0" w:space="0" w:color="auto"/>
                    <w:left w:val="none" w:sz="0" w:space="0" w:color="auto"/>
                    <w:bottom w:val="none" w:sz="0" w:space="0" w:color="auto"/>
                    <w:right w:val="none" w:sz="0" w:space="0" w:color="auto"/>
                  </w:divBdr>
                </w:div>
                <w:div w:id="1680424455">
                  <w:marLeft w:val="0"/>
                  <w:marRight w:val="0"/>
                  <w:marTop w:val="0"/>
                  <w:marBottom w:val="0"/>
                  <w:divBdr>
                    <w:top w:val="none" w:sz="0" w:space="0" w:color="auto"/>
                    <w:left w:val="none" w:sz="0" w:space="0" w:color="auto"/>
                    <w:bottom w:val="none" w:sz="0" w:space="0" w:color="auto"/>
                    <w:right w:val="none" w:sz="0" w:space="0" w:color="auto"/>
                  </w:divBdr>
                </w:div>
                <w:div w:id="1069184649">
                  <w:marLeft w:val="0"/>
                  <w:marRight w:val="0"/>
                  <w:marTop w:val="0"/>
                  <w:marBottom w:val="0"/>
                  <w:divBdr>
                    <w:top w:val="none" w:sz="0" w:space="0" w:color="auto"/>
                    <w:left w:val="none" w:sz="0" w:space="0" w:color="auto"/>
                    <w:bottom w:val="none" w:sz="0" w:space="0" w:color="auto"/>
                    <w:right w:val="none" w:sz="0" w:space="0" w:color="auto"/>
                  </w:divBdr>
                </w:div>
                <w:div w:id="438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9503">
          <w:marLeft w:val="0"/>
          <w:marRight w:val="0"/>
          <w:marTop w:val="0"/>
          <w:marBottom w:val="0"/>
          <w:divBdr>
            <w:top w:val="none" w:sz="0" w:space="0" w:color="auto"/>
            <w:left w:val="none" w:sz="0" w:space="0" w:color="auto"/>
            <w:bottom w:val="none" w:sz="0" w:space="0" w:color="auto"/>
            <w:right w:val="none" w:sz="0" w:space="0" w:color="auto"/>
          </w:divBdr>
        </w:div>
        <w:div w:id="1286691152">
          <w:marLeft w:val="0"/>
          <w:marRight w:val="0"/>
          <w:marTop w:val="0"/>
          <w:marBottom w:val="0"/>
          <w:divBdr>
            <w:top w:val="none" w:sz="0" w:space="0" w:color="auto"/>
            <w:left w:val="none" w:sz="0" w:space="0" w:color="auto"/>
            <w:bottom w:val="none" w:sz="0" w:space="0" w:color="auto"/>
            <w:right w:val="none" w:sz="0" w:space="0" w:color="auto"/>
          </w:divBdr>
        </w:div>
        <w:div w:id="131366330">
          <w:marLeft w:val="0"/>
          <w:marRight w:val="0"/>
          <w:marTop w:val="0"/>
          <w:marBottom w:val="0"/>
          <w:divBdr>
            <w:top w:val="none" w:sz="0" w:space="0" w:color="auto"/>
            <w:left w:val="none" w:sz="0" w:space="0" w:color="auto"/>
            <w:bottom w:val="none" w:sz="0" w:space="0" w:color="auto"/>
            <w:right w:val="none" w:sz="0" w:space="0" w:color="auto"/>
          </w:divBdr>
        </w:div>
        <w:div w:id="1714034574">
          <w:marLeft w:val="0"/>
          <w:marRight w:val="0"/>
          <w:marTop w:val="0"/>
          <w:marBottom w:val="0"/>
          <w:divBdr>
            <w:top w:val="none" w:sz="0" w:space="0" w:color="auto"/>
            <w:left w:val="none" w:sz="0" w:space="0" w:color="auto"/>
            <w:bottom w:val="none" w:sz="0" w:space="0" w:color="auto"/>
            <w:right w:val="none" w:sz="0" w:space="0" w:color="auto"/>
          </w:divBdr>
        </w:div>
        <w:div w:id="731464991">
          <w:marLeft w:val="0"/>
          <w:marRight w:val="0"/>
          <w:marTop w:val="0"/>
          <w:marBottom w:val="0"/>
          <w:divBdr>
            <w:top w:val="none" w:sz="0" w:space="0" w:color="auto"/>
            <w:left w:val="none" w:sz="0" w:space="0" w:color="auto"/>
            <w:bottom w:val="none" w:sz="0" w:space="0" w:color="auto"/>
            <w:right w:val="none" w:sz="0" w:space="0" w:color="auto"/>
          </w:divBdr>
        </w:div>
        <w:div w:id="1079474996">
          <w:marLeft w:val="0"/>
          <w:marRight w:val="0"/>
          <w:marTop w:val="0"/>
          <w:marBottom w:val="0"/>
          <w:divBdr>
            <w:top w:val="none" w:sz="0" w:space="0" w:color="auto"/>
            <w:left w:val="none" w:sz="0" w:space="0" w:color="auto"/>
            <w:bottom w:val="none" w:sz="0" w:space="0" w:color="auto"/>
            <w:right w:val="none" w:sz="0" w:space="0" w:color="auto"/>
          </w:divBdr>
        </w:div>
        <w:div w:id="623583654">
          <w:marLeft w:val="0"/>
          <w:marRight w:val="0"/>
          <w:marTop w:val="0"/>
          <w:marBottom w:val="0"/>
          <w:divBdr>
            <w:top w:val="none" w:sz="0" w:space="0" w:color="auto"/>
            <w:left w:val="none" w:sz="0" w:space="0" w:color="auto"/>
            <w:bottom w:val="none" w:sz="0" w:space="0" w:color="auto"/>
            <w:right w:val="none" w:sz="0" w:space="0" w:color="auto"/>
          </w:divBdr>
        </w:div>
        <w:div w:id="1591428642">
          <w:marLeft w:val="0"/>
          <w:marRight w:val="0"/>
          <w:marTop w:val="0"/>
          <w:marBottom w:val="0"/>
          <w:divBdr>
            <w:top w:val="none" w:sz="0" w:space="0" w:color="auto"/>
            <w:left w:val="none" w:sz="0" w:space="0" w:color="auto"/>
            <w:bottom w:val="none" w:sz="0" w:space="0" w:color="auto"/>
            <w:right w:val="none" w:sz="0" w:space="0" w:color="auto"/>
          </w:divBdr>
        </w:div>
        <w:div w:id="700133519">
          <w:marLeft w:val="0"/>
          <w:marRight w:val="0"/>
          <w:marTop w:val="0"/>
          <w:marBottom w:val="0"/>
          <w:divBdr>
            <w:top w:val="none" w:sz="0" w:space="0" w:color="auto"/>
            <w:left w:val="none" w:sz="0" w:space="0" w:color="auto"/>
            <w:bottom w:val="none" w:sz="0" w:space="0" w:color="auto"/>
            <w:right w:val="none" w:sz="0" w:space="0" w:color="auto"/>
          </w:divBdr>
        </w:div>
        <w:div w:id="43717012">
          <w:marLeft w:val="0"/>
          <w:marRight w:val="0"/>
          <w:marTop w:val="0"/>
          <w:marBottom w:val="0"/>
          <w:divBdr>
            <w:top w:val="none" w:sz="0" w:space="0" w:color="auto"/>
            <w:left w:val="none" w:sz="0" w:space="0" w:color="auto"/>
            <w:bottom w:val="none" w:sz="0" w:space="0" w:color="auto"/>
            <w:right w:val="none" w:sz="0" w:space="0" w:color="auto"/>
          </w:divBdr>
        </w:div>
        <w:div w:id="1600486021">
          <w:marLeft w:val="0"/>
          <w:marRight w:val="0"/>
          <w:marTop w:val="0"/>
          <w:marBottom w:val="0"/>
          <w:divBdr>
            <w:top w:val="none" w:sz="0" w:space="0" w:color="auto"/>
            <w:left w:val="none" w:sz="0" w:space="0" w:color="auto"/>
            <w:bottom w:val="none" w:sz="0" w:space="0" w:color="auto"/>
            <w:right w:val="none" w:sz="0" w:space="0" w:color="auto"/>
          </w:divBdr>
        </w:div>
        <w:div w:id="1655992339">
          <w:marLeft w:val="0"/>
          <w:marRight w:val="0"/>
          <w:marTop w:val="0"/>
          <w:marBottom w:val="0"/>
          <w:divBdr>
            <w:top w:val="none" w:sz="0" w:space="0" w:color="auto"/>
            <w:left w:val="none" w:sz="0" w:space="0" w:color="auto"/>
            <w:bottom w:val="none" w:sz="0" w:space="0" w:color="auto"/>
            <w:right w:val="none" w:sz="0" w:space="0" w:color="auto"/>
          </w:divBdr>
        </w:div>
        <w:div w:id="597446084">
          <w:marLeft w:val="0"/>
          <w:marRight w:val="0"/>
          <w:marTop w:val="0"/>
          <w:marBottom w:val="0"/>
          <w:divBdr>
            <w:top w:val="none" w:sz="0" w:space="0" w:color="auto"/>
            <w:left w:val="none" w:sz="0" w:space="0" w:color="auto"/>
            <w:bottom w:val="none" w:sz="0" w:space="0" w:color="auto"/>
            <w:right w:val="none" w:sz="0" w:space="0" w:color="auto"/>
          </w:divBdr>
        </w:div>
        <w:div w:id="2035763841">
          <w:marLeft w:val="0"/>
          <w:marRight w:val="0"/>
          <w:marTop w:val="0"/>
          <w:marBottom w:val="0"/>
          <w:divBdr>
            <w:top w:val="none" w:sz="0" w:space="0" w:color="auto"/>
            <w:left w:val="none" w:sz="0" w:space="0" w:color="auto"/>
            <w:bottom w:val="none" w:sz="0" w:space="0" w:color="auto"/>
            <w:right w:val="none" w:sz="0" w:space="0" w:color="auto"/>
          </w:divBdr>
        </w:div>
        <w:div w:id="1335300426">
          <w:marLeft w:val="0"/>
          <w:marRight w:val="0"/>
          <w:marTop w:val="0"/>
          <w:marBottom w:val="0"/>
          <w:divBdr>
            <w:top w:val="none" w:sz="0" w:space="0" w:color="auto"/>
            <w:left w:val="none" w:sz="0" w:space="0" w:color="auto"/>
            <w:bottom w:val="none" w:sz="0" w:space="0" w:color="auto"/>
            <w:right w:val="none" w:sz="0" w:space="0" w:color="auto"/>
          </w:divBdr>
        </w:div>
        <w:div w:id="1131368054">
          <w:marLeft w:val="0"/>
          <w:marRight w:val="0"/>
          <w:marTop w:val="0"/>
          <w:marBottom w:val="0"/>
          <w:divBdr>
            <w:top w:val="none" w:sz="0" w:space="0" w:color="auto"/>
            <w:left w:val="none" w:sz="0" w:space="0" w:color="auto"/>
            <w:bottom w:val="none" w:sz="0" w:space="0" w:color="auto"/>
            <w:right w:val="none" w:sz="0" w:space="0" w:color="auto"/>
          </w:divBdr>
        </w:div>
        <w:div w:id="539707037">
          <w:marLeft w:val="0"/>
          <w:marRight w:val="0"/>
          <w:marTop w:val="0"/>
          <w:marBottom w:val="0"/>
          <w:divBdr>
            <w:top w:val="none" w:sz="0" w:space="0" w:color="auto"/>
            <w:left w:val="none" w:sz="0" w:space="0" w:color="auto"/>
            <w:bottom w:val="none" w:sz="0" w:space="0" w:color="auto"/>
            <w:right w:val="none" w:sz="0" w:space="0" w:color="auto"/>
          </w:divBdr>
        </w:div>
        <w:div w:id="97482157">
          <w:marLeft w:val="0"/>
          <w:marRight w:val="0"/>
          <w:marTop w:val="0"/>
          <w:marBottom w:val="0"/>
          <w:divBdr>
            <w:top w:val="none" w:sz="0" w:space="0" w:color="auto"/>
            <w:left w:val="none" w:sz="0" w:space="0" w:color="auto"/>
            <w:bottom w:val="none" w:sz="0" w:space="0" w:color="auto"/>
            <w:right w:val="none" w:sz="0" w:space="0" w:color="auto"/>
          </w:divBdr>
        </w:div>
        <w:div w:id="154104252">
          <w:marLeft w:val="0"/>
          <w:marRight w:val="0"/>
          <w:marTop w:val="0"/>
          <w:marBottom w:val="0"/>
          <w:divBdr>
            <w:top w:val="none" w:sz="0" w:space="0" w:color="auto"/>
            <w:left w:val="none" w:sz="0" w:space="0" w:color="auto"/>
            <w:bottom w:val="none" w:sz="0" w:space="0" w:color="auto"/>
            <w:right w:val="none" w:sz="0" w:space="0" w:color="auto"/>
          </w:divBdr>
        </w:div>
        <w:div w:id="1780679185">
          <w:marLeft w:val="0"/>
          <w:marRight w:val="0"/>
          <w:marTop w:val="0"/>
          <w:marBottom w:val="0"/>
          <w:divBdr>
            <w:top w:val="none" w:sz="0" w:space="0" w:color="auto"/>
            <w:left w:val="none" w:sz="0" w:space="0" w:color="auto"/>
            <w:bottom w:val="none" w:sz="0" w:space="0" w:color="auto"/>
            <w:right w:val="none" w:sz="0" w:space="0" w:color="auto"/>
          </w:divBdr>
        </w:div>
        <w:div w:id="1414162487">
          <w:marLeft w:val="0"/>
          <w:marRight w:val="0"/>
          <w:marTop w:val="0"/>
          <w:marBottom w:val="0"/>
          <w:divBdr>
            <w:top w:val="none" w:sz="0" w:space="0" w:color="auto"/>
            <w:left w:val="none" w:sz="0" w:space="0" w:color="auto"/>
            <w:bottom w:val="none" w:sz="0" w:space="0" w:color="auto"/>
            <w:right w:val="none" w:sz="0" w:space="0" w:color="auto"/>
          </w:divBdr>
        </w:div>
        <w:div w:id="536240476">
          <w:marLeft w:val="0"/>
          <w:marRight w:val="0"/>
          <w:marTop w:val="0"/>
          <w:marBottom w:val="0"/>
          <w:divBdr>
            <w:top w:val="none" w:sz="0" w:space="0" w:color="auto"/>
            <w:left w:val="none" w:sz="0" w:space="0" w:color="auto"/>
            <w:bottom w:val="none" w:sz="0" w:space="0" w:color="auto"/>
            <w:right w:val="none" w:sz="0" w:space="0" w:color="auto"/>
          </w:divBdr>
        </w:div>
        <w:div w:id="773013540">
          <w:marLeft w:val="0"/>
          <w:marRight w:val="0"/>
          <w:marTop w:val="0"/>
          <w:marBottom w:val="0"/>
          <w:divBdr>
            <w:top w:val="none" w:sz="0" w:space="0" w:color="auto"/>
            <w:left w:val="none" w:sz="0" w:space="0" w:color="auto"/>
            <w:bottom w:val="none" w:sz="0" w:space="0" w:color="auto"/>
            <w:right w:val="none" w:sz="0" w:space="0" w:color="auto"/>
          </w:divBdr>
        </w:div>
        <w:div w:id="949554596">
          <w:marLeft w:val="0"/>
          <w:marRight w:val="0"/>
          <w:marTop w:val="0"/>
          <w:marBottom w:val="0"/>
          <w:divBdr>
            <w:top w:val="none" w:sz="0" w:space="0" w:color="auto"/>
            <w:left w:val="none" w:sz="0" w:space="0" w:color="auto"/>
            <w:bottom w:val="none" w:sz="0" w:space="0" w:color="auto"/>
            <w:right w:val="none" w:sz="0" w:space="0" w:color="auto"/>
          </w:divBdr>
        </w:div>
        <w:div w:id="1292520918">
          <w:marLeft w:val="0"/>
          <w:marRight w:val="0"/>
          <w:marTop w:val="0"/>
          <w:marBottom w:val="0"/>
          <w:divBdr>
            <w:top w:val="none" w:sz="0" w:space="0" w:color="auto"/>
            <w:left w:val="none" w:sz="0" w:space="0" w:color="auto"/>
            <w:bottom w:val="none" w:sz="0" w:space="0" w:color="auto"/>
            <w:right w:val="none" w:sz="0" w:space="0" w:color="auto"/>
          </w:divBdr>
        </w:div>
        <w:div w:id="1018002634">
          <w:marLeft w:val="0"/>
          <w:marRight w:val="0"/>
          <w:marTop w:val="0"/>
          <w:marBottom w:val="0"/>
          <w:divBdr>
            <w:top w:val="none" w:sz="0" w:space="0" w:color="auto"/>
            <w:left w:val="none" w:sz="0" w:space="0" w:color="auto"/>
            <w:bottom w:val="none" w:sz="0" w:space="0" w:color="auto"/>
            <w:right w:val="none" w:sz="0" w:space="0" w:color="auto"/>
          </w:divBdr>
        </w:div>
        <w:div w:id="2071804140">
          <w:marLeft w:val="0"/>
          <w:marRight w:val="0"/>
          <w:marTop w:val="0"/>
          <w:marBottom w:val="0"/>
          <w:divBdr>
            <w:top w:val="none" w:sz="0" w:space="0" w:color="auto"/>
            <w:left w:val="none" w:sz="0" w:space="0" w:color="auto"/>
            <w:bottom w:val="none" w:sz="0" w:space="0" w:color="auto"/>
            <w:right w:val="none" w:sz="0" w:space="0" w:color="auto"/>
          </w:divBdr>
        </w:div>
        <w:div w:id="1073429531">
          <w:marLeft w:val="0"/>
          <w:marRight w:val="0"/>
          <w:marTop w:val="0"/>
          <w:marBottom w:val="0"/>
          <w:divBdr>
            <w:top w:val="none" w:sz="0" w:space="0" w:color="auto"/>
            <w:left w:val="none" w:sz="0" w:space="0" w:color="auto"/>
            <w:bottom w:val="none" w:sz="0" w:space="0" w:color="auto"/>
            <w:right w:val="none" w:sz="0" w:space="0" w:color="auto"/>
          </w:divBdr>
        </w:div>
        <w:div w:id="1679767257">
          <w:marLeft w:val="0"/>
          <w:marRight w:val="0"/>
          <w:marTop w:val="0"/>
          <w:marBottom w:val="0"/>
          <w:divBdr>
            <w:top w:val="none" w:sz="0" w:space="0" w:color="auto"/>
            <w:left w:val="none" w:sz="0" w:space="0" w:color="auto"/>
            <w:bottom w:val="none" w:sz="0" w:space="0" w:color="auto"/>
            <w:right w:val="none" w:sz="0" w:space="0" w:color="auto"/>
          </w:divBdr>
        </w:div>
        <w:div w:id="1192263101">
          <w:marLeft w:val="0"/>
          <w:marRight w:val="0"/>
          <w:marTop w:val="0"/>
          <w:marBottom w:val="0"/>
          <w:divBdr>
            <w:top w:val="none" w:sz="0" w:space="0" w:color="auto"/>
            <w:left w:val="none" w:sz="0" w:space="0" w:color="auto"/>
            <w:bottom w:val="none" w:sz="0" w:space="0" w:color="auto"/>
            <w:right w:val="none" w:sz="0" w:space="0" w:color="auto"/>
          </w:divBdr>
        </w:div>
        <w:div w:id="1473986148">
          <w:marLeft w:val="0"/>
          <w:marRight w:val="0"/>
          <w:marTop w:val="0"/>
          <w:marBottom w:val="0"/>
          <w:divBdr>
            <w:top w:val="none" w:sz="0" w:space="0" w:color="auto"/>
            <w:left w:val="none" w:sz="0" w:space="0" w:color="auto"/>
            <w:bottom w:val="none" w:sz="0" w:space="0" w:color="auto"/>
            <w:right w:val="none" w:sz="0" w:space="0" w:color="auto"/>
          </w:divBdr>
        </w:div>
        <w:div w:id="449084039">
          <w:marLeft w:val="0"/>
          <w:marRight w:val="0"/>
          <w:marTop w:val="0"/>
          <w:marBottom w:val="0"/>
          <w:divBdr>
            <w:top w:val="none" w:sz="0" w:space="0" w:color="auto"/>
            <w:left w:val="none" w:sz="0" w:space="0" w:color="auto"/>
            <w:bottom w:val="none" w:sz="0" w:space="0" w:color="auto"/>
            <w:right w:val="none" w:sz="0" w:space="0" w:color="auto"/>
          </w:divBdr>
        </w:div>
        <w:div w:id="857043243">
          <w:marLeft w:val="0"/>
          <w:marRight w:val="0"/>
          <w:marTop w:val="0"/>
          <w:marBottom w:val="0"/>
          <w:divBdr>
            <w:top w:val="none" w:sz="0" w:space="0" w:color="auto"/>
            <w:left w:val="none" w:sz="0" w:space="0" w:color="auto"/>
            <w:bottom w:val="none" w:sz="0" w:space="0" w:color="auto"/>
            <w:right w:val="none" w:sz="0" w:space="0" w:color="auto"/>
          </w:divBdr>
        </w:div>
        <w:div w:id="364061204">
          <w:marLeft w:val="0"/>
          <w:marRight w:val="0"/>
          <w:marTop w:val="0"/>
          <w:marBottom w:val="0"/>
          <w:divBdr>
            <w:top w:val="none" w:sz="0" w:space="0" w:color="auto"/>
            <w:left w:val="none" w:sz="0" w:space="0" w:color="auto"/>
            <w:bottom w:val="none" w:sz="0" w:space="0" w:color="auto"/>
            <w:right w:val="none" w:sz="0" w:space="0" w:color="auto"/>
          </w:divBdr>
        </w:div>
        <w:div w:id="2093575185">
          <w:marLeft w:val="0"/>
          <w:marRight w:val="0"/>
          <w:marTop w:val="0"/>
          <w:marBottom w:val="0"/>
          <w:divBdr>
            <w:top w:val="none" w:sz="0" w:space="0" w:color="auto"/>
            <w:left w:val="none" w:sz="0" w:space="0" w:color="auto"/>
            <w:bottom w:val="none" w:sz="0" w:space="0" w:color="auto"/>
            <w:right w:val="none" w:sz="0" w:space="0" w:color="auto"/>
          </w:divBdr>
        </w:div>
        <w:div w:id="2031835671">
          <w:marLeft w:val="0"/>
          <w:marRight w:val="0"/>
          <w:marTop w:val="0"/>
          <w:marBottom w:val="0"/>
          <w:divBdr>
            <w:top w:val="none" w:sz="0" w:space="0" w:color="auto"/>
            <w:left w:val="none" w:sz="0" w:space="0" w:color="auto"/>
            <w:bottom w:val="none" w:sz="0" w:space="0" w:color="auto"/>
            <w:right w:val="none" w:sz="0" w:space="0" w:color="auto"/>
          </w:divBdr>
        </w:div>
        <w:div w:id="911622232">
          <w:marLeft w:val="0"/>
          <w:marRight w:val="0"/>
          <w:marTop w:val="0"/>
          <w:marBottom w:val="0"/>
          <w:divBdr>
            <w:top w:val="none" w:sz="0" w:space="0" w:color="auto"/>
            <w:left w:val="none" w:sz="0" w:space="0" w:color="auto"/>
            <w:bottom w:val="none" w:sz="0" w:space="0" w:color="auto"/>
            <w:right w:val="none" w:sz="0" w:space="0" w:color="auto"/>
          </w:divBdr>
        </w:div>
        <w:div w:id="186213280">
          <w:marLeft w:val="0"/>
          <w:marRight w:val="0"/>
          <w:marTop w:val="0"/>
          <w:marBottom w:val="0"/>
          <w:divBdr>
            <w:top w:val="none" w:sz="0" w:space="0" w:color="auto"/>
            <w:left w:val="none" w:sz="0" w:space="0" w:color="auto"/>
            <w:bottom w:val="none" w:sz="0" w:space="0" w:color="auto"/>
            <w:right w:val="none" w:sz="0" w:space="0" w:color="auto"/>
          </w:divBdr>
        </w:div>
        <w:div w:id="603809742">
          <w:marLeft w:val="0"/>
          <w:marRight w:val="0"/>
          <w:marTop w:val="0"/>
          <w:marBottom w:val="0"/>
          <w:divBdr>
            <w:top w:val="none" w:sz="0" w:space="0" w:color="auto"/>
            <w:left w:val="none" w:sz="0" w:space="0" w:color="auto"/>
            <w:bottom w:val="none" w:sz="0" w:space="0" w:color="auto"/>
            <w:right w:val="none" w:sz="0" w:space="0" w:color="auto"/>
          </w:divBdr>
        </w:div>
        <w:div w:id="10299538">
          <w:marLeft w:val="0"/>
          <w:marRight w:val="0"/>
          <w:marTop w:val="0"/>
          <w:marBottom w:val="0"/>
          <w:divBdr>
            <w:top w:val="none" w:sz="0" w:space="0" w:color="auto"/>
            <w:left w:val="none" w:sz="0" w:space="0" w:color="auto"/>
            <w:bottom w:val="none" w:sz="0" w:space="0" w:color="auto"/>
            <w:right w:val="none" w:sz="0" w:space="0" w:color="auto"/>
          </w:divBdr>
        </w:div>
        <w:div w:id="2027125659">
          <w:marLeft w:val="0"/>
          <w:marRight w:val="0"/>
          <w:marTop w:val="0"/>
          <w:marBottom w:val="0"/>
          <w:divBdr>
            <w:top w:val="none" w:sz="0" w:space="0" w:color="auto"/>
            <w:left w:val="none" w:sz="0" w:space="0" w:color="auto"/>
            <w:bottom w:val="none" w:sz="0" w:space="0" w:color="auto"/>
            <w:right w:val="none" w:sz="0" w:space="0" w:color="auto"/>
          </w:divBdr>
        </w:div>
        <w:div w:id="583491951">
          <w:marLeft w:val="0"/>
          <w:marRight w:val="0"/>
          <w:marTop w:val="0"/>
          <w:marBottom w:val="0"/>
          <w:divBdr>
            <w:top w:val="none" w:sz="0" w:space="0" w:color="auto"/>
            <w:left w:val="none" w:sz="0" w:space="0" w:color="auto"/>
            <w:bottom w:val="none" w:sz="0" w:space="0" w:color="auto"/>
            <w:right w:val="none" w:sz="0" w:space="0" w:color="auto"/>
          </w:divBdr>
        </w:div>
        <w:div w:id="300619680">
          <w:marLeft w:val="0"/>
          <w:marRight w:val="0"/>
          <w:marTop w:val="0"/>
          <w:marBottom w:val="0"/>
          <w:divBdr>
            <w:top w:val="none" w:sz="0" w:space="0" w:color="auto"/>
            <w:left w:val="none" w:sz="0" w:space="0" w:color="auto"/>
            <w:bottom w:val="none" w:sz="0" w:space="0" w:color="auto"/>
            <w:right w:val="none" w:sz="0" w:space="0" w:color="auto"/>
          </w:divBdr>
        </w:div>
        <w:div w:id="1608611223">
          <w:marLeft w:val="0"/>
          <w:marRight w:val="0"/>
          <w:marTop w:val="0"/>
          <w:marBottom w:val="0"/>
          <w:divBdr>
            <w:top w:val="none" w:sz="0" w:space="0" w:color="auto"/>
            <w:left w:val="none" w:sz="0" w:space="0" w:color="auto"/>
            <w:bottom w:val="none" w:sz="0" w:space="0" w:color="auto"/>
            <w:right w:val="none" w:sz="0" w:space="0" w:color="auto"/>
          </w:divBdr>
        </w:div>
        <w:div w:id="1285384050">
          <w:marLeft w:val="0"/>
          <w:marRight w:val="0"/>
          <w:marTop w:val="0"/>
          <w:marBottom w:val="0"/>
          <w:divBdr>
            <w:top w:val="none" w:sz="0" w:space="0" w:color="auto"/>
            <w:left w:val="none" w:sz="0" w:space="0" w:color="auto"/>
            <w:bottom w:val="none" w:sz="0" w:space="0" w:color="auto"/>
            <w:right w:val="none" w:sz="0" w:space="0" w:color="auto"/>
          </w:divBdr>
        </w:div>
        <w:div w:id="879393425">
          <w:marLeft w:val="0"/>
          <w:marRight w:val="0"/>
          <w:marTop w:val="0"/>
          <w:marBottom w:val="0"/>
          <w:divBdr>
            <w:top w:val="none" w:sz="0" w:space="0" w:color="auto"/>
            <w:left w:val="none" w:sz="0" w:space="0" w:color="auto"/>
            <w:bottom w:val="none" w:sz="0" w:space="0" w:color="auto"/>
            <w:right w:val="none" w:sz="0" w:space="0" w:color="auto"/>
          </w:divBdr>
        </w:div>
        <w:div w:id="782698207">
          <w:marLeft w:val="0"/>
          <w:marRight w:val="0"/>
          <w:marTop w:val="0"/>
          <w:marBottom w:val="0"/>
          <w:divBdr>
            <w:top w:val="none" w:sz="0" w:space="0" w:color="auto"/>
            <w:left w:val="none" w:sz="0" w:space="0" w:color="auto"/>
            <w:bottom w:val="none" w:sz="0" w:space="0" w:color="auto"/>
            <w:right w:val="none" w:sz="0" w:space="0" w:color="auto"/>
          </w:divBdr>
        </w:div>
        <w:div w:id="665405123">
          <w:marLeft w:val="0"/>
          <w:marRight w:val="0"/>
          <w:marTop w:val="0"/>
          <w:marBottom w:val="0"/>
          <w:divBdr>
            <w:top w:val="none" w:sz="0" w:space="0" w:color="auto"/>
            <w:left w:val="none" w:sz="0" w:space="0" w:color="auto"/>
            <w:bottom w:val="none" w:sz="0" w:space="0" w:color="auto"/>
            <w:right w:val="none" w:sz="0" w:space="0" w:color="auto"/>
          </w:divBdr>
        </w:div>
        <w:div w:id="934364321">
          <w:marLeft w:val="0"/>
          <w:marRight w:val="0"/>
          <w:marTop w:val="0"/>
          <w:marBottom w:val="0"/>
          <w:divBdr>
            <w:top w:val="none" w:sz="0" w:space="0" w:color="auto"/>
            <w:left w:val="none" w:sz="0" w:space="0" w:color="auto"/>
            <w:bottom w:val="none" w:sz="0" w:space="0" w:color="auto"/>
            <w:right w:val="none" w:sz="0" w:space="0" w:color="auto"/>
          </w:divBdr>
        </w:div>
        <w:div w:id="2031833927">
          <w:marLeft w:val="0"/>
          <w:marRight w:val="0"/>
          <w:marTop w:val="0"/>
          <w:marBottom w:val="0"/>
          <w:divBdr>
            <w:top w:val="none" w:sz="0" w:space="0" w:color="auto"/>
            <w:left w:val="none" w:sz="0" w:space="0" w:color="auto"/>
            <w:bottom w:val="none" w:sz="0" w:space="0" w:color="auto"/>
            <w:right w:val="none" w:sz="0" w:space="0" w:color="auto"/>
          </w:divBdr>
        </w:div>
        <w:div w:id="1568373446">
          <w:marLeft w:val="0"/>
          <w:marRight w:val="0"/>
          <w:marTop w:val="0"/>
          <w:marBottom w:val="0"/>
          <w:divBdr>
            <w:top w:val="none" w:sz="0" w:space="0" w:color="auto"/>
            <w:left w:val="none" w:sz="0" w:space="0" w:color="auto"/>
            <w:bottom w:val="none" w:sz="0" w:space="0" w:color="auto"/>
            <w:right w:val="none" w:sz="0" w:space="0" w:color="auto"/>
          </w:divBdr>
        </w:div>
        <w:div w:id="687685485">
          <w:marLeft w:val="0"/>
          <w:marRight w:val="0"/>
          <w:marTop w:val="0"/>
          <w:marBottom w:val="0"/>
          <w:divBdr>
            <w:top w:val="none" w:sz="0" w:space="0" w:color="auto"/>
            <w:left w:val="none" w:sz="0" w:space="0" w:color="auto"/>
            <w:bottom w:val="none" w:sz="0" w:space="0" w:color="auto"/>
            <w:right w:val="none" w:sz="0" w:space="0" w:color="auto"/>
          </w:divBdr>
        </w:div>
        <w:div w:id="1540975784">
          <w:marLeft w:val="0"/>
          <w:marRight w:val="0"/>
          <w:marTop w:val="0"/>
          <w:marBottom w:val="0"/>
          <w:divBdr>
            <w:top w:val="none" w:sz="0" w:space="0" w:color="auto"/>
            <w:left w:val="none" w:sz="0" w:space="0" w:color="auto"/>
            <w:bottom w:val="none" w:sz="0" w:space="0" w:color="auto"/>
            <w:right w:val="none" w:sz="0" w:space="0" w:color="auto"/>
          </w:divBdr>
        </w:div>
        <w:div w:id="129252995">
          <w:marLeft w:val="0"/>
          <w:marRight w:val="0"/>
          <w:marTop w:val="0"/>
          <w:marBottom w:val="0"/>
          <w:divBdr>
            <w:top w:val="none" w:sz="0" w:space="0" w:color="auto"/>
            <w:left w:val="none" w:sz="0" w:space="0" w:color="auto"/>
            <w:bottom w:val="none" w:sz="0" w:space="0" w:color="auto"/>
            <w:right w:val="none" w:sz="0" w:space="0" w:color="auto"/>
          </w:divBdr>
        </w:div>
        <w:div w:id="1177423816">
          <w:marLeft w:val="0"/>
          <w:marRight w:val="0"/>
          <w:marTop w:val="0"/>
          <w:marBottom w:val="0"/>
          <w:divBdr>
            <w:top w:val="none" w:sz="0" w:space="0" w:color="auto"/>
            <w:left w:val="none" w:sz="0" w:space="0" w:color="auto"/>
            <w:bottom w:val="none" w:sz="0" w:space="0" w:color="auto"/>
            <w:right w:val="none" w:sz="0" w:space="0" w:color="auto"/>
          </w:divBdr>
        </w:div>
        <w:div w:id="83888303">
          <w:marLeft w:val="0"/>
          <w:marRight w:val="0"/>
          <w:marTop w:val="0"/>
          <w:marBottom w:val="0"/>
          <w:divBdr>
            <w:top w:val="none" w:sz="0" w:space="0" w:color="auto"/>
            <w:left w:val="none" w:sz="0" w:space="0" w:color="auto"/>
            <w:bottom w:val="none" w:sz="0" w:space="0" w:color="auto"/>
            <w:right w:val="none" w:sz="0" w:space="0" w:color="auto"/>
          </w:divBdr>
        </w:div>
        <w:div w:id="991132514">
          <w:marLeft w:val="0"/>
          <w:marRight w:val="0"/>
          <w:marTop w:val="0"/>
          <w:marBottom w:val="0"/>
          <w:divBdr>
            <w:top w:val="none" w:sz="0" w:space="0" w:color="auto"/>
            <w:left w:val="none" w:sz="0" w:space="0" w:color="auto"/>
            <w:bottom w:val="none" w:sz="0" w:space="0" w:color="auto"/>
            <w:right w:val="none" w:sz="0" w:space="0" w:color="auto"/>
          </w:divBdr>
        </w:div>
        <w:div w:id="446200540">
          <w:marLeft w:val="0"/>
          <w:marRight w:val="0"/>
          <w:marTop w:val="0"/>
          <w:marBottom w:val="0"/>
          <w:divBdr>
            <w:top w:val="none" w:sz="0" w:space="0" w:color="auto"/>
            <w:left w:val="none" w:sz="0" w:space="0" w:color="auto"/>
            <w:bottom w:val="none" w:sz="0" w:space="0" w:color="auto"/>
            <w:right w:val="none" w:sz="0" w:space="0" w:color="auto"/>
          </w:divBdr>
        </w:div>
        <w:div w:id="1972712347">
          <w:marLeft w:val="0"/>
          <w:marRight w:val="0"/>
          <w:marTop w:val="0"/>
          <w:marBottom w:val="0"/>
          <w:divBdr>
            <w:top w:val="none" w:sz="0" w:space="0" w:color="auto"/>
            <w:left w:val="none" w:sz="0" w:space="0" w:color="auto"/>
            <w:bottom w:val="none" w:sz="0" w:space="0" w:color="auto"/>
            <w:right w:val="none" w:sz="0" w:space="0" w:color="auto"/>
          </w:divBdr>
        </w:div>
        <w:div w:id="1725059277">
          <w:marLeft w:val="0"/>
          <w:marRight w:val="0"/>
          <w:marTop w:val="0"/>
          <w:marBottom w:val="0"/>
          <w:divBdr>
            <w:top w:val="none" w:sz="0" w:space="0" w:color="auto"/>
            <w:left w:val="none" w:sz="0" w:space="0" w:color="auto"/>
            <w:bottom w:val="none" w:sz="0" w:space="0" w:color="auto"/>
            <w:right w:val="none" w:sz="0" w:space="0" w:color="auto"/>
          </w:divBdr>
        </w:div>
        <w:div w:id="1838374812">
          <w:marLeft w:val="0"/>
          <w:marRight w:val="0"/>
          <w:marTop w:val="0"/>
          <w:marBottom w:val="0"/>
          <w:divBdr>
            <w:top w:val="none" w:sz="0" w:space="0" w:color="auto"/>
            <w:left w:val="none" w:sz="0" w:space="0" w:color="auto"/>
            <w:bottom w:val="none" w:sz="0" w:space="0" w:color="auto"/>
            <w:right w:val="none" w:sz="0" w:space="0" w:color="auto"/>
          </w:divBdr>
        </w:div>
        <w:div w:id="1965234275">
          <w:marLeft w:val="0"/>
          <w:marRight w:val="0"/>
          <w:marTop w:val="0"/>
          <w:marBottom w:val="0"/>
          <w:divBdr>
            <w:top w:val="none" w:sz="0" w:space="0" w:color="auto"/>
            <w:left w:val="none" w:sz="0" w:space="0" w:color="auto"/>
            <w:bottom w:val="none" w:sz="0" w:space="0" w:color="auto"/>
            <w:right w:val="none" w:sz="0" w:space="0" w:color="auto"/>
          </w:divBdr>
        </w:div>
        <w:div w:id="644942113">
          <w:marLeft w:val="0"/>
          <w:marRight w:val="0"/>
          <w:marTop w:val="0"/>
          <w:marBottom w:val="0"/>
          <w:divBdr>
            <w:top w:val="none" w:sz="0" w:space="0" w:color="auto"/>
            <w:left w:val="none" w:sz="0" w:space="0" w:color="auto"/>
            <w:bottom w:val="none" w:sz="0" w:space="0" w:color="auto"/>
            <w:right w:val="none" w:sz="0" w:space="0" w:color="auto"/>
          </w:divBdr>
        </w:div>
        <w:div w:id="1272057296">
          <w:marLeft w:val="0"/>
          <w:marRight w:val="0"/>
          <w:marTop w:val="0"/>
          <w:marBottom w:val="0"/>
          <w:divBdr>
            <w:top w:val="none" w:sz="0" w:space="0" w:color="auto"/>
            <w:left w:val="none" w:sz="0" w:space="0" w:color="auto"/>
            <w:bottom w:val="none" w:sz="0" w:space="0" w:color="auto"/>
            <w:right w:val="none" w:sz="0" w:space="0" w:color="auto"/>
          </w:divBdr>
        </w:div>
        <w:div w:id="1800955955">
          <w:marLeft w:val="0"/>
          <w:marRight w:val="0"/>
          <w:marTop w:val="0"/>
          <w:marBottom w:val="0"/>
          <w:divBdr>
            <w:top w:val="none" w:sz="0" w:space="0" w:color="auto"/>
            <w:left w:val="none" w:sz="0" w:space="0" w:color="auto"/>
            <w:bottom w:val="none" w:sz="0" w:space="0" w:color="auto"/>
            <w:right w:val="none" w:sz="0" w:space="0" w:color="auto"/>
          </w:divBdr>
        </w:div>
        <w:div w:id="452135294">
          <w:marLeft w:val="0"/>
          <w:marRight w:val="0"/>
          <w:marTop w:val="0"/>
          <w:marBottom w:val="0"/>
          <w:divBdr>
            <w:top w:val="none" w:sz="0" w:space="0" w:color="auto"/>
            <w:left w:val="none" w:sz="0" w:space="0" w:color="auto"/>
            <w:bottom w:val="none" w:sz="0" w:space="0" w:color="auto"/>
            <w:right w:val="none" w:sz="0" w:space="0" w:color="auto"/>
          </w:divBdr>
        </w:div>
      </w:divsChild>
    </w:div>
    <w:div w:id="947273502">
      <w:bodyDiv w:val="1"/>
      <w:marLeft w:val="0"/>
      <w:marRight w:val="0"/>
      <w:marTop w:val="0"/>
      <w:marBottom w:val="0"/>
      <w:divBdr>
        <w:top w:val="none" w:sz="0" w:space="0" w:color="auto"/>
        <w:left w:val="none" w:sz="0" w:space="0" w:color="auto"/>
        <w:bottom w:val="none" w:sz="0" w:space="0" w:color="auto"/>
        <w:right w:val="none" w:sz="0" w:space="0" w:color="auto"/>
      </w:divBdr>
      <w:divsChild>
        <w:div w:id="1359962400">
          <w:marLeft w:val="0"/>
          <w:marRight w:val="0"/>
          <w:marTop w:val="0"/>
          <w:marBottom w:val="0"/>
          <w:divBdr>
            <w:top w:val="none" w:sz="0" w:space="0" w:color="auto"/>
            <w:left w:val="none" w:sz="0" w:space="0" w:color="auto"/>
            <w:bottom w:val="none" w:sz="0" w:space="0" w:color="auto"/>
            <w:right w:val="none" w:sz="0" w:space="0" w:color="auto"/>
          </w:divBdr>
        </w:div>
        <w:div w:id="639267807">
          <w:marLeft w:val="0"/>
          <w:marRight w:val="0"/>
          <w:marTop w:val="0"/>
          <w:marBottom w:val="0"/>
          <w:divBdr>
            <w:top w:val="none" w:sz="0" w:space="0" w:color="auto"/>
            <w:left w:val="none" w:sz="0" w:space="0" w:color="auto"/>
            <w:bottom w:val="none" w:sz="0" w:space="0" w:color="auto"/>
            <w:right w:val="none" w:sz="0" w:space="0" w:color="auto"/>
          </w:divBdr>
        </w:div>
        <w:div w:id="1751780084">
          <w:marLeft w:val="0"/>
          <w:marRight w:val="0"/>
          <w:marTop w:val="0"/>
          <w:marBottom w:val="0"/>
          <w:divBdr>
            <w:top w:val="none" w:sz="0" w:space="0" w:color="auto"/>
            <w:left w:val="none" w:sz="0" w:space="0" w:color="auto"/>
            <w:bottom w:val="none" w:sz="0" w:space="0" w:color="auto"/>
            <w:right w:val="none" w:sz="0" w:space="0" w:color="auto"/>
          </w:divBdr>
        </w:div>
      </w:divsChild>
    </w:div>
    <w:div w:id="1051155337">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674B-7034-405B-B54B-88BEF327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5464</Words>
  <Characters>31147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Ministerul Justitiei</Company>
  <LinksUpToDate>false</LinksUpToDate>
  <CharactersWithSpaces>36538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Alexandra Pruna</dc:creator>
  <cp:lastModifiedBy>clarice.dinu</cp:lastModifiedBy>
  <cp:revision>2</cp:revision>
  <cp:lastPrinted>2016-01-26T07:01:00Z</cp:lastPrinted>
  <dcterms:created xsi:type="dcterms:W3CDTF">2016-01-29T18:10:00Z</dcterms:created>
  <dcterms:modified xsi:type="dcterms:W3CDTF">2016-01-29T18:10:00Z</dcterms:modified>
</cp:coreProperties>
</file>